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 xml:space="preserve"> </w:t>
      </w:r>
      <w:proofErr w:type="gramStart"/>
      <w:r w:rsidRPr="00974696">
        <w:rPr>
          <w:b/>
        </w:rPr>
        <w:t>о</w:t>
      </w:r>
      <w:proofErr w:type="gramEnd"/>
      <w:r w:rsidRPr="00974696">
        <w:rPr>
          <w:b/>
        </w:rPr>
        <w:t xml:space="preserve"> проведении  отбора получателей субсидии из бюджета городского округа «город Якутск» на возмещение затрат, возникающих в связи с выполнением работ по</w:t>
      </w:r>
      <w:r w:rsidRPr="00974696">
        <w:t xml:space="preserve"> </w:t>
      </w:r>
      <w:r w:rsidRPr="00974696">
        <w:rPr>
          <w:b/>
        </w:rPr>
        <w:t xml:space="preserve">обслуживанию технических средств охранного видеонаблюдения, </w:t>
      </w:r>
      <w:proofErr w:type="spellStart"/>
      <w:r w:rsidRPr="00974696">
        <w:rPr>
          <w:b/>
        </w:rPr>
        <w:t>видеофиксации</w:t>
      </w:r>
      <w:proofErr w:type="spellEnd"/>
      <w:r w:rsidRPr="00974696">
        <w:rPr>
          <w:b/>
        </w:rPr>
        <w:t xml:space="preserve">,  эксплуатации комплекса систем и средств связи на </w:t>
      </w:r>
      <w:r w:rsidR="0051259D" w:rsidRPr="00974696">
        <w:rPr>
          <w:b/>
        </w:rPr>
        <w:t>2, 3, 4</w:t>
      </w:r>
      <w:r w:rsidR="00156DE2" w:rsidRPr="00974696">
        <w:rPr>
          <w:b/>
        </w:rPr>
        <w:t xml:space="preserve"> квартал</w:t>
      </w:r>
      <w:r w:rsidR="0051259D" w:rsidRPr="00974696">
        <w:rPr>
          <w:b/>
        </w:rPr>
        <w:t>ы</w:t>
      </w:r>
      <w:r w:rsidR="00156DE2" w:rsidRPr="00974696">
        <w:rPr>
          <w:b/>
        </w:rPr>
        <w:t xml:space="preserve"> </w:t>
      </w:r>
      <w:r w:rsidRPr="00974696">
        <w:rPr>
          <w:b/>
        </w:rPr>
        <w:t>20</w:t>
      </w:r>
      <w:r w:rsidR="00156DE2" w:rsidRPr="00974696">
        <w:rPr>
          <w:b/>
        </w:rPr>
        <w:t>20</w:t>
      </w:r>
      <w:r w:rsidRPr="00974696">
        <w:rPr>
          <w:b/>
        </w:rPr>
        <w:t xml:space="preserve"> год</w:t>
      </w:r>
      <w:r w:rsidR="00BA3FAE" w:rsidRPr="00974696">
        <w:rPr>
          <w:b/>
        </w:rPr>
        <w:t>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74696">
        <w:rPr>
          <w:b/>
        </w:rPr>
        <w:t xml:space="preserve">    г. Якутск                                                                                                   </w:t>
      </w:r>
      <w:proofErr w:type="gramStart"/>
      <w:r w:rsidRPr="00974696">
        <w:rPr>
          <w:b/>
        </w:rPr>
        <w:t xml:space="preserve">   «</w:t>
      </w:r>
      <w:proofErr w:type="gramEnd"/>
      <w:r w:rsidR="0051259D" w:rsidRPr="00974696">
        <w:rPr>
          <w:b/>
        </w:rPr>
        <w:t>11</w:t>
      </w:r>
      <w:r w:rsidRPr="00974696">
        <w:rPr>
          <w:b/>
        </w:rPr>
        <w:t xml:space="preserve">» </w:t>
      </w:r>
      <w:r w:rsidR="0051259D" w:rsidRPr="00974696">
        <w:rPr>
          <w:b/>
        </w:rPr>
        <w:t>марта</w:t>
      </w:r>
      <w:r w:rsidRPr="00974696">
        <w:rPr>
          <w:b/>
        </w:rPr>
        <w:t xml:space="preserve"> 20</w:t>
      </w:r>
      <w:r w:rsidR="00156DE2" w:rsidRPr="00974696">
        <w:rPr>
          <w:b/>
        </w:rPr>
        <w:t>20</w:t>
      </w:r>
      <w:r w:rsidRPr="00974696">
        <w:rPr>
          <w:b/>
        </w:rPr>
        <w:t xml:space="preserve"> г.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974696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Отбор получателей субсидии на возмещение затрат, возникающих в связи с выполнением работ по обслуживанию технических средств охранного в</w:t>
      </w:r>
      <w:r w:rsidR="00B50175">
        <w:t xml:space="preserve">идеонаблюдения, </w:t>
      </w:r>
      <w:proofErr w:type="spellStart"/>
      <w:r w:rsidR="00B50175">
        <w:t>видеофиксации</w:t>
      </w:r>
      <w:proofErr w:type="spellEnd"/>
      <w:r w:rsidR="00B50175">
        <w:t xml:space="preserve">, </w:t>
      </w:r>
      <w:r w:rsidRPr="00974696">
        <w:t xml:space="preserve">эксплуатации комплекса систем и средств связи проводится в соответствии с Постановлением Окружной администрации города Якутска от 09 июля 2013 г. №151п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Pr="00974696">
        <w:t>видеофиксации</w:t>
      </w:r>
      <w:proofErr w:type="spellEnd"/>
      <w:r w:rsidRPr="00974696">
        <w:t>, эксплуатации комплекса систем и средств связи».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220,</w:t>
      </w:r>
      <w:r w:rsidRPr="00974696">
        <w:t xml:space="preserve"> МКУ «СЭГХ</w:t>
      </w:r>
      <w:proofErr w:type="gramStart"/>
      <w:r w:rsidRPr="00974696">
        <w:t>»,  в</w:t>
      </w:r>
      <w:proofErr w:type="gramEnd"/>
      <w:r w:rsidRPr="00974696">
        <w:t xml:space="preserve">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51259D" w:rsidRPr="00974696">
        <w:t>1</w:t>
      </w:r>
      <w:r w:rsidR="0042726F">
        <w:t>6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42726F">
        <w:t>20</w:t>
      </w:r>
      <w:r w:rsidRPr="00974696">
        <w:t xml:space="preserve"> </w:t>
      </w:r>
      <w:r w:rsidR="0051259D" w:rsidRPr="00974696">
        <w:t>марта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Pr="00974696">
        <w:t xml:space="preserve">Отбор получателей субсидии на возмещение затрат, возникающих в связи с выполнением работ по обслуживанию технических средств охранного </w:t>
      </w:r>
      <w:r w:rsidR="00292D85" w:rsidRPr="00974696">
        <w:t xml:space="preserve">видеонаблюдения, </w:t>
      </w:r>
      <w:proofErr w:type="spellStart"/>
      <w:r w:rsidR="00292D85" w:rsidRPr="00974696">
        <w:t>видеофиксации</w:t>
      </w:r>
      <w:proofErr w:type="spellEnd"/>
      <w:r w:rsidR="00292D85" w:rsidRPr="00974696">
        <w:t>,</w:t>
      </w:r>
      <w:r w:rsidRPr="00974696">
        <w:t xml:space="preserve"> эксплуатации комплекса систем и средств связи на </w:t>
      </w:r>
      <w:r w:rsidR="0051259D" w:rsidRPr="00974696">
        <w:t>2, 3, 4 кварталы</w:t>
      </w:r>
      <w:r w:rsidR="0051259D" w:rsidRPr="00974696">
        <w:rPr>
          <w:b/>
        </w:rPr>
        <w:t xml:space="preserve"> </w:t>
      </w:r>
      <w:r w:rsidRPr="00974696">
        <w:t>20</w:t>
      </w:r>
      <w:r w:rsidR="00BA3FAE" w:rsidRPr="00974696">
        <w:t>20</w:t>
      </w:r>
      <w:r w:rsidRPr="00974696">
        <w:t xml:space="preserve"> год</w:t>
      </w:r>
      <w:r w:rsidR="00BA3FAE" w:rsidRPr="00974696">
        <w:t>а</w:t>
      </w:r>
      <w:r w:rsidRPr="00974696">
        <w:t>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Объем финансирования:</w:t>
      </w:r>
      <w:r w:rsidRPr="00974696">
        <w:rPr>
          <w:b/>
        </w:rPr>
        <w:t xml:space="preserve"> </w:t>
      </w:r>
      <w:r w:rsidR="0051259D" w:rsidRPr="00974696">
        <w:t>8624165</w:t>
      </w:r>
      <w:r w:rsidRPr="00974696">
        <w:t xml:space="preserve"> (</w:t>
      </w:r>
      <w:r w:rsidR="0051259D" w:rsidRPr="00974696">
        <w:t>восемь миллионов шестьсот двадцать четыре тысячи сто шестьдесят пять</w:t>
      </w:r>
      <w:r w:rsidRPr="00974696">
        <w:t xml:space="preserve">) рублей </w:t>
      </w:r>
      <w:r w:rsidR="0051259D" w:rsidRPr="00974696">
        <w:t>26</w:t>
      </w:r>
      <w:r w:rsidR="00BA3FAE" w:rsidRPr="00974696">
        <w:t xml:space="preserve"> копе</w:t>
      </w:r>
      <w:r w:rsidR="0051259D" w:rsidRPr="00974696">
        <w:t>ек</w:t>
      </w:r>
      <w:r w:rsidRPr="00974696">
        <w:t xml:space="preserve">.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42726F" w:rsidRDefault="0042726F" w:rsidP="005F54D6">
      <w:pPr>
        <w:ind w:left="4500"/>
        <w:jc w:val="right"/>
        <w:rPr>
          <w:b/>
        </w:rPr>
      </w:pPr>
    </w:p>
    <w:p w:rsidR="0042726F" w:rsidRDefault="0042726F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bookmarkStart w:id="0" w:name="_GoBack"/>
      <w:bookmarkEnd w:id="0"/>
      <w:r w:rsidRPr="00974696">
        <w:rPr>
          <w:b/>
        </w:rPr>
        <w:lastRenderedPageBreak/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На фирменном бланке с указанием наименования организации, адреса,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телефона, с исходящей нумерацией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  <w:b/>
          <w:bCs/>
        </w:rPr>
        <w:t>Заявление о предоставлении субсидии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 в лице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(наименование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(Ф.И.О. руководителя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74696">
        <w:rPr>
          <w:rFonts w:eastAsiaTheme="minorEastAsia"/>
        </w:rPr>
        <w:t xml:space="preserve">ознакомившись с </w:t>
      </w:r>
      <w:hyperlink w:anchor="sub_1000" w:history="1">
        <w:r w:rsidRPr="00974696">
          <w:rPr>
            <w:rFonts w:eastAsiaTheme="minorEastAsia"/>
          </w:rPr>
          <w:t>Положением</w:t>
        </w:r>
      </w:hyperlink>
      <w:r w:rsidRPr="00974696">
        <w:rPr>
          <w:rFonts w:eastAsiaTheme="minorEastAsia"/>
        </w:rPr>
        <w:t xml:space="preserve"> </w:t>
      </w:r>
      <w:r w:rsidRPr="00974696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974696">
        <w:rPr>
          <w:rFonts w:eastAsiaTheme="minorEastAsia"/>
        </w:rPr>
        <w:t>, просит предоставить субсидию в размере: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(__________________________________________________________) рублей.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74696">
        <w:rPr>
          <w:rFonts w:eastAsiaTheme="minorEastAsia"/>
        </w:rPr>
        <w:t xml:space="preserve">     Прилагаемые документы: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1.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2.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3. _______________________________________________ и т.д.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В дополнение представляем следующую информацию:</w:t>
      </w:r>
    </w:p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Корпус (</w:t>
            </w:r>
            <w:proofErr w:type="gramStart"/>
            <w:r w:rsidRPr="00974696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Квартира (</w:t>
            </w:r>
            <w:proofErr w:type="gramStart"/>
            <w:r w:rsidRPr="00974696">
              <w:rPr>
                <w:color w:val="22272F"/>
              </w:rPr>
              <w:t xml:space="preserve">офис)   </w:t>
            </w:r>
            <w:proofErr w:type="gramEnd"/>
            <w:r w:rsidRPr="00974696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74696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74696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Руководитель: ____________________________________/________________/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Главный бухгалтер: 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М.П.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б) копия Свидетельства о государственной регистрации юридического лица;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в) копия Устава;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г) выписка из Единого государственного реестра юридических лиц;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д) выписка из Единого государственного реестра индивидуальных предпринимателей;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е) копия Свидетельства о постановке на налоговый учет;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ж) копия бухгалтерского баланса (с приложениями) за последний отчетный период;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к) сведения, характеризующие квалификацию претендента на получение субсидии;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л) реквизиты отдельного банковского счета для предоставления субсидии;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м) заверенная копия производственно-финансового плана на текущий финансовый год;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 xml:space="preserve">н) документ (отчет, справка и т.п.), подтверждающий наличие опыта работ </w:t>
      </w:r>
      <w:r w:rsidRPr="00974696">
        <w:rPr>
          <w:rFonts w:eastAsia="Calibri"/>
        </w:rPr>
        <w:t xml:space="preserve">по обслуживанию технических средств охранного видеонаблюдения, </w:t>
      </w:r>
      <w:proofErr w:type="spellStart"/>
      <w:r w:rsidRPr="00974696">
        <w:rPr>
          <w:rFonts w:eastAsia="Calibri"/>
        </w:rPr>
        <w:t>видеофиксации</w:t>
      </w:r>
      <w:proofErr w:type="spellEnd"/>
      <w:r w:rsidRPr="00974696">
        <w:rPr>
          <w:rFonts w:eastAsia="Calibri"/>
        </w:rPr>
        <w:t>, эксплуатации комплекса систем и средств связи</w:t>
      </w:r>
      <w:r w:rsidRPr="00974696">
        <w:rPr>
          <w:bCs/>
        </w:rPr>
        <w:t>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974696" w:rsidRDefault="00141BEB" w:rsidP="005F54D6">
      <w:pPr>
        <w:autoSpaceDE w:val="0"/>
        <w:autoSpaceDN w:val="0"/>
        <w:adjustRightInd w:val="0"/>
        <w:ind w:firstLine="540"/>
        <w:jc w:val="both"/>
      </w:pPr>
      <w:r w:rsidRPr="00974696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974696">
        <w:t>.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 xml:space="preserve">ритерии </w:t>
      </w:r>
      <w:r w:rsidRPr="00974696">
        <w:rPr>
          <w:b/>
        </w:rPr>
        <w:t xml:space="preserve">и условия </w:t>
      </w:r>
      <w:r w:rsidR="005F54D6" w:rsidRPr="00974696">
        <w:rPr>
          <w:b/>
        </w:rPr>
        <w:t>отбора получателей субсидии: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both"/>
      </w:pP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141BEB" w:rsidRPr="00974696" w:rsidTr="00996634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Количество баллов</w:t>
            </w:r>
          </w:p>
        </w:tc>
      </w:tr>
      <w:tr w:rsidR="00141BEB" w:rsidRPr="00974696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  <w:rPr>
                <w:bCs/>
              </w:rPr>
            </w:pPr>
            <w:r w:rsidRPr="00974696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974696">
              <w:rPr>
                <w:rFonts w:eastAsia="Calibri"/>
              </w:rPr>
              <w:t xml:space="preserve">по обслуживанию технических средств охранного видеонаблюдения, </w:t>
            </w:r>
            <w:proofErr w:type="spellStart"/>
            <w:r w:rsidRPr="00974696">
              <w:rPr>
                <w:rFonts w:eastAsia="Calibri"/>
              </w:rPr>
              <w:t>видеофиксации</w:t>
            </w:r>
            <w:proofErr w:type="spellEnd"/>
            <w:r w:rsidRPr="00974696">
              <w:rPr>
                <w:rFonts w:eastAsia="Calibri"/>
              </w:rPr>
              <w:t>, эксплуатации комплекса систем и средств связи.</w:t>
            </w:r>
            <w:r w:rsidRPr="00974696">
              <w:rPr>
                <w:bCs/>
              </w:rPr>
              <w:t xml:space="preserve"> 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Подтверждающие документы: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Копии подтверждающих документов: штатное расписание и список работников, состоящих в штате.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Оценивается наличие официально трудоустроенных работников Претендента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left="805"/>
              <w:jc w:val="both"/>
            </w:pPr>
            <w:r w:rsidRPr="00974696">
              <w:t>Наличие опыта претендента.          Подтверждающие документы: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 xml:space="preserve"> Копии государственных или муниципальных контрактов/договоров, соглашений на выполнение </w:t>
            </w:r>
            <w:r w:rsidRPr="00974696">
              <w:rPr>
                <w:bCs/>
              </w:rPr>
              <w:t xml:space="preserve">работ </w:t>
            </w:r>
            <w:r w:rsidRPr="00974696">
              <w:rPr>
                <w:rFonts w:eastAsia="Calibri"/>
              </w:rPr>
              <w:t xml:space="preserve">по обслуживанию технических средств охранного видеонаблюдения, </w:t>
            </w:r>
            <w:proofErr w:type="spellStart"/>
            <w:r w:rsidRPr="00974696">
              <w:rPr>
                <w:rFonts w:eastAsia="Calibri"/>
              </w:rPr>
              <w:t>видеофиксации</w:t>
            </w:r>
            <w:proofErr w:type="spellEnd"/>
            <w:r w:rsidRPr="00974696">
              <w:rPr>
                <w:rFonts w:eastAsia="Calibri"/>
              </w:rPr>
              <w:t>, эксплуатации комплекса систем и средств связи.</w:t>
            </w:r>
            <w:r w:rsidRPr="00974696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974696">
              <w:rPr>
                <w:rFonts w:eastAsia="Calibri"/>
              </w:rPr>
              <w:t xml:space="preserve">по обслуживанию технических средств охранного видеонаблюдения, </w:t>
            </w:r>
            <w:proofErr w:type="spellStart"/>
            <w:r w:rsidRPr="00974696">
              <w:rPr>
                <w:rFonts w:eastAsia="Calibri"/>
              </w:rPr>
              <w:t>видеофиксации</w:t>
            </w:r>
            <w:proofErr w:type="spellEnd"/>
            <w:r w:rsidRPr="00974696">
              <w:rPr>
                <w:rFonts w:eastAsia="Calibri"/>
              </w:rPr>
              <w:t>, эксплуатации комплекса систем и средств связи.</w:t>
            </w:r>
            <w:r w:rsidRPr="00974696">
              <w:t xml:space="preserve">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 xml:space="preserve">         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30</w:t>
            </w:r>
          </w:p>
        </w:tc>
      </w:tr>
    </w:tbl>
    <w:p w:rsidR="00141BEB" w:rsidRPr="00974696" w:rsidRDefault="00141BEB" w:rsidP="00141BEB">
      <w:pPr>
        <w:ind w:firstLine="708"/>
        <w:jc w:val="both"/>
      </w:pPr>
      <w:r w:rsidRPr="00974696">
        <w:t>Субсидия предоставляется при соблюдении получателем субсидии следующих условий:</w:t>
      </w:r>
    </w:p>
    <w:p w:rsidR="00141BEB" w:rsidRPr="00974696" w:rsidRDefault="00141BEB" w:rsidP="00141BEB">
      <w:pPr>
        <w:ind w:firstLine="708"/>
        <w:jc w:val="both"/>
      </w:pPr>
      <w:r w:rsidRPr="00974696">
        <w:lastRenderedPageBreak/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5F54D6" w:rsidRPr="00974696" w:rsidRDefault="00141BEB" w:rsidP="00141BEB">
      <w:pPr>
        <w:ind w:firstLine="708"/>
        <w:jc w:val="both"/>
      </w:pPr>
      <w:r w:rsidRPr="00974696">
        <w:t xml:space="preserve">2) осуществление работ по обслуживанию технических средств охранного видеонаблюдения, </w:t>
      </w:r>
      <w:proofErr w:type="spellStart"/>
      <w:r w:rsidRPr="00974696">
        <w:t>видеофиксации</w:t>
      </w:r>
      <w:proofErr w:type="spellEnd"/>
      <w:r w:rsidRPr="00974696">
        <w:t>, эксплуатации комплекса систем и средств связи</w:t>
      </w:r>
      <w:r w:rsidRPr="00974696">
        <w:rPr>
          <w:bCs/>
        </w:rPr>
        <w:t>.</w:t>
      </w: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974696" w:rsidP="00974696">
      <w:r w:rsidRPr="00974696">
        <w:t xml:space="preserve"> </w:t>
      </w:r>
    </w:p>
    <w:p w:rsidR="00292D85" w:rsidRPr="00974696" w:rsidRDefault="00292D85"/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134A6D"/>
    <w:rsid w:val="00141BEB"/>
    <w:rsid w:val="00156DE2"/>
    <w:rsid w:val="001F65C5"/>
    <w:rsid w:val="00292D85"/>
    <w:rsid w:val="003029F3"/>
    <w:rsid w:val="003469AA"/>
    <w:rsid w:val="0037795C"/>
    <w:rsid w:val="0042726F"/>
    <w:rsid w:val="0051259D"/>
    <w:rsid w:val="005F54D6"/>
    <w:rsid w:val="00974696"/>
    <w:rsid w:val="00986D7C"/>
    <w:rsid w:val="009B3FBD"/>
    <w:rsid w:val="00A27D1F"/>
    <w:rsid w:val="00A341B3"/>
    <w:rsid w:val="00B12087"/>
    <w:rsid w:val="00B13F42"/>
    <w:rsid w:val="00B50175"/>
    <w:rsid w:val="00BA3FAE"/>
    <w:rsid w:val="00C378D9"/>
    <w:rsid w:val="00CB46E4"/>
    <w:rsid w:val="00CC3E79"/>
    <w:rsid w:val="00DA6631"/>
    <w:rsid w:val="00DA7156"/>
    <w:rsid w:val="00E66E06"/>
    <w:rsid w:val="00F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Валя</cp:lastModifiedBy>
  <cp:revision>7</cp:revision>
  <dcterms:created xsi:type="dcterms:W3CDTF">2020-03-11T04:52:00Z</dcterms:created>
  <dcterms:modified xsi:type="dcterms:W3CDTF">2020-03-13T00:41:00Z</dcterms:modified>
</cp:coreProperties>
</file>