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6" w:rsidRDefault="00246E36" w:rsidP="00246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246E36" w:rsidRDefault="00246E36" w:rsidP="00246E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246E36" w:rsidRDefault="00246E36" w:rsidP="00246E36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собственности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>для использования под индивидуальное жилищное строительство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индивидуальное жилищное строительство,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продаже земельного участка.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246E36" w:rsidRPr="00B9335B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заявлений: лично, почтовым отправлением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с. </w:t>
            </w:r>
            <w:proofErr w:type="spellStart"/>
            <w:r>
              <w:rPr>
                <w:sz w:val="28"/>
                <w:szCs w:val="28"/>
              </w:rPr>
              <w:t>Хатассы</w:t>
            </w:r>
            <w:proofErr w:type="spellEnd"/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246E36" w:rsidRPr="00BA36B1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который предстоит образовать, составляет 1000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46E36" w:rsidRPr="009454BB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сведениями </w:t>
            </w:r>
            <w:r w:rsidRPr="009A1D91">
              <w:rPr>
                <w:sz w:val="28"/>
                <w:szCs w:val="28"/>
              </w:rPr>
              <w:t xml:space="preserve">земельного участка из проекта межевания территории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Хатассы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1D91">
              <w:rPr>
                <w:sz w:val="28"/>
                <w:szCs w:val="28"/>
              </w:rPr>
              <w:t>городского округа «город Якутск», утвержденного распоряжением главы городского округа «</w:t>
            </w:r>
            <w:r>
              <w:rPr>
                <w:sz w:val="28"/>
                <w:szCs w:val="28"/>
              </w:rPr>
              <w:t>город Якутск» от 31 октября 2016 года № 1811</w:t>
            </w:r>
            <w:r w:rsidRPr="009A1D91">
              <w:rPr>
                <w:sz w:val="28"/>
                <w:szCs w:val="28"/>
              </w:rPr>
              <w:t>р «</w:t>
            </w:r>
            <w:r w:rsidRPr="00CB6712">
              <w:rPr>
                <w:sz w:val="28"/>
                <w:szCs w:val="28"/>
              </w:rPr>
              <w:t xml:space="preserve">Об утверждении проекта планировки и межевания территории с. </w:t>
            </w:r>
            <w:proofErr w:type="spellStart"/>
            <w:r w:rsidRPr="00CB6712">
              <w:rPr>
                <w:sz w:val="28"/>
                <w:szCs w:val="28"/>
              </w:rPr>
              <w:t>Хатассы</w:t>
            </w:r>
            <w:proofErr w:type="spellEnd"/>
            <w:r w:rsidRPr="00CB6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«город Якутск</w:t>
            </w:r>
            <w:r w:rsidRPr="001135B1">
              <w:rPr>
                <w:sz w:val="28"/>
                <w:szCs w:val="28"/>
              </w:rPr>
              <w:t>»</w:t>
            </w:r>
            <w:r w:rsidRPr="009A1D9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19 сентября 2019</w:t>
            </w:r>
            <w:r w:rsidRPr="009A1D91">
              <w:rPr>
                <w:sz w:val="28"/>
                <w:szCs w:val="28"/>
              </w:rPr>
              <w:t xml:space="preserve"> года </w:t>
            </w:r>
          </w:p>
        </w:tc>
      </w:tr>
      <w:tr w:rsidR="00246E36" w:rsidTr="00F53074">
        <w:tc>
          <w:tcPr>
            <w:tcW w:w="562" w:type="dxa"/>
          </w:tcPr>
          <w:p w:rsidR="00246E36" w:rsidRDefault="00246E36" w:rsidP="00F53074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246E36" w:rsidRPr="009454BB" w:rsidRDefault="00246E36" w:rsidP="00F5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246E36" w:rsidRDefault="00246E36" w:rsidP="00F5307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64FBF" w:rsidRDefault="006D69AA"/>
    <w:p w:rsidR="006D69AA" w:rsidRDefault="006D69AA">
      <w:r>
        <w:br w:type="page"/>
      </w:r>
    </w:p>
    <w:p w:rsidR="006D69AA" w:rsidRPr="00770A27" w:rsidRDefault="006D69AA" w:rsidP="006D69AA">
      <w:pPr>
        <w:ind w:left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 О ЗЕМЕЛЬНОМ УЧАСТКЕ</w:t>
      </w:r>
    </w:p>
    <w:tbl>
      <w:tblPr>
        <w:tblW w:w="110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6D69AA" w:rsidRPr="0082487B" w:rsidTr="006D69AA">
        <w:trPr>
          <w:trHeight w:val="253"/>
        </w:trPr>
        <w:tc>
          <w:tcPr>
            <w:tcW w:w="11061" w:type="dxa"/>
            <w:shd w:val="clear" w:color="auto" w:fill="auto"/>
          </w:tcPr>
          <w:p w:rsidR="006D69AA" w:rsidRPr="002C3D0D" w:rsidRDefault="006D69AA" w:rsidP="00F53074">
            <w:pPr>
              <w:jc w:val="center"/>
              <w:rPr>
                <w:b/>
                <w:sz w:val="18"/>
                <w:szCs w:val="18"/>
              </w:rPr>
            </w:pPr>
            <w:r w:rsidRPr="00770A27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ПРОЕКТ </w:t>
            </w:r>
            <w:r w:rsidRPr="00770A27">
              <w:rPr>
                <w:b/>
                <w:sz w:val="18"/>
                <w:szCs w:val="18"/>
              </w:rPr>
              <w:t>МЕЖЕВАНИЯ ТЕРРИТОРИ</w:t>
            </w:r>
            <w:r>
              <w:rPr>
                <w:b/>
                <w:sz w:val="18"/>
                <w:szCs w:val="18"/>
              </w:rPr>
              <w:t>И С. ХАТАССЫ ГО «ГОРОД ЯКУТСК», №1811 Р ОТ 31.10.2016 Г</w:t>
            </w:r>
          </w:p>
        </w:tc>
      </w:tr>
      <w:tr w:rsidR="006D69AA" w:rsidRPr="0082487B" w:rsidTr="006D69AA">
        <w:trPr>
          <w:trHeight w:val="253"/>
        </w:trPr>
        <w:tc>
          <w:tcPr>
            <w:tcW w:w="11061" w:type="dxa"/>
            <w:shd w:val="clear" w:color="auto" w:fill="auto"/>
          </w:tcPr>
          <w:p w:rsidR="006D69AA" w:rsidRPr="0082487B" w:rsidRDefault="006D69AA" w:rsidP="00F53074">
            <w:pPr>
              <w:rPr>
                <w:sz w:val="20"/>
                <w:szCs w:val="20"/>
              </w:rPr>
            </w:pPr>
            <w:r w:rsidRPr="00770A27"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СЛОВНЫЙ</w:t>
            </w:r>
            <w:r w:rsidRPr="00770A27">
              <w:rPr>
                <w:b/>
                <w:sz w:val="18"/>
                <w:szCs w:val="18"/>
              </w:rPr>
              <w:t xml:space="preserve"> НОМЕР УЧАСТКА</w:t>
            </w:r>
            <w:r>
              <w:rPr>
                <w:b/>
                <w:sz w:val="18"/>
                <w:szCs w:val="18"/>
              </w:rPr>
              <w:t xml:space="preserve">  </w:t>
            </w:r>
            <w:bookmarkStart w:id="0" w:name="ConditionalNo"/>
            <w:r>
              <w:rPr>
                <w:b/>
                <w:sz w:val="18"/>
                <w:szCs w:val="18"/>
              </w:rPr>
              <w:t xml:space="preserve"> </w:t>
            </w:r>
            <w:bookmarkEnd w:id="0"/>
            <w:r>
              <w:rPr>
                <w:b/>
                <w:sz w:val="18"/>
                <w:szCs w:val="18"/>
              </w:rPr>
              <w:t>-</w:t>
            </w:r>
            <w:r w:rsidRPr="00770A27">
              <w:rPr>
                <w:b/>
                <w:sz w:val="18"/>
                <w:szCs w:val="18"/>
              </w:rPr>
              <w:t xml:space="preserve"> с </w:t>
            </w:r>
            <w:proofErr w:type="gramStart"/>
            <w:r w:rsidRPr="00770A27">
              <w:rPr>
                <w:b/>
                <w:sz w:val="18"/>
                <w:szCs w:val="18"/>
              </w:rPr>
              <w:t xml:space="preserve">площадью  </w:t>
            </w:r>
            <w:r>
              <w:rPr>
                <w:b/>
                <w:sz w:val="18"/>
                <w:szCs w:val="18"/>
              </w:rPr>
              <w:t>1000</w:t>
            </w:r>
            <w:proofErr w:type="gramEnd"/>
            <w:r w:rsidRPr="00770A2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70A27">
              <w:rPr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6D69AA" w:rsidRPr="0082487B" w:rsidTr="006D69AA">
        <w:trPr>
          <w:trHeight w:val="253"/>
        </w:trPr>
        <w:tc>
          <w:tcPr>
            <w:tcW w:w="11061" w:type="dxa"/>
            <w:shd w:val="clear" w:color="auto" w:fill="auto"/>
          </w:tcPr>
          <w:p w:rsidR="006D69AA" w:rsidRPr="0082487B" w:rsidRDefault="006D69AA" w:rsidP="00F53074">
            <w:pPr>
              <w:rPr>
                <w:sz w:val="20"/>
                <w:szCs w:val="20"/>
              </w:rPr>
            </w:pPr>
            <w:r w:rsidRPr="0082487B">
              <w:rPr>
                <w:sz w:val="20"/>
                <w:szCs w:val="20"/>
              </w:rPr>
              <w:t xml:space="preserve">Кадастровый квартал: </w:t>
            </w:r>
            <w:bookmarkStart w:id="1" w:name="cadBlockNo"/>
            <w:r>
              <w:rPr>
                <w:sz w:val="20"/>
                <w:szCs w:val="20"/>
              </w:rPr>
              <w:t xml:space="preserve">14:35:112003 </w:t>
            </w:r>
            <w:bookmarkEnd w:id="1"/>
          </w:p>
        </w:tc>
      </w:tr>
      <w:tr w:rsidR="006D69AA" w:rsidRPr="008076DE" w:rsidTr="006D69AA">
        <w:trPr>
          <w:trHeight w:val="9390"/>
        </w:trPr>
        <w:tc>
          <w:tcPr>
            <w:tcW w:w="11061" w:type="dxa"/>
            <w:shd w:val="clear" w:color="auto" w:fill="auto"/>
          </w:tcPr>
          <w:p w:rsidR="006D69AA" w:rsidRPr="008076DE" w:rsidRDefault="006D69AA" w:rsidP="006D69AA">
            <w:pPr>
              <w:ind w:left="-1072" w:firstLine="1072"/>
              <w:rPr>
                <w:b/>
                <w:sz w:val="20"/>
                <w:szCs w:val="20"/>
                <w:lang w:val="en-US"/>
              </w:rPr>
            </w:pPr>
            <w:bookmarkStart w:id="2" w:name="_GoBack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223D40" wp14:editId="71949B6F">
                  <wp:extent cx="6838950" cy="6086475"/>
                  <wp:effectExtent l="0" t="0" r="0" b="9525"/>
                  <wp:docPr id="46" name="Рисунок 46" descr="C:\Users\SIVCEV~1.OA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IVCEV~1.OA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608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6D69AA" w:rsidRPr="0082487B" w:rsidTr="006D69AA">
        <w:trPr>
          <w:trHeight w:val="365"/>
        </w:trPr>
        <w:tc>
          <w:tcPr>
            <w:tcW w:w="11061" w:type="dxa"/>
            <w:shd w:val="clear" w:color="auto" w:fill="auto"/>
          </w:tcPr>
          <w:p w:rsidR="006D69AA" w:rsidRPr="0082487B" w:rsidRDefault="006D69AA" w:rsidP="00F53074">
            <w:pPr>
              <w:jc w:val="center"/>
              <w:rPr>
                <w:b/>
                <w:sz w:val="20"/>
                <w:szCs w:val="20"/>
              </w:rPr>
            </w:pPr>
            <w:r w:rsidRPr="0082487B">
              <w:rPr>
                <w:b/>
                <w:sz w:val="20"/>
                <w:szCs w:val="20"/>
              </w:rPr>
              <w:t xml:space="preserve">Масштаб 1: </w:t>
            </w:r>
            <w:bookmarkStart w:id="3" w:name="zoom"/>
            <w:r>
              <w:rPr>
                <w:b/>
                <w:sz w:val="20"/>
                <w:szCs w:val="20"/>
              </w:rPr>
              <w:t>500</w:t>
            </w:r>
            <w:bookmarkEnd w:id="3"/>
          </w:p>
        </w:tc>
      </w:tr>
    </w:tbl>
    <w:p w:rsidR="006D69AA" w:rsidRDefault="006D69AA" w:rsidP="006D69AA">
      <w:pPr>
        <w:rPr>
          <w:vanish/>
        </w:rPr>
      </w:pPr>
    </w:p>
    <w:p w:rsidR="006D69AA" w:rsidRPr="00412ACE" w:rsidRDefault="006D69AA" w:rsidP="006D69AA">
      <w:pPr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6D69AA" w:rsidTr="00F53074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Default="006D69AA" w:rsidP="00F53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Default="006D69AA" w:rsidP="00F53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Default="006D69AA" w:rsidP="00F53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</w:tr>
      <w:tr w:rsidR="006D69AA" w:rsidTr="00F5307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864329,4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530021,26</w:t>
            </w:r>
          </w:p>
        </w:tc>
      </w:tr>
      <w:tr w:rsidR="006D69AA" w:rsidTr="00F5307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864339,96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530070,13</w:t>
            </w:r>
          </w:p>
        </w:tc>
      </w:tr>
      <w:tr w:rsidR="006D69AA" w:rsidTr="00F5307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864320,42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530074,36</w:t>
            </w:r>
          </w:p>
        </w:tc>
      </w:tr>
      <w:tr w:rsidR="006D69AA" w:rsidTr="00F5307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864309,85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AA" w:rsidRPr="000954A5" w:rsidRDefault="006D69AA" w:rsidP="00F5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530025,49</w:t>
            </w:r>
          </w:p>
        </w:tc>
      </w:tr>
    </w:tbl>
    <w:p w:rsidR="006D69AA" w:rsidRDefault="006D69AA" w:rsidP="006D69AA">
      <w:pPr>
        <w:rPr>
          <w:b/>
        </w:rPr>
      </w:pPr>
    </w:p>
    <w:p w:rsidR="006D69AA" w:rsidRDefault="006D69AA"/>
    <w:sectPr w:rsidR="006D69AA" w:rsidSect="006D69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D"/>
    <w:rsid w:val="001A5C56"/>
    <w:rsid w:val="00246E36"/>
    <w:rsid w:val="00620FED"/>
    <w:rsid w:val="006D69AA"/>
    <w:rsid w:val="00E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513C-29C8-424E-9600-45DE24D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Айыына Куо И. Кривошапкина</cp:lastModifiedBy>
  <cp:revision>3</cp:revision>
  <dcterms:created xsi:type="dcterms:W3CDTF">2019-09-23T02:58:00Z</dcterms:created>
  <dcterms:modified xsi:type="dcterms:W3CDTF">2019-09-23T03:00:00Z</dcterms:modified>
</cp:coreProperties>
</file>