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6" w:rsidRPr="00913AFB" w:rsidRDefault="00A93426" w:rsidP="00A9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E44345" w:rsidRPr="006655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АУКЦИОНА по продаже </w:t>
      </w:r>
    </w:p>
    <w:p w:rsidR="00A93426" w:rsidRPr="00913AFB" w:rsidRDefault="00A93426" w:rsidP="0091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834D48" w:rsidRPr="00913AFB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</w:t>
      </w:r>
      <w:r w:rsidR="00361DE6">
        <w:rPr>
          <w:rFonts w:ascii="Times New Roman" w:hAnsi="Times New Roman" w:cs="Times New Roman"/>
          <w:b/>
          <w:sz w:val="24"/>
          <w:szCs w:val="24"/>
        </w:rPr>
        <w:t xml:space="preserve">микрорайона </w:t>
      </w:r>
      <w:proofErr w:type="spellStart"/>
      <w:r w:rsidR="00361DE6">
        <w:rPr>
          <w:rFonts w:ascii="Times New Roman" w:hAnsi="Times New Roman" w:cs="Times New Roman"/>
          <w:b/>
          <w:sz w:val="24"/>
          <w:szCs w:val="24"/>
        </w:rPr>
        <w:t>Марха</w:t>
      </w:r>
      <w:proofErr w:type="spellEnd"/>
      <w:r w:rsidRPr="00913AF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«город </w:t>
      </w:r>
      <w:r w:rsidR="00834D48" w:rsidRPr="00913AFB">
        <w:rPr>
          <w:rFonts w:ascii="Times New Roman" w:hAnsi="Times New Roman" w:cs="Times New Roman"/>
          <w:b/>
          <w:sz w:val="24"/>
          <w:szCs w:val="24"/>
        </w:rPr>
        <w:t>Якутск» на</w:t>
      </w:r>
      <w:r w:rsidR="00B33A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419BF">
        <w:rPr>
          <w:rFonts w:ascii="Times New Roman" w:hAnsi="Times New Roman" w:cs="Times New Roman"/>
          <w:b/>
          <w:sz w:val="24"/>
          <w:szCs w:val="24"/>
        </w:rPr>
        <w:t>1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61DE6">
        <w:rPr>
          <w:rFonts w:ascii="Times New Roman" w:hAnsi="Times New Roman" w:cs="Times New Roman"/>
          <w:b/>
          <w:sz w:val="24"/>
          <w:szCs w:val="24"/>
        </w:rPr>
        <w:t>.</w:t>
      </w:r>
    </w:p>
    <w:p w:rsidR="00A93426" w:rsidRPr="00913AFB" w:rsidRDefault="00A93426" w:rsidP="00A9342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913AF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61D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61DE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61D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1DE6">
        <w:rPr>
          <w:rFonts w:ascii="Times New Roman" w:hAnsi="Times New Roman" w:cs="Times New Roman"/>
          <w:sz w:val="24"/>
          <w:szCs w:val="24"/>
        </w:rPr>
        <w:t>Марха</w:t>
      </w:r>
      <w:proofErr w:type="spellEnd"/>
      <w:r w:rsidR="00361DE6">
        <w:rPr>
          <w:rFonts w:ascii="Times New Roman" w:hAnsi="Times New Roman" w:cs="Times New Roman"/>
          <w:sz w:val="24"/>
          <w:szCs w:val="24"/>
        </w:rPr>
        <w:t xml:space="preserve"> МКУ</w:t>
      </w:r>
      <w:r w:rsidRPr="00913AFB">
        <w:rPr>
          <w:rFonts w:ascii="Times New Roman" w:hAnsi="Times New Roman" w:cs="Times New Roman"/>
          <w:sz w:val="24"/>
          <w:szCs w:val="24"/>
        </w:rPr>
        <w:t xml:space="preserve"> ГО «город Якутск».</w:t>
      </w:r>
    </w:p>
    <w:p w:rsidR="008A2094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</w:t>
      </w:r>
      <w:r w:rsidR="008A2094">
        <w:rPr>
          <w:rFonts w:ascii="Times New Roman" w:hAnsi="Times New Roman" w:cs="Times New Roman"/>
          <w:sz w:val="24"/>
          <w:szCs w:val="24"/>
        </w:rPr>
        <w:t>ородского округа «город Якутск»:</w:t>
      </w:r>
      <w:r w:rsidR="008A2094" w:rsidRPr="00913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094" w:rsidRPr="008A2094" w:rsidRDefault="008A2094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органа: </w:t>
      </w:r>
      <w:r w:rsidRPr="008A2094">
        <w:rPr>
          <w:rFonts w:ascii="Times New Roman" w:hAnsi="Times New Roman" w:cs="Times New Roman"/>
          <w:sz w:val="24"/>
          <w:szCs w:val="24"/>
        </w:rPr>
        <w:t xml:space="preserve">Распоряжение Управление Администрации </w:t>
      </w:r>
      <w:proofErr w:type="spellStart"/>
      <w:r w:rsidRPr="008A209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A20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0C0B">
        <w:rPr>
          <w:rFonts w:ascii="Times New Roman" w:hAnsi="Times New Roman" w:cs="Times New Roman"/>
          <w:sz w:val="24"/>
          <w:szCs w:val="24"/>
        </w:rPr>
        <w:t>Марха</w:t>
      </w:r>
      <w:proofErr w:type="spellEnd"/>
      <w:r w:rsidR="004C0C0B">
        <w:rPr>
          <w:rFonts w:ascii="Times New Roman" w:hAnsi="Times New Roman" w:cs="Times New Roman"/>
          <w:sz w:val="24"/>
          <w:szCs w:val="24"/>
        </w:rPr>
        <w:t xml:space="preserve"> МКУ ГО «город Якутск» №09-р</w:t>
      </w:r>
      <w:r w:rsidRPr="008A2094">
        <w:rPr>
          <w:rFonts w:ascii="Times New Roman" w:hAnsi="Times New Roman" w:cs="Times New Roman"/>
          <w:sz w:val="24"/>
          <w:szCs w:val="24"/>
        </w:rPr>
        <w:t xml:space="preserve"> от 22.03.2021 г.</w:t>
      </w:r>
    </w:p>
    <w:p w:rsidR="008A2094" w:rsidRDefault="008A2094" w:rsidP="00A93426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Pr="008A2094">
        <w:rPr>
          <w:rFonts w:ascii="Times New Roman" w:hAnsi="Times New Roman" w:cs="Times New Roman"/>
          <w:sz w:val="24"/>
          <w:szCs w:val="24"/>
        </w:rPr>
        <w:t>Открытый аукцион</w:t>
      </w:r>
    </w:p>
    <w:p w:rsidR="008A2094" w:rsidRPr="008A2094" w:rsidRDefault="008A2094" w:rsidP="008A209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</w:t>
      </w:r>
      <w:r w:rsidRPr="008A2094">
        <w:rPr>
          <w:rFonts w:ascii="Times New Roman" w:hAnsi="Times New Roman" w:cs="Times New Roman"/>
          <w:b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Pr="008A2094">
        <w:rPr>
          <w:rFonts w:ascii="Times New Roman" w:hAnsi="Times New Roman" w:cs="Times New Roman"/>
          <w:b/>
          <w:sz w:val="24"/>
          <w:szCs w:val="24"/>
        </w:rPr>
        <w:t>проведения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2094">
        <w:rPr>
          <w:rFonts w:ascii="Times New Roman" w:hAnsi="Times New Roman" w:cs="Times New Roman"/>
          <w:sz w:val="24"/>
          <w:szCs w:val="24"/>
        </w:rPr>
        <w:t xml:space="preserve">г. Якутск, </w:t>
      </w:r>
      <w:proofErr w:type="spellStart"/>
      <w:r w:rsidRPr="008A209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A20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094">
        <w:rPr>
          <w:rFonts w:ascii="Times New Roman" w:hAnsi="Times New Roman" w:cs="Times New Roman"/>
          <w:sz w:val="24"/>
          <w:szCs w:val="24"/>
        </w:rPr>
        <w:t>Марха</w:t>
      </w:r>
      <w:proofErr w:type="spellEnd"/>
      <w:r w:rsidRPr="008A2094">
        <w:rPr>
          <w:rFonts w:ascii="Times New Roman" w:hAnsi="Times New Roman" w:cs="Times New Roman"/>
          <w:sz w:val="24"/>
          <w:szCs w:val="24"/>
        </w:rPr>
        <w:t>, ул. О.</w:t>
      </w:r>
      <w:r w:rsidR="0000276E">
        <w:rPr>
          <w:rFonts w:ascii="Times New Roman" w:hAnsi="Times New Roman" w:cs="Times New Roman"/>
          <w:sz w:val="24"/>
          <w:szCs w:val="24"/>
        </w:rPr>
        <w:t xml:space="preserve"> Кошевого, 67а, 2 этаж, </w:t>
      </w:r>
      <w:proofErr w:type="spellStart"/>
      <w:r w:rsidR="0000276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0276E">
        <w:rPr>
          <w:rFonts w:ascii="Times New Roman" w:hAnsi="Times New Roman" w:cs="Times New Roman"/>
          <w:sz w:val="24"/>
          <w:szCs w:val="24"/>
        </w:rPr>
        <w:t xml:space="preserve">. </w:t>
      </w:r>
      <w:r w:rsidR="006B60B4">
        <w:rPr>
          <w:rFonts w:ascii="Times New Roman" w:hAnsi="Times New Roman" w:cs="Times New Roman"/>
          <w:sz w:val="24"/>
          <w:szCs w:val="24"/>
        </w:rPr>
        <w:t>1</w:t>
      </w:r>
      <w:r w:rsidR="004C0C0B">
        <w:rPr>
          <w:rFonts w:ascii="Times New Roman" w:hAnsi="Times New Roman" w:cs="Times New Roman"/>
          <w:sz w:val="24"/>
          <w:szCs w:val="24"/>
        </w:rPr>
        <w:t>, 30</w:t>
      </w:r>
      <w:r w:rsidRPr="008A2094">
        <w:rPr>
          <w:rFonts w:ascii="Times New Roman" w:hAnsi="Times New Roman" w:cs="Times New Roman"/>
          <w:sz w:val="24"/>
          <w:szCs w:val="24"/>
        </w:rPr>
        <w:t xml:space="preserve"> </w:t>
      </w:r>
      <w:r w:rsidR="004C0C0B">
        <w:rPr>
          <w:rFonts w:ascii="Times New Roman" w:hAnsi="Times New Roman" w:cs="Times New Roman"/>
          <w:sz w:val="24"/>
          <w:szCs w:val="24"/>
        </w:rPr>
        <w:t>апреля 2021</w:t>
      </w:r>
      <w:r w:rsidR="0000276E">
        <w:rPr>
          <w:rFonts w:ascii="Times New Roman" w:hAnsi="Times New Roman" w:cs="Times New Roman"/>
          <w:sz w:val="24"/>
          <w:szCs w:val="24"/>
        </w:rPr>
        <w:t xml:space="preserve"> г., 14 часов </w:t>
      </w:r>
      <w:r w:rsidRPr="008A2094">
        <w:rPr>
          <w:rFonts w:ascii="Times New Roman" w:hAnsi="Times New Roman" w:cs="Times New Roman"/>
          <w:sz w:val="24"/>
          <w:szCs w:val="24"/>
        </w:rPr>
        <w:t>30</w:t>
      </w:r>
      <w:r w:rsidR="0000276E">
        <w:rPr>
          <w:rFonts w:ascii="Times New Roman" w:hAnsi="Times New Roman" w:cs="Times New Roman"/>
          <w:sz w:val="24"/>
          <w:szCs w:val="24"/>
        </w:rPr>
        <w:t xml:space="preserve"> </w:t>
      </w:r>
      <w:r w:rsidRPr="008A2094">
        <w:rPr>
          <w:rFonts w:ascii="Times New Roman" w:hAnsi="Times New Roman" w:cs="Times New Roman"/>
          <w:sz w:val="24"/>
          <w:szCs w:val="24"/>
        </w:rPr>
        <w:t>мин</w:t>
      </w:r>
    </w:p>
    <w:p w:rsidR="008A2094" w:rsidRDefault="008A2094" w:rsidP="008A2094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94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начинается за 15 минут до начала аукциона</w:t>
      </w:r>
    </w:p>
    <w:p w:rsidR="00A93426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913AFB">
        <w:rPr>
          <w:rFonts w:ascii="Times New Roman" w:hAnsi="Times New Roman" w:cs="Times New Roman"/>
          <w:sz w:val="24"/>
          <w:szCs w:val="24"/>
        </w:rPr>
        <w:t xml:space="preserve"> П</w:t>
      </w:r>
      <w:r w:rsidRPr="00913AFB">
        <w:rPr>
          <w:rFonts w:ascii="Times New Roman" w:hAnsi="Times New Roman" w:cs="Times New Roman"/>
          <w:sz w:val="24"/>
          <w:szCs w:val="24"/>
        </w:rPr>
        <w:t>родажа права на размещение объектов весенне-летней мелкорозничной торговли, пунктов общественного питания и прочих услуг</w:t>
      </w:r>
      <w:r w:rsidR="0000276E">
        <w:rPr>
          <w:rFonts w:ascii="Times New Roman" w:hAnsi="Times New Roman" w:cs="Times New Roman"/>
          <w:sz w:val="24"/>
          <w:szCs w:val="24"/>
        </w:rPr>
        <w:t>,</w:t>
      </w:r>
      <w:r w:rsidR="0000276E" w:rsidRPr="0000276E">
        <w:t xml:space="preserve"> </w:t>
      </w:r>
      <w:r w:rsidR="0000276E" w:rsidRPr="0000276E">
        <w:rPr>
          <w:rFonts w:ascii="Times New Roman" w:hAnsi="Times New Roman" w:cs="Times New Roman"/>
          <w:sz w:val="24"/>
          <w:szCs w:val="24"/>
        </w:rPr>
        <w:t>на период размещения с 01 мая по 01 октября 2021 г</w:t>
      </w:r>
      <w:r w:rsidR="0000276E">
        <w:rPr>
          <w:rFonts w:ascii="Times New Roman" w:hAnsi="Times New Roman" w:cs="Times New Roman"/>
          <w:sz w:val="24"/>
          <w:szCs w:val="24"/>
        </w:rPr>
        <w:t>, согласно (лот с</w:t>
      </w:r>
      <w:r w:rsidR="0000276E" w:rsidRPr="0000276E">
        <w:rPr>
          <w:rFonts w:ascii="Times New Roman" w:hAnsi="Times New Roman" w:cs="Times New Roman"/>
          <w:sz w:val="24"/>
          <w:szCs w:val="24"/>
        </w:rPr>
        <w:t xml:space="preserve"> № 1 - № 4)</w:t>
      </w:r>
    </w:p>
    <w:p w:rsidR="00867B79" w:rsidRPr="00913AFB" w:rsidRDefault="00867B79" w:rsidP="00002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1701"/>
        <w:gridCol w:w="1701"/>
        <w:gridCol w:w="1560"/>
      </w:tblGrid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79" w:rsidRDefault="00867B79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79" w:rsidRDefault="00867B79" w:rsidP="00913A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03" w:rsidRPr="00ED0018" w:rsidRDefault="00B33A03" w:rsidP="00913A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с указанием местонахождения объектов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361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79" w:rsidRDefault="00867B79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79" w:rsidRDefault="00867B79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м.)</w:t>
            </w:r>
          </w:p>
        </w:tc>
      </w:tr>
      <w:tr w:rsidR="00B33A03" w:rsidRPr="00913AFB" w:rsidTr="00363AF0">
        <w:trPr>
          <w:trHeight w:val="12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361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 w:rsidR="00374809">
              <w:rPr>
                <w:rFonts w:ascii="Times New Roman" w:hAnsi="Times New Roman" w:cs="Times New Roman"/>
                <w:sz w:val="24"/>
                <w:szCs w:val="24"/>
              </w:rPr>
              <w:t xml:space="preserve">по ул. Перекресток  </w:t>
            </w:r>
            <w:proofErr w:type="spellStart"/>
            <w:r w:rsidR="00374809">
              <w:rPr>
                <w:rFonts w:ascii="Times New Roman" w:hAnsi="Times New Roman" w:cs="Times New Roman"/>
                <w:sz w:val="24"/>
                <w:szCs w:val="24"/>
              </w:rPr>
              <w:t>Строда</w:t>
            </w:r>
            <w:proofErr w:type="spellEnd"/>
            <w:r w:rsidR="00374809">
              <w:rPr>
                <w:rFonts w:ascii="Times New Roman" w:hAnsi="Times New Roman" w:cs="Times New Roman"/>
                <w:sz w:val="24"/>
                <w:szCs w:val="24"/>
              </w:rPr>
              <w:t>-Можайского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автомобильных кондиционеров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03" w:rsidRPr="00913AFB" w:rsidRDefault="00867B7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19B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125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A03" w:rsidRPr="00913AFB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25B7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7" w:rsidRPr="00913AFB" w:rsidRDefault="00363AF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361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74809">
              <w:rPr>
                <w:rFonts w:ascii="Times New Roman" w:hAnsi="Times New Roman" w:cs="Times New Roman"/>
                <w:sz w:val="24"/>
                <w:szCs w:val="24"/>
              </w:rPr>
              <w:t>ул. Заводская (возле магазина «Рассвет»)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7" w:rsidRPr="00913AFB" w:rsidRDefault="00C125B7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7" w:rsidRPr="00913AFB" w:rsidRDefault="000419BF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B7" w:rsidRPr="00913AFB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809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9" w:rsidRPr="00913AFB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Pr="00913AFB" w:rsidRDefault="00374809" w:rsidP="00361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ул. Ярославского (возле кафе «Тауз»)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04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9" w:rsidRPr="00913AFB" w:rsidRDefault="00374809" w:rsidP="0004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Семена-цветы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04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9" w:rsidRPr="00913AFB" w:rsidRDefault="00374809" w:rsidP="0004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9" w:rsidRPr="00913AFB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809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9" w:rsidRPr="00913AFB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Pr="00913AFB" w:rsidRDefault="00374809" w:rsidP="00361D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ул. Газовиков (конечная маршрута №4)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9" w:rsidRPr="00913AFB" w:rsidRDefault="00374809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37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9" w:rsidRPr="00913AFB" w:rsidRDefault="00374809" w:rsidP="0037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9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9" w:rsidRPr="00913AFB" w:rsidRDefault="00374809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0276E" w:rsidRDefault="0000276E" w:rsidP="00A93426">
      <w:pPr>
        <w:ind w:left="-180"/>
        <w:jc w:val="both"/>
        <w:rPr>
          <w:b/>
          <w:sz w:val="24"/>
          <w:szCs w:val="24"/>
        </w:rPr>
      </w:pPr>
    </w:p>
    <w:p w:rsidR="00A93426" w:rsidRPr="006B60B4" w:rsidRDefault="0000276E" w:rsidP="00A93426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B4">
        <w:rPr>
          <w:rFonts w:ascii="Times New Roman" w:hAnsi="Times New Roman" w:cs="Times New Roman"/>
          <w:b/>
          <w:sz w:val="24"/>
          <w:szCs w:val="24"/>
        </w:rPr>
        <w:t>Форму заявки на участие в аукционе Заявитель получает в месте приема заявок на участие в аукционе.</w:t>
      </w:r>
    </w:p>
    <w:p w:rsidR="0000276E" w:rsidRPr="0000276E" w:rsidRDefault="0000276E" w:rsidP="0000276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913AFB">
        <w:rPr>
          <w:rFonts w:ascii="Times New Roman" w:hAnsi="Times New Roman" w:cs="Times New Roman"/>
          <w:sz w:val="24"/>
          <w:szCs w:val="24"/>
        </w:rPr>
        <w:t xml:space="preserve">: 20 % от начальной цены предмета аукциона. Размер задатка вносится участником аукциона путем перечисления на расчетный счет. Расчетный счет, на </w:t>
      </w:r>
      <w:r w:rsidRPr="00913AFB">
        <w:rPr>
          <w:rFonts w:ascii="Times New Roman" w:hAnsi="Times New Roman" w:cs="Times New Roman"/>
          <w:sz w:val="24"/>
          <w:szCs w:val="24"/>
        </w:rPr>
        <w:lastRenderedPageBreak/>
        <w:t>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A93426" w:rsidRPr="00913AFB" w:rsidRDefault="00A93426" w:rsidP="0000276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913AFB">
        <w:rPr>
          <w:rFonts w:ascii="Times New Roman" w:hAnsi="Times New Roman" w:cs="Times New Roman"/>
          <w:sz w:val="24"/>
          <w:szCs w:val="24"/>
        </w:rPr>
        <w:t xml:space="preserve">: </w:t>
      </w:r>
      <w:r w:rsidR="00834D48" w:rsidRPr="00913AFB">
        <w:rPr>
          <w:rFonts w:ascii="Times New Roman" w:hAnsi="Times New Roman" w:cs="Times New Roman"/>
          <w:sz w:val="24"/>
          <w:szCs w:val="24"/>
        </w:rPr>
        <w:t>3</w:t>
      </w:r>
      <w:r w:rsidRPr="00913AFB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A93426" w:rsidRPr="00913AFB" w:rsidRDefault="0022213D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913AFB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913AFB">
        <w:rPr>
          <w:rFonts w:ascii="Times New Roman" w:hAnsi="Times New Roman" w:cs="Times New Roman"/>
          <w:sz w:val="24"/>
          <w:szCs w:val="24"/>
        </w:rPr>
        <w:t>г. Якутск</w:t>
      </w:r>
      <w:r w:rsidR="00361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DE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61D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1DE6">
        <w:rPr>
          <w:rFonts w:ascii="Times New Roman" w:hAnsi="Times New Roman" w:cs="Times New Roman"/>
          <w:sz w:val="24"/>
          <w:szCs w:val="24"/>
        </w:rPr>
        <w:t>Марха</w:t>
      </w:r>
      <w:proofErr w:type="spellEnd"/>
      <w:r w:rsidR="00361DE6">
        <w:rPr>
          <w:rFonts w:ascii="Times New Roman" w:hAnsi="Times New Roman" w:cs="Times New Roman"/>
          <w:sz w:val="24"/>
          <w:szCs w:val="24"/>
        </w:rPr>
        <w:t xml:space="preserve">, </w:t>
      </w:r>
      <w:r w:rsidRPr="00913AFB">
        <w:rPr>
          <w:rFonts w:ascii="Times New Roman" w:hAnsi="Times New Roman" w:cs="Times New Roman"/>
          <w:sz w:val="24"/>
          <w:szCs w:val="24"/>
        </w:rPr>
        <w:t xml:space="preserve">ул. </w:t>
      </w:r>
      <w:r w:rsidR="00361DE6">
        <w:rPr>
          <w:rFonts w:ascii="Times New Roman" w:hAnsi="Times New Roman" w:cs="Times New Roman"/>
          <w:sz w:val="24"/>
          <w:szCs w:val="24"/>
        </w:rPr>
        <w:t>О. Кошевого</w:t>
      </w:r>
      <w:r w:rsidRPr="00913AFB">
        <w:rPr>
          <w:rFonts w:ascii="Times New Roman" w:hAnsi="Times New Roman" w:cs="Times New Roman"/>
          <w:sz w:val="24"/>
          <w:szCs w:val="24"/>
        </w:rPr>
        <w:t>,</w:t>
      </w:r>
      <w:r w:rsidR="00361DE6">
        <w:rPr>
          <w:rFonts w:ascii="Times New Roman" w:hAnsi="Times New Roman" w:cs="Times New Roman"/>
          <w:sz w:val="24"/>
          <w:szCs w:val="24"/>
        </w:rPr>
        <w:t xml:space="preserve"> д. 67А,</w:t>
      </w:r>
      <w:r w:rsidRPr="0091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76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0276E">
        <w:rPr>
          <w:rFonts w:ascii="Times New Roman" w:hAnsi="Times New Roman" w:cs="Times New Roman"/>
          <w:sz w:val="24"/>
          <w:szCs w:val="24"/>
        </w:rPr>
        <w:t>. 7, «</w:t>
      </w:r>
      <w:r w:rsidR="00361D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61DE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61D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1DE6">
        <w:rPr>
          <w:rFonts w:ascii="Times New Roman" w:hAnsi="Times New Roman" w:cs="Times New Roman"/>
          <w:sz w:val="24"/>
          <w:szCs w:val="24"/>
        </w:rPr>
        <w:t>Марха</w:t>
      </w:r>
      <w:proofErr w:type="spellEnd"/>
      <w:r w:rsidR="0000276E">
        <w:rPr>
          <w:rFonts w:ascii="Times New Roman" w:hAnsi="Times New Roman" w:cs="Times New Roman"/>
          <w:sz w:val="24"/>
          <w:szCs w:val="24"/>
        </w:rPr>
        <w:t>»</w:t>
      </w:r>
      <w:r w:rsidR="00361DE6">
        <w:rPr>
          <w:rFonts w:ascii="Times New Roman" w:hAnsi="Times New Roman" w:cs="Times New Roman"/>
          <w:sz w:val="24"/>
          <w:szCs w:val="24"/>
        </w:rPr>
        <w:t xml:space="preserve"> МКУ ГО</w:t>
      </w:r>
      <w:r w:rsidRPr="00913AFB">
        <w:rPr>
          <w:rFonts w:ascii="Times New Roman" w:hAnsi="Times New Roman" w:cs="Times New Roman"/>
          <w:sz w:val="24"/>
          <w:szCs w:val="24"/>
        </w:rPr>
        <w:t xml:space="preserve"> «город Якутск».</w:t>
      </w:r>
    </w:p>
    <w:p w:rsidR="00A93426" w:rsidRPr="000F54BC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F54BC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0F5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4BC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F54BC">
        <w:rPr>
          <w:rFonts w:ascii="Times New Roman" w:hAnsi="Times New Roman" w:cs="Times New Roman"/>
          <w:sz w:val="24"/>
          <w:szCs w:val="24"/>
        </w:rPr>
        <w:t xml:space="preserve"> настоящего извещения, с 09:00 – 18:00 ч., за исключением субботы и воскресенья, обед с 13.00 до 14.00.</w:t>
      </w:r>
    </w:p>
    <w:p w:rsidR="00A93426" w:rsidRDefault="00A93426" w:rsidP="0000276E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BC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0F54BC">
        <w:rPr>
          <w:rFonts w:ascii="Times New Roman" w:hAnsi="Times New Roman" w:cs="Times New Roman"/>
          <w:sz w:val="24"/>
          <w:szCs w:val="24"/>
        </w:rPr>
        <w:t xml:space="preserve"> до </w:t>
      </w:r>
      <w:r w:rsidR="004C0C0B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2872D1" w:rsidRPr="000F54B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63AF0" w:rsidRPr="000F54BC">
        <w:rPr>
          <w:rFonts w:ascii="Times New Roman" w:hAnsi="Times New Roman" w:cs="Times New Roman"/>
          <w:sz w:val="24"/>
          <w:szCs w:val="24"/>
        </w:rPr>
        <w:t xml:space="preserve"> 2021</w:t>
      </w:r>
      <w:r w:rsidRPr="000F54BC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4C0C0B">
        <w:rPr>
          <w:rFonts w:ascii="Times New Roman" w:hAnsi="Times New Roman" w:cs="Times New Roman"/>
          <w:sz w:val="24"/>
          <w:szCs w:val="24"/>
        </w:rPr>
        <w:t>2</w:t>
      </w:r>
      <w:r w:rsidRPr="000F54BC">
        <w:rPr>
          <w:rFonts w:ascii="Times New Roman" w:hAnsi="Times New Roman" w:cs="Times New Roman"/>
          <w:sz w:val="24"/>
          <w:szCs w:val="24"/>
        </w:rPr>
        <w:t>:00 ч.</w:t>
      </w:r>
      <w:r w:rsidR="0022213D" w:rsidRPr="000F5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0B4" w:rsidRDefault="006B60B4" w:rsidP="006B60B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6B60B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прилагаемых претендентом к заявке для участия в аукционе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6B60B4">
        <w:rPr>
          <w:rFonts w:ascii="Times New Roman" w:hAnsi="Times New Roman" w:cs="Times New Roman"/>
          <w:b/>
          <w:sz w:val="24"/>
          <w:szCs w:val="24"/>
        </w:rPr>
        <w:t xml:space="preserve">права на размещение объектов весенне-летней мелкорозничной торговли, пунктов общественного питания и прочих услуг на территории микрорайона </w:t>
      </w:r>
      <w:proofErr w:type="spellStart"/>
      <w:r w:rsidRPr="006B60B4">
        <w:rPr>
          <w:rFonts w:ascii="Times New Roman" w:hAnsi="Times New Roman" w:cs="Times New Roman"/>
          <w:b/>
          <w:sz w:val="24"/>
          <w:szCs w:val="24"/>
        </w:rPr>
        <w:t>Марха</w:t>
      </w:r>
      <w:proofErr w:type="spellEnd"/>
      <w:r w:rsidRPr="006B60B4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>
        <w:rPr>
          <w:rFonts w:ascii="Times New Roman" w:hAnsi="Times New Roman" w:cs="Times New Roman"/>
          <w:b/>
          <w:sz w:val="24"/>
          <w:szCs w:val="24"/>
        </w:rPr>
        <w:t xml:space="preserve">руга «город Якутск»: </w:t>
      </w:r>
    </w:p>
    <w:p w:rsidR="006B60B4" w:rsidRPr="006B60B4" w:rsidRDefault="006B60B4" w:rsidP="006B60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B4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6B60B4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6B60B4">
        <w:rPr>
          <w:rFonts w:ascii="Times New Roman" w:hAnsi="Times New Roman" w:cs="Times New Roman"/>
          <w:sz w:val="24"/>
          <w:szCs w:val="24"/>
        </w:rPr>
        <w:t xml:space="preserve"> задатка - Приложение №1 к Извещению</w:t>
      </w:r>
    </w:p>
    <w:p w:rsidR="006B60B4" w:rsidRPr="006B60B4" w:rsidRDefault="006B60B4" w:rsidP="006B60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B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- Приложение №2 к Извещению</w:t>
      </w:r>
    </w:p>
    <w:p w:rsidR="006B60B4" w:rsidRPr="006B60B4" w:rsidRDefault="006B60B4" w:rsidP="006B60B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B60B4">
        <w:rPr>
          <w:rFonts w:ascii="Times New Roman" w:hAnsi="Times New Roman" w:cs="Times New Roman"/>
          <w:sz w:val="24"/>
          <w:szCs w:val="24"/>
        </w:rPr>
        <w:t>) копия свидетельства о го</w:t>
      </w:r>
      <w:r>
        <w:rPr>
          <w:rFonts w:ascii="Times New Roman" w:hAnsi="Times New Roman" w:cs="Times New Roman"/>
          <w:sz w:val="24"/>
          <w:szCs w:val="24"/>
        </w:rPr>
        <w:t>сударственной регистрации юриди</w:t>
      </w:r>
      <w:r w:rsidRPr="006B60B4">
        <w:rPr>
          <w:rFonts w:ascii="Times New Roman" w:hAnsi="Times New Roman" w:cs="Times New Roman"/>
          <w:sz w:val="24"/>
          <w:szCs w:val="24"/>
        </w:rPr>
        <w:t>ческого лица или индивидуального предпринимателя;</w:t>
      </w:r>
    </w:p>
    <w:p w:rsidR="006B60B4" w:rsidRPr="006B60B4" w:rsidRDefault="006B60B4" w:rsidP="006B60B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60B4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– для индивидуальных предпринимателей, выданная налоговым органом не позднее 30 дней до даты подачи заявления;</w:t>
      </w:r>
    </w:p>
    <w:p w:rsidR="006B60B4" w:rsidRPr="006B60B4" w:rsidRDefault="006B60B4" w:rsidP="006B60B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60B4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 (оригинал).</w:t>
      </w:r>
    </w:p>
    <w:p w:rsidR="006B60B4" w:rsidRPr="006B60B4" w:rsidRDefault="006B60B4" w:rsidP="006B60B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6B60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6E4" w:rsidRPr="00913AFB" w:rsidRDefault="007B36E4" w:rsidP="007B36E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91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AFB">
        <w:rPr>
          <w:rFonts w:ascii="Times New Roman" w:hAnsi="Times New Roman" w:cs="Times New Roman"/>
          <w:sz w:val="24"/>
          <w:szCs w:val="24"/>
        </w:rPr>
        <w:t>промостойки</w:t>
      </w:r>
      <w:proofErr w:type="spellEnd"/>
      <w:r w:rsidRPr="00913AFB">
        <w:rPr>
          <w:rFonts w:ascii="Times New Roman" w:hAnsi="Times New Roman" w:cs="Times New Roman"/>
          <w:sz w:val="24"/>
          <w:szCs w:val="24"/>
        </w:rPr>
        <w:t>, столы, навесы, палатки должны быть заводского изготовления.</w:t>
      </w:r>
    </w:p>
    <w:p w:rsidR="007D3077" w:rsidRPr="00913AFB" w:rsidRDefault="004C0C0B">
      <w:pPr>
        <w:rPr>
          <w:sz w:val="24"/>
          <w:szCs w:val="24"/>
        </w:rPr>
      </w:pPr>
    </w:p>
    <w:sectPr w:rsidR="007D3077" w:rsidRPr="00913AFB" w:rsidSect="00B33A0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73115D2"/>
    <w:multiLevelType w:val="hybridMultilevel"/>
    <w:tmpl w:val="A7BE9C40"/>
    <w:lvl w:ilvl="0" w:tplc="76DC502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26"/>
    <w:rsid w:val="00001B74"/>
    <w:rsid w:val="0000276E"/>
    <w:rsid w:val="000110CB"/>
    <w:rsid w:val="00027D0C"/>
    <w:rsid w:val="000419BF"/>
    <w:rsid w:val="000F54BC"/>
    <w:rsid w:val="0022213D"/>
    <w:rsid w:val="002835BE"/>
    <w:rsid w:val="002872D1"/>
    <w:rsid w:val="00361DE6"/>
    <w:rsid w:val="00363AF0"/>
    <w:rsid w:val="00374809"/>
    <w:rsid w:val="004C0C0B"/>
    <w:rsid w:val="004D5011"/>
    <w:rsid w:val="005E43E0"/>
    <w:rsid w:val="006655ED"/>
    <w:rsid w:val="006B60B4"/>
    <w:rsid w:val="007B36E4"/>
    <w:rsid w:val="00823D2F"/>
    <w:rsid w:val="00834D48"/>
    <w:rsid w:val="00867B79"/>
    <w:rsid w:val="008A2094"/>
    <w:rsid w:val="008D5455"/>
    <w:rsid w:val="0090349C"/>
    <w:rsid w:val="00913AFB"/>
    <w:rsid w:val="009A0EDC"/>
    <w:rsid w:val="00A719DB"/>
    <w:rsid w:val="00A93426"/>
    <w:rsid w:val="00AC2F80"/>
    <w:rsid w:val="00B33A03"/>
    <w:rsid w:val="00C125B7"/>
    <w:rsid w:val="00CD248B"/>
    <w:rsid w:val="00CF05B3"/>
    <w:rsid w:val="00DB19F1"/>
    <w:rsid w:val="00E076F0"/>
    <w:rsid w:val="00E44345"/>
    <w:rsid w:val="00ED0018"/>
    <w:rsid w:val="00E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User</cp:lastModifiedBy>
  <cp:revision>11</cp:revision>
  <dcterms:created xsi:type="dcterms:W3CDTF">2021-03-15T07:50:00Z</dcterms:created>
  <dcterms:modified xsi:type="dcterms:W3CDTF">2021-03-22T07:19:00Z</dcterms:modified>
</cp:coreProperties>
</file>