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AE2" w:rsidRPr="00FC4AE2" w:rsidRDefault="00FC4AE2" w:rsidP="00FC4AE2">
      <w:pPr>
        <w:tabs>
          <w:tab w:val="left" w:pos="5245"/>
        </w:tabs>
        <w:jc w:val="center"/>
        <w:rPr>
          <w:rFonts w:ascii="Times New Roman" w:hAnsi="Times New Roman" w:cs="Times New Roman"/>
          <w:sz w:val="28"/>
        </w:rPr>
      </w:pPr>
      <w:bookmarkStart w:id="0" w:name="_GoBack"/>
      <w:bookmarkEnd w:id="0"/>
      <w:r w:rsidRPr="00FC4AE2">
        <w:rPr>
          <w:rFonts w:ascii="Times New Roman" w:hAnsi="Times New Roman" w:cs="Times New Roman"/>
          <w:sz w:val="28"/>
        </w:rPr>
        <w:t>Извещение о проведении отбора для предоставления субсидий</w:t>
      </w:r>
      <w:r w:rsidRPr="00FC4AE2">
        <w:rPr>
          <w:rFonts w:ascii="Times New Roman" w:hAnsi="Times New Roman" w:cs="Times New Roman"/>
        </w:rPr>
        <w:t xml:space="preserve"> </w:t>
      </w:r>
      <w:r w:rsidRPr="00FC4AE2">
        <w:rPr>
          <w:rFonts w:ascii="Times New Roman" w:hAnsi="Times New Roman" w:cs="Times New Roman"/>
          <w:sz w:val="28"/>
        </w:rPr>
        <w:t>из бюджета городского округа «город Якутск» на возмещение недополученных доходов, возникающих в результате регулирования тарифов при выполнении перевозок пассажиров по социально значимым пригородным маршрутам регулярного сообщения на территории городского округа «город Якутск»</w:t>
      </w:r>
    </w:p>
    <w:p w:rsidR="00FC4AE2" w:rsidRPr="00807C6F" w:rsidRDefault="00FC4AE2" w:rsidP="00FC4AE2">
      <w:pPr>
        <w:tabs>
          <w:tab w:val="left" w:pos="5245"/>
        </w:tabs>
        <w:jc w:val="center"/>
        <w:rPr>
          <w:rFonts w:ascii="Times New Roman" w:hAnsi="Times New Roman" w:cs="Times New Roman"/>
          <w:sz w:val="28"/>
        </w:rPr>
      </w:pPr>
    </w:p>
    <w:p w:rsidR="00FC4AE2" w:rsidRPr="00FC4AE2" w:rsidRDefault="00FC4AE2" w:rsidP="00FC4AE2">
      <w:pPr>
        <w:tabs>
          <w:tab w:val="left" w:pos="5245"/>
        </w:tabs>
        <w:ind w:firstLine="709"/>
        <w:jc w:val="both"/>
        <w:rPr>
          <w:rFonts w:ascii="Times New Roman" w:hAnsi="Times New Roman" w:cs="Times New Roman"/>
          <w:b/>
          <w:sz w:val="28"/>
          <w:szCs w:val="28"/>
        </w:rPr>
      </w:pPr>
      <w:r w:rsidRPr="00FC4AE2">
        <w:rPr>
          <w:rFonts w:ascii="Times New Roman" w:hAnsi="Times New Roman" w:cs="Times New Roman"/>
          <w:b/>
          <w:sz w:val="28"/>
          <w:szCs w:val="28"/>
        </w:rPr>
        <w:t>Полное наименование главного распорядителя бюджетных средств.</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 xml:space="preserve">Окружной администрации города Якутска в лице Департамента градостроительства и транспортной </w:t>
      </w:r>
      <w:r w:rsidR="000C0651" w:rsidRPr="00FC4AE2">
        <w:rPr>
          <w:rFonts w:ascii="Times New Roman" w:hAnsi="Times New Roman" w:cs="Times New Roman"/>
          <w:sz w:val="28"/>
        </w:rPr>
        <w:t>инфраструктуры</w:t>
      </w:r>
      <w:r w:rsidRPr="00FC4AE2">
        <w:rPr>
          <w:rFonts w:ascii="Times New Roman" w:hAnsi="Times New Roman" w:cs="Times New Roman"/>
          <w:sz w:val="28"/>
        </w:rPr>
        <w:t xml:space="preserve"> Окружной администрации города Якутска (юридический и почтовый адрес: 677027, </w:t>
      </w:r>
      <w:r w:rsidRPr="00FC4AE2">
        <w:rPr>
          <w:rFonts w:ascii="Times New Roman" w:hAnsi="Times New Roman" w:cs="Times New Roman"/>
          <w:color w:val="000000" w:themeColor="text1"/>
          <w:sz w:val="28"/>
        </w:rPr>
        <w:t>г. Якутск, ул. Октябрьская, д. 20/1, каб. 411</w:t>
      </w:r>
      <w:r w:rsidRPr="00FC4AE2">
        <w:rPr>
          <w:rFonts w:ascii="Times New Roman" w:hAnsi="Times New Roman" w:cs="Times New Roman"/>
          <w:sz w:val="28"/>
        </w:rPr>
        <w:t>, телефон: (4112) 40-80-94 (отв. Кардашевский В.Д.).</w:t>
      </w:r>
    </w:p>
    <w:p w:rsidR="00FC4AE2" w:rsidRPr="00FC4AE2" w:rsidRDefault="00FC4AE2" w:rsidP="00FC4AE2">
      <w:pPr>
        <w:tabs>
          <w:tab w:val="left" w:pos="5245"/>
        </w:tabs>
        <w:ind w:firstLine="709"/>
        <w:jc w:val="both"/>
        <w:rPr>
          <w:rFonts w:ascii="Times New Roman" w:hAnsi="Times New Roman" w:cs="Times New Roman"/>
          <w:b/>
          <w:sz w:val="28"/>
        </w:rPr>
      </w:pPr>
      <w:r w:rsidRPr="00FC4AE2">
        <w:rPr>
          <w:rFonts w:ascii="Times New Roman" w:hAnsi="Times New Roman" w:cs="Times New Roman"/>
          <w:b/>
          <w:sz w:val="28"/>
        </w:rPr>
        <w:t>Наименование субсидии.</w:t>
      </w:r>
    </w:p>
    <w:p w:rsid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Отбор участников на возмещение недополученных доходов, возникающих в результате регулирования тарифов при выполнении перевозок пассажиров по социально значимым пригородным маршрутам регулярного сообщения на территории городского округа «город Якутск» проводится в соответствии со статьей 78 Бюджетного кодекса Российской Федерации, статьей 16 Федерального закона от 6 октября 2003 года № 131-ФЗ «Об общих принципах организации местного самоуправления в Российской Федерации»,</w:t>
      </w:r>
      <w:r w:rsidRPr="00FC4AE2">
        <w:rPr>
          <w:rFonts w:ascii="Times New Roman" w:hAnsi="Times New Roman" w:cs="Times New Roman"/>
        </w:rPr>
        <w:t xml:space="preserve"> </w:t>
      </w:r>
      <w:r w:rsidRPr="00FC4AE2">
        <w:rPr>
          <w:rFonts w:ascii="Times New Roman" w:hAnsi="Times New Roman" w:cs="Times New Roman"/>
          <w:sz w:val="28"/>
        </w:rPr>
        <w:t>постановления Окружной администрации города Якутска от 5 июня 2019 года №151п «Об утверждении Порядка предоставления субсидий из бюджета городского округа «город Якутск» на возмещение недополученных доходов, возникающих в результате регулирования тарифов при выполнении перевозок пассажиров по социально значимым пригородным маршрутам регулярного сообщения на территории городского округа «город Якутск» (далее Положение).</w:t>
      </w:r>
    </w:p>
    <w:p w:rsidR="00B547F1" w:rsidRPr="00FC4AE2" w:rsidRDefault="00B547F1" w:rsidP="00B547F1">
      <w:pPr>
        <w:tabs>
          <w:tab w:val="left" w:pos="5245"/>
        </w:tabs>
        <w:ind w:firstLine="709"/>
        <w:jc w:val="both"/>
        <w:rPr>
          <w:rFonts w:ascii="Times New Roman" w:hAnsi="Times New Roman" w:cs="Times New Roman"/>
          <w:sz w:val="28"/>
        </w:rPr>
      </w:pPr>
      <w:r w:rsidRPr="00FC4AE2">
        <w:rPr>
          <w:rFonts w:ascii="Times New Roman" w:hAnsi="Times New Roman" w:cs="Times New Roman"/>
          <w:b/>
          <w:sz w:val="28"/>
        </w:rPr>
        <w:t>Период на который предоставляется субсидия на возмещение выпадающих доходов перевозчикам</w:t>
      </w:r>
      <w:r>
        <w:rPr>
          <w:rFonts w:ascii="Times New Roman" w:hAnsi="Times New Roman" w:cs="Times New Roman"/>
          <w:sz w:val="28"/>
        </w:rPr>
        <w:t xml:space="preserve"> </w:t>
      </w:r>
      <w:r w:rsidRPr="00FC4AE2">
        <w:rPr>
          <w:rFonts w:ascii="Times New Roman" w:hAnsi="Times New Roman" w:cs="Times New Roman"/>
          <w:sz w:val="28"/>
        </w:rPr>
        <w:t>с 2020 по 2022 годы, Соглашение заключается в течение 3 рабочих дней после подписания Распоряжения Окружной администрации города Якутска «Об определении получателя субсидии из бюджета городского округа «город Якутск» на возмещение недополученных доходов, возникающих в результате регулирования тарифов при выполнении перевозок пассажиров по социально значимым пригородным маршрутам регулярного сообщения на территории городского округа «город Якутск».</w:t>
      </w:r>
    </w:p>
    <w:p w:rsidR="00B547F1" w:rsidRPr="00FC4AE2" w:rsidRDefault="00B547F1" w:rsidP="00FC4AE2">
      <w:pPr>
        <w:tabs>
          <w:tab w:val="left" w:pos="5245"/>
        </w:tabs>
        <w:ind w:firstLine="709"/>
        <w:jc w:val="both"/>
        <w:rPr>
          <w:rFonts w:ascii="Times New Roman" w:hAnsi="Times New Roman" w:cs="Times New Roman"/>
          <w:sz w:val="28"/>
        </w:rPr>
      </w:pPr>
    </w:p>
    <w:p w:rsidR="00FC4AE2" w:rsidRPr="00FC4AE2" w:rsidRDefault="00FC4AE2" w:rsidP="00FC4AE2">
      <w:pPr>
        <w:tabs>
          <w:tab w:val="left" w:pos="5245"/>
        </w:tabs>
        <w:ind w:firstLine="709"/>
        <w:jc w:val="both"/>
        <w:rPr>
          <w:rFonts w:ascii="Times New Roman" w:hAnsi="Times New Roman" w:cs="Times New Roman"/>
          <w:b/>
          <w:sz w:val="28"/>
          <w:szCs w:val="28"/>
        </w:rPr>
      </w:pPr>
      <w:r w:rsidRPr="00FC4AE2">
        <w:rPr>
          <w:rFonts w:ascii="Times New Roman" w:hAnsi="Times New Roman" w:cs="Times New Roman"/>
          <w:b/>
          <w:sz w:val="28"/>
          <w:szCs w:val="28"/>
        </w:rPr>
        <w:t>Категории Получателей Субсидии.</w:t>
      </w:r>
    </w:p>
    <w:p w:rsidR="00B547F1" w:rsidRDefault="00B547F1" w:rsidP="00B547F1">
      <w:pPr>
        <w:tabs>
          <w:tab w:val="left" w:pos="5245"/>
        </w:tabs>
        <w:ind w:firstLine="709"/>
        <w:jc w:val="both"/>
        <w:rPr>
          <w:rFonts w:ascii="Times New Roman" w:hAnsi="Times New Roman" w:cs="Times New Roman"/>
          <w:sz w:val="28"/>
        </w:rPr>
      </w:pPr>
      <w:r>
        <w:rPr>
          <w:rFonts w:ascii="Times New Roman" w:hAnsi="Times New Roman" w:cs="Times New Roman"/>
          <w:sz w:val="28"/>
        </w:rPr>
        <w:lastRenderedPageBreak/>
        <w:t>К</w:t>
      </w:r>
      <w:r w:rsidRPr="00B547F1">
        <w:rPr>
          <w:rFonts w:ascii="Times New Roman" w:hAnsi="Times New Roman" w:cs="Times New Roman"/>
          <w:sz w:val="28"/>
        </w:rPr>
        <w:t>атегориями лиц, имеющими право на получение субсидии, являются юридические лица (за исключением государственных (муниципальных) учреждений) и индивидуальные предприниматели - производители товаров, работ, услуг, осуществляющие перевозки пассажиров по социально значимым пригородным маршрутам регулярного сообщения на территории г</w:t>
      </w:r>
      <w:r>
        <w:rPr>
          <w:rFonts w:ascii="Times New Roman" w:hAnsi="Times New Roman" w:cs="Times New Roman"/>
          <w:sz w:val="28"/>
        </w:rPr>
        <w:t>ородского округа «город Якутск».</w:t>
      </w:r>
    </w:p>
    <w:p w:rsidR="00B547F1" w:rsidRDefault="00FC4AE2" w:rsidP="00B547F1">
      <w:pPr>
        <w:tabs>
          <w:tab w:val="left" w:pos="5245"/>
        </w:tabs>
        <w:ind w:firstLine="709"/>
        <w:jc w:val="both"/>
        <w:rPr>
          <w:rFonts w:ascii="Times New Roman" w:hAnsi="Times New Roman" w:cs="Times New Roman"/>
          <w:b/>
          <w:sz w:val="28"/>
        </w:rPr>
      </w:pPr>
      <w:r w:rsidRPr="00FC4AE2">
        <w:rPr>
          <w:rFonts w:ascii="Times New Roman" w:hAnsi="Times New Roman" w:cs="Times New Roman"/>
          <w:b/>
          <w:sz w:val="28"/>
        </w:rPr>
        <w:t>Критерии отбора:</w:t>
      </w:r>
    </w:p>
    <w:p w:rsidR="0051303E" w:rsidRDefault="00B547F1" w:rsidP="0051303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Критериями отбора юридических лиц (за исключением государственных (муниципальных) учреждений), индивидуальных предпринимателей являются:</w:t>
      </w:r>
    </w:p>
    <w:p w:rsidR="0051303E" w:rsidRPr="0051303E" w:rsidRDefault="0051303E" w:rsidP="0051303E">
      <w:pPr>
        <w:autoSpaceDE w:val="0"/>
        <w:autoSpaceDN w:val="0"/>
        <w:adjustRightInd w:val="0"/>
        <w:spacing w:after="0" w:line="240" w:lineRule="auto"/>
        <w:ind w:firstLine="708"/>
        <w:jc w:val="both"/>
        <w:rPr>
          <w:rFonts w:ascii="Times New Roman" w:hAnsi="Times New Roman" w:cs="Times New Roman"/>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9"/>
        <w:gridCol w:w="5710"/>
        <w:gridCol w:w="2850"/>
      </w:tblGrid>
      <w:tr w:rsidR="00FC4AE2" w:rsidRPr="00FC4AE2" w:rsidTr="00752F36">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4AE2" w:rsidRPr="00FC4AE2" w:rsidRDefault="00FC4AE2" w:rsidP="00752F36">
            <w:pPr>
              <w:contextualSpacing/>
              <w:jc w:val="center"/>
              <w:rPr>
                <w:rFonts w:ascii="Times New Roman" w:hAnsi="Times New Roman" w:cs="Times New Roman"/>
                <w:color w:val="000000"/>
                <w:szCs w:val="28"/>
              </w:rPr>
            </w:pPr>
            <w:r w:rsidRPr="00FC4AE2">
              <w:rPr>
                <w:rFonts w:ascii="Times New Roman" w:hAnsi="Times New Roman" w:cs="Times New Roman"/>
                <w:color w:val="000000"/>
                <w:szCs w:val="28"/>
              </w:rPr>
              <w:t>№</w:t>
            </w:r>
          </w:p>
        </w:tc>
        <w:tc>
          <w:tcPr>
            <w:tcW w:w="5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Наименование критерия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Показатели/кол-во баллов</w:t>
            </w:r>
          </w:p>
        </w:tc>
      </w:tr>
      <w:tr w:rsidR="00FC4AE2" w:rsidRPr="00FC4AE2" w:rsidTr="00752F36">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4AE2" w:rsidRPr="00FC4AE2" w:rsidRDefault="00FC4AE2" w:rsidP="00752F36">
            <w:pPr>
              <w:contextualSpacing/>
              <w:jc w:val="center"/>
              <w:rPr>
                <w:rFonts w:ascii="Times New Roman" w:hAnsi="Times New Roman" w:cs="Times New Roman"/>
                <w:color w:val="000000"/>
                <w:szCs w:val="28"/>
              </w:rPr>
            </w:pPr>
            <w:r w:rsidRPr="00FC4AE2">
              <w:rPr>
                <w:rFonts w:ascii="Times New Roman" w:hAnsi="Times New Roman" w:cs="Times New Roman"/>
                <w:color w:val="000000"/>
                <w:szCs w:val="28"/>
              </w:rPr>
              <w:t>1</w:t>
            </w:r>
          </w:p>
        </w:tc>
        <w:tc>
          <w:tcPr>
            <w:tcW w:w="5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Опыт работы</w:t>
            </w:r>
          </w:p>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Подтверждающие документы:</w:t>
            </w:r>
          </w:p>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Копии документов, подтверждающие опыт работы: копии государственных или муниципальных контрактов/договоров на осуществлении регулярных перевозок с документами о приемке оказанных услуг, предусмотренных указанными контрактами, договорами за 2016-2017-2018 годы.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5 договор/контракт - 5 баллов;</w:t>
            </w:r>
          </w:p>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от 5 до 10 договоров/контрактов - 20 баллов;</w:t>
            </w:r>
          </w:p>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от 11 до 15 договоров/контрактов - 30 баллов;</w:t>
            </w:r>
          </w:p>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от 16 и более - 50 баллов;</w:t>
            </w:r>
          </w:p>
        </w:tc>
      </w:tr>
      <w:tr w:rsidR="00FC4AE2" w:rsidRPr="00FC4AE2" w:rsidTr="00752F36">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4AE2" w:rsidRPr="00FC4AE2" w:rsidRDefault="00FC4AE2" w:rsidP="00752F36">
            <w:pPr>
              <w:contextualSpacing/>
              <w:jc w:val="center"/>
              <w:rPr>
                <w:rFonts w:ascii="Times New Roman" w:hAnsi="Times New Roman" w:cs="Times New Roman"/>
                <w:color w:val="000000"/>
                <w:szCs w:val="28"/>
              </w:rPr>
            </w:pPr>
            <w:r w:rsidRPr="00FC4AE2">
              <w:rPr>
                <w:rFonts w:ascii="Times New Roman" w:hAnsi="Times New Roman" w:cs="Times New Roman"/>
                <w:color w:val="000000"/>
                <w:szCs w:val="28"/>
              </w:rPr>
              <w:t>2</w:t>
            </w:r>
          </w:p>
        </w:tc>
        <w:tc>
          <w:tcPr>
            <w:tcW w:w="5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Наличие в штате Претендента водителей транспортных средств, имеющих необходимую квалификацию.</w:t>
            </w:r>
          </w:p>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Подтверждающие документы:</w:t>
            </w:r>
          </w:p>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Копии документов, подтверждающие присвоение водителю 1 класса, а также трудовых договоров, трудовых книжек.</w:t>
            </w:r>
          </w:p>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Оценивается количество официально трудоустроенных работников (водителей 1 класса) Претендента.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От 1 до 10 человек - 5 баллов;</w:t>
            </w:r>
          </w:p>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от 11 до 20 человек - 10 баллов;</w:t>
            </w:r>
          </w:p>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от 21 до 30 человек - 20 баллов;</w:t>
            </w:r>
          </w:p>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более 50 человек – 30 баллов;</w:t>
            </w:r>
          </w:p>
        </w:tc>
      </w:tr>
      <w:tr w:rsidR="00FC4AE2" w:rsidRPr="00FC4AE2" w:rsidTr="00752F36">
        <w:tc>
          <w:tcPr>
            <w:tcW w:w="7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4AE2" w:rsidRPr="00FC4AE2" w:rsidRDefault="00FC4AE2" w:rsidP="00752F36">
            <w:pPr>
              <w:contextualSpacing/>
              <w:jc w:val="center"/>
              <w:rPr>
                <w:rFonts w:ascii="Times New Roman" w:hAnsi="Times New Roman" w:cs="Times New Roman"/>
                <w:color w:val="000000"/>
                <w:szCs w:val="28"/>
              </w:rPr>
            </w:pPr>
            <w:r w:rsidRPr="00FC4AE2">
              <w:rPr>
                <w:rFonts w:ascii="Times New Roman" w:hAnsi="Times New Roman" w:cs="Times New Roman"/>
                <w:color w:val="000000"/>
                <w:szCs w:val="28"/>
              </w:rPr>
              <w:t>3</w:t>
            </w:r>
          </w:p>
        </w:tc>
        <w:tc>
          <w:tcPr>
            <w:tcW w:w="5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Наличие принадлежащих на праве собственности или ином законном праве соответствующих установленным требованиям помещений и оборудования для технического обслуживания и ремонта транспортных средств либо наличие договора со специализированной организацией на предоставление услуг по техническому обслуживанию и ремонту транспортных средств в городском округе «город Якутск»</w:t>
            </w:r>
          </w:p>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Подтверждающие документы:</w:t>
            </w:r>
          </w:p>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Копии выписки из Единого государственного реестра недвижимости на здания, сооружения;</w:t>
            </w:r>
          </w:p>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или</w:t>
            </w:r>
          </w:p>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договоров аренды здания, сооружений;</w:t>
            </w:r>
          </w:p>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или</w:t>
            </w:r>
          </w:p>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договоров оказания услуг со специализированной организацией на предоставление услуг по техническому обслуживанию и ремонту транспортных средств</w:t>
            </w:r>
          </w:p>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Наличие – 20 баллов;</w:t>
            </w:r>
          </w:p>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Отсутствие – 0 баллов;</w:t>
            </w:r>
          </w:p>
          <w:p w:rsidR="00FC4AE2" w:rsidRPr="00FC4AE2" w:rsidRDefault="00FC4AE2" w:rsidP="00752F36">
            <w:pPr>
              <w:ind w:firstLine="64"/>
              <w:contextualSpacing/>
              <w:jc w:val="both"/>
              <w:rPr>
                <w:rFonts w:ascii="Times New Roman" w:hAnsi="Times New Roman" w:cs="Times New Roman"/>
                <w:color w:val="000000"/>
                <w:szCs w:val="28"/>
              </w:rPr>
            </w:pPr>
            <w:r w:rsidRPr="00FC4AE2">
              <w:rPr>
                <w:rFonts w:ascii="Times New Roman" w:hAnsi="Times New Roman" w:cs="Times New Roman"/>
                <w:color w:val="000000"/>
                <w:szCs w:val="28"/>
              </w:rPr>
              <w:t> </w:t>
            </w:r>
          </w:p>
        </w:tc>
      </w:tr>
    </w:tbl>
    <w:p w:rsidR="006D09AC" w:rsidRDefault="006D09AC" w:rsidP="00FC4AE2">
      <w:pPr>
        <w:tabs>
          <w:tab w:val="left" w:pos="5245"/>
        </w:tabs>
        <w:ind w:firstLine="709"/>
        <w:contextualSpacing/>
        <w:jc w:val="both"/>
        <w:rPr>
          <w:rFonts w:ascii="Times New Roman" w:hAnsi="Times New Roman" w:cs="Times New Roman"/>
          <w:color w:val="1F3474"/>
          <w:sz w:val="21"/>
          <w:szCs w:val="21"/>
          <w:shd w:val="clear" w:color="auto" w:fill="FFFFFF"/>
        </w:rPr>
      </w:pPr>
    </w:p>
    <w:p w:rsidR="0051303E" w:rsidRDefault="00FC4AE2" w:rsidP="00FC4AE2">
      <w:pPr>
        <w:tabs>
          <w:tab w:val="left" w:pos="5245"/>
        </w:tabs>
        <w:ind w:firstLine="709"/>
        <w:contextualSpacing/>
        <w:jc w:val="both"/>
        <w:rPr>
          <w:rFonts w:ascii="Times New Roman" w:hAnsi="Times New Roman" w:cs="Times New Roman"/>
          <w:sz w:val="28"/>
        </w:rPr>
      </w:pPr>
      <w:r w:rsidRPr="00FC4AE2">
        <w:rPr>
          <w:rFonts w:ascii="Times New Roman" w:hAnsi="Times New Roman" w:cs="Times New Roman"/>
          <w:color w:val="1F3474"/>
          <w:sz w:val="21"/>
          <w:szCs w:val="21"/>
          <w:shd w:val="clear" w:color="auto" w:fill="FFFFFF"/>
        </w:rPr>
        <w:t> </w:t>
      </w:r>
      <w:r w:rsidR="006D09AC">
        <w:rPr>
          <w:rFonts w:ascii="Times New Roman" w:hAnsi="Times New Roman" w:cs="Times New Roman"/>
          <w:b/>
          <w:sz w:val="28"/>
        </w:rPr>
        <w:t>Условия предоставления субсидии</w:t>
      </w:r>
      <w:r w:rsidRPr="00FC4AE2">
        <w:rPr>
          <w:rFonts w:ascii="Times New Roman" w:hAnsi="Times New Roman" w:cs="Times New Roman"/>
          <w:sz w:val="28"/>
        </w:rPr>
        <w:t xml:space="preserve">. </w:t>
      </w:r>
    </w:p>
    <w:p w:rsidR="006D09AC" w:rsidRDefault="006D09AC" w:rsidP="006D09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наличие обязательства заявителя использовать субсидии в соответствии с направлениями расходования целевых средств, указанными в настоящем Порядке;</w:t>
      </w:r>
    </w:p>
    <w:p w:rsidR="006D09AC" w:rsidRDefault="006D09AC" w:rsidP="006D09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наличие обязательства заявителя представить отчет о расходах, источником финансового обеспечения которых является субсидия, в соответствии с перечнем документов, указанных в Соглашении, в порядке и сроки, установленные в Соглашении;</w:t>
      </w:r>
    </w:p>
    <w:p w:rsidR="006D09AC" w:rsidRDefault="006D09AC" w:rsidP="006D09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предоставляемые копии документов, подтверждающих фактически понесенные затраты, должны быть заверены руководителем юридического лица или индивидуальным предпринимателем и скреплены печатью.</w:t>
      </w:r>
    </w:p>
    <w:p w:rsidR="006D09AC" w:rsidRDefault="006D09AC" w:rsidP="006D09AC">
      <w:pPr>
        <w:autoSpaceDE w:val="0"/>
        <w:autoSpaceDN w:val="0"/>
        <w:adjustRightInd w:val="0"/>
        <w:spacing w:after="0" w:line="240" w:lineRule="auto"/>
        <w:jc w:val="both"/>
        <w:rPr>
          <w:rFonts w:ascii="Times New Roman" w:hAnsi="Times New Roman" w:cs="Times New Roman"/>
          <w:sz w:val="28"/>
          <w:szCs w:val="28"/>
        </w:rPr>
      </w:pPr>
    </w:p>
    <w:p w:rsidR="006D09AC" w:rsidRPr="006D09AC" w:rsidRDefault="006D09AC" w:rsidP="006D09AC">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Требования, </w:t>
      </w:r>
      <w:r w:rsidRPr="006D09AC">
        <w:rPr>
          <w:rFonts w:ascii="Times New Roman" w:hAnsi="Times New Roman" w:cs="Times New Roman"/>
          <w:b/>
          <w:sz w:val="28"/>
          <w:szCs w:val="28"/>
        </w:rPr>
        <w:t>которым должен соответствовать получатель субсидии, на момент подачи заявления на участ</w:t>
      </w:r>
      <w:r>
        <w:rPr>
          <w:rFonts w:ascii="Times New Roman" w:hAnsi="Times New Roman" w:cs="Times New Roman"/>
          <w:b/>
          <w:sz w:val="28"/>
          <w:szCs w:val="28"/>
        </w:rPr>
        <w:t>ие в отборе получателей субсидии</w:t>
      </w:r>
      <w:r w:rsidRPr="006D09AC">
        <w:rPr>
          <w:rFonts w:ascii="Times New Roman" w:hAnsi="Times New Roman" w:cs="Times New Roman"/>
          <w:b/>
          <w:sz w:val="28"/>
          <w:szCs w:val="28"/>
        </w:rPr>
        <w:t>:</w:t>
      </w:r>
    </w:p>
    <w:p w:rsidR="006D09AC" w:rsidRDefault="006D09AC" w:rsidP="006D09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требования, которым получатели субсидии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субсидии):</w:t>
      </w:r>
    </w:p>
    <w:p w:rsidR="006D09AC" w:rsidRDefault="006D09AC" w:rsidP="006D09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должна отсутствовать просроченная задолженность по возврату в соответствующий бюджет бюджетной системы РФ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 "город Якутск";</w:t>
      </w:r>
    </w:p>
    <w:p w:rsidR="006D09AC" w:rsidRDefault="006D09AC" w:rsidP="006D09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D09AC" w:rsidRDefault="006D09AC" w:rsidP="006D09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получатели субсидий не должны получать средства из бюджета городского округа "город Якутск" на основании иных нормативных правовых актов на те же цели, указанные в настоящем Порядке;</w:t>
      </w:r>
    </w:p>
    <w:p w:rsidR="006D09AC" w:rsidRDefault="006D09AC" w:rsidP="006D09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подтверждение постановки на учет лица, претендующего на получение субсидии, в налоговых органах на территории городского округа "город Якутск" на момент подачи заявления на участие в отборе, а также на момент осуществления расходов, на возмещение которых претендует данное лицо;</w:t>
      </w:r>
    </w:p>
    <w:p w:rsidR="006D09AC" w:rsidRDefault="006D09AC" w:rsidP="006D09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представление лицом, претендующим на получение субсидии, отчетности о финансово-экономическом состоянии за отчетный финансовый год и отчетные периоды текущего финансового года;</w:t>
      </w:r>
    </w:p>
    <w:p w:rsidR="006D09AC" w:rsidRDefault="006D09AC" w:rsidP="006D09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Юридические лица, созданные в текущем году, и индивидуальные предприниматели, зарегистрированные в текущем году, представляют </w:t>
      </w:r>
      <w:r>
        <w:rPr>
          <w:rFonts w:ascii="Times New Roman" w:hAnsi="Times New Roman" w:cs="Times New Roman"/>
          <w:sz w:val="28"/>
          <w:szCs w:val="28"/>
        </w:rPr>
        <w:lastRenderedPageBreak/>
        <w:t>указанную отчетность, начиная с квартала, в котором они созданы или зарегистрированы;</w:t>
      </w:r>
    </w:p>
    <w:p w:rsidR="006D09AC" w:rsidRDefault="006D09AC" w:rsidP="006D09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представление Организатору лицом, претендующим на получение субсидии, полного пакета документов, перечень которых установлен в </w:t>
      </w:r>
      <w:hyperlink r:id="rId8" w:history="1">
        <w:r>
          <w:rPr>
            <w:rFonts w:ascii="Times New Roman" w:hAnsi="Times New Roman" w:cs="Times New Roman"/>
            <w:color w:val="0000FF"/>
            <w:sz w:val="28"/>
            <w:szCs w:val="28"/>
          </w:rPr>
          <w:t>пунктах 2.1</w:t>
        </w:r>
      </w:hyperlink>
      <w:r>
        <w:rPr>
          <w:rFonts w:ascii="Times New Roman" w:hAnsi="Times New Roman" w:cs="Times New Roman"/>
          <w:sz w:val="28"/>
          <w:szCs w:val="28"/>
        </w:rPr>
        <w:t xml:space="preserve"> настоящего Порядка и соблюдение сроков предоставления документов;</w:t>
      </w:r>
    </w:p>
    <w:p w:rsidR="006D09AC" w:rsidRDefault="006D09AC" w:rsidP="006D09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условиями отбора юридических лиц (за исключением государственных (муниципальных) учреждений), индивидуальных предпринимателей являются:</w:t>
      </w:r>
    </w:p>
    <w:p w:rsidR="006D09AC" w:rsidRDefault="006D09AC" w:rsidP="006D09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осуществление претендентом - производителем товаров, работ, услуг соответствующих видов деятельности по регулярной перевозке пассажиров на пассажирском транспорте;</w:t>
      </w:r>
    </w:p>
    <w:p w:rsidR="006D09AC" w:rsidRDefault="006D09AC" w:rsidP="006D09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отсутствие процедуры ликвидации в отношении претендента, отсутствие решений арбитражных судов о признании претендента несостоятельным (банкротом) и об открытии конкурсного производства;</w:t>
      </w:r>
    </w:p>
    <w:p w:rsidR="006D09AC" w:rsidRDefault="006D09AC" w:rsidP="006D09AC">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бухгалтерской отчетности за последний завершенный отчетный период.</w:t>
      </w:r>
    </w:p>
    <w:p w:rsidR="006D09AC" w:rsidRPr="006D09AC" w:rsidRDefault="006D09AC" w:rsidP="006D09AC">
      <w:pPr>
        <w:autoSpaceDE w:val="0"/>
        <w:autoSpaceDN w:val="0"/>
        <w:adjustRightInd w:val="0"/>
        <w:spacing w:before="280" w:after="0" w:line="240" w:lineRule="auto"/>
        <w:ind w:firstLine="540"/>
        <w:jc w:val="both"/>
        <w:rPr>
          <w:rFonts w:ascii="Times New Roman" w:hAnsi="Times New Roman" w:cs="Times New Roman"/>
          <w:sz w:val="28"/>
          <w:szCs w:val="28"/>
        </w:rPr>
      </w:pPr>
    </w:p>
    <w:p w:rsidR="00FC4AE2" w:rsidRPr="00FC4AE2" w:rsidRDefault="00FC4AE2" w:rsidP="00FC4AE2">
      <w:pPr>
        <w:tabs>
          <w:tab w:val="left" w:pos="5245"/>
        </w:tabs>
        <w:ind w:firstLine="709"/>
        <w:jc w:val="both"/>
        <w:rPr>
          <w:rFonts w:ascii="Times New Roman" w:hAnsi="Times New Roman" w:cs="Times New Roman"/>
          <w:b/>
          <w:sz w:val="28"/>
        </w:rPr>
      </w:pPr>
      <w:r w:rsidRPr="00FC4AE2">
        <w:rPr>
          <w:rFonts w:ascii="Times New Roman" w:hAnsi="Times New Roman" w:cs="Times New Roman"/>
          <w:b/>
          <w:sz w:val="28"/>
        </w:rPr>
        <w:t>Перечень документов, представляемых претендентом для участия в отборе:</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 опись входящих в состав заявки документов;</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27.07.2006 № 152-ФЗ «О персональных данных»;</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 копия устава, в случае подачи заявления индивидуальным предпринимателем – копия паспорта и свидетельство о регистрации в качестве индивидуального предпринимателя;</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 выписка из Единого государственного реестра юридических лиц или индивидуальных предпринимателей, оформленную не ранее двух месяцев до момента подачи документов на отбор, или ее нотариально заверенную копию;</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 копия свидетельства о постановке на налоговый учет;</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 копия документа, подтверждающую назначение на должность руководителя (приказ, решение участников и т.п.) или лица замещающего руководителя, уполномоченного на право подписания договора от имени Получателя субсидии;</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lastRenderedPageBreak/>
        <w:t>- копия доверенности, на подписание Заявления на участие в отборе от имени Претендента;</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 план финансово-хозяйственной деятельности на текущий год, утвержденное руководителем;</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 штатное расписание на текущий год, утвержденное руководителем;</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 справка об отсутствии в отношении Претендента процедуры ликвидации, отсутствии решений арбитражных судов о признании претендента несостоятельным (банкротом) и об открытии конкурсного производства;</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 копии договоров обязательного страхования гражданской ответственности владельцев транспортных средств;</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 копия диагностической карты транспортного средства, заверенной подписью технического эксперта, проводившего проверку технического состояния транспортного средства;</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 копия лицензии на осуществление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Виды работ (услуг), выполняемых (оказываемых) в составе лицензируемого вида деятельности в соответствии с пунктом 24 части 1 статьи 12 Федерального закона "О лицензировании отдельных видов деятельности" -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 копия лицензии на осуществление медицинской деятельности или наличие договора об оказании услуг по проведению медицинских осмотров (предрейсовых, послерейсовых) с юридическим лицом или индивидуальным предпринимателем, имеющим лицензию на осуществление медицинской деятельности;</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 копии документов, подтверждающие опыт работы: копии государственных или муниципальных контрактов/договоров на осуществлении регулярных перевозок с документами о приемке оказанных услуг, предусмотренных указанными</w:t>
      </w:r>
      <w:r w:rsidR="00EE5089">
        <w:rPr>
          <w:rFonts w:ascii="Times New Roman" w:hAnsi="Times New Roman" w:cs="Times New Roman"/>
          <w:sz w:val="28"/>
        </w:rPr>
        <w:t xml:space="preserve"> контрактами, договорами за 2018-2019-2020</w:t>
      </w:r>
      <w:r w:rsidRPr="00FC4AE2">
        <w:rPr>
          <w:rFonts w:ascii="Times New Roman" w:hAnsi="Times New Roman" w:cs="Times New Roman"/>
          <w:sz w:val="28"/>
        </w:rPr>
        <w:t xml:space="preserve"> годы;</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 xml:space="preserve">- копии документов, подтверждающие наличие принадлежащих на праве собственности или ином законном праве соответствующих установленным требованиям помещений и оборудования для технического обслуживания и </w:t>
      </w:r>
      <w:r w:rsidRPr="00FC4AE2">
        <w:rPr>
          <w:rFonts w:ascii="Times New Roman" w:hAnsi="Times New Roman" w:cs="Times New Roman"/>
          <w:sz w:val="28"/>
        </w:rPr>
        <w:lastRenderedPageBreak/>
        <w:t>ремонта транспортных средств в городском округе «город Якутск»: копии выписки из Единого государственного реестра недвижимости на здания, сооружения; или договоров аренды здания, сооружений; или договоров оказания услуг со специализированной организацией на предоставление услуг по техническому обслуживанию и ремонту транспортных средств.</w:t>
      </w:r>
    </w:p>
    <w:p w:rsid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 копии документов, подтверждающие наличие в штате Претендента водителей транспортных средств, имеющих необходимую квалификацию. Подтверждающие документы: копии документов, подтверждающие присвоение водителю 1 класса, а также трудовых договоров, трудовых книжек.</w:t>
      </w:r>
    </w:p>
    <w:p w:rsidR="00807C6F" w:rsidRPr="00FC4AE2" w:rsidRDefault="00807C6F" w:rsidP="00FC4AE2">
      <w:pPr>
        <w:tabs>
          <w:tab w:val="left" w:pos="5245"/>
        </w:tabs>
        <w:ind w:firstLine="709"/>
        <w:jc w:val="both"/>
        <w:rPr>
          <w:rFonts w:ascii="Times New Roman" w:hAnsi="Times New Roman" w:cs="Times New Roman"/>
          <w:sz w:val="28"/>
        </w:rPr>
      </w:pPr>
      <w:r w:rsidRPr="00807C6F">
        <w:rPr>
          <w:rFonts w:ascii="Times New Roman" w:hAnsi="Times New Roman" w:cs="Times New Roman"/>
          <w:sz w:val="28"/>
        </w:rPr>
        <w:t>Все документы, представляемые претендентами на получение субсидии, должны быть подшиты в единый том, пронумерованы, прошнурованы и заверены подписью единоличного исполнительного органа или иного специально уполномоченного лица претендента на получение субсидии, скреплены печатью претендента на получение субсидии и запечатаны в конверт.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FC4AE2" w:rsidRPr="00FC4AE2" w:rsidRDefault="00FC4AE2" w:rsidP="00FC4AE2">
      <w:pPr>
        <w:tabs>
          <w:tab w:val="left" w:pos="5245"/>
        </w:tabs>
        <w:ind w:firstLine="709"/>
        <w:jc w:val="both"/>
        <w:rPr>
          <w:rFonts w:ascii="Times New Roman" w:hAnsi="Times New Roman" w:cs="Times New Roman"/>
          <w:b/>
          <w:sz w:val="28"/>
        </w:rPr>
      </w:pPr>
      <w:r w:rsidRPr="00FC4AE2">
        <w:rPr>
          <w:rFonts w:ascii="Times New Roman" w:hAnsi="Times New Roman" w:cs="Times New Roman"/>
          <w:b/>
          <w:sz w:val="28"/>
        </w:rPr>
        <w:t>Место, сроки и время приема заявлений на участие в отборе</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Дата и место начала приема заявок</w:t>
      </w:r>
      <w:r w:rsidR="00807C6F">
        <w:rPr>
          <w:rFonts w:ascii="Times New Roman" w:hAnsi="Times New Roman" w:cs="Times New Roman"/>
          <w:sz w:val="28"/>
        </w:rPr>
        <w:t xml:space="preserve"> 09:00 часов (время местное) «13</w:t>
      </w:r>
      <w:r w:rsidR="00236059">
        <w:rPr>
          <w:rFonts w:ascii="Times New Roman" w:hAnsi="Times New Roman" w:cs="Times New Roman"/>
          <w:sz w:val="28"/>
        </w:rPr>
        <w:t>» февраля</w:t>
      </w:r>
      <w:r w:rsidRPr="00FC4AE2">
        <w:rPr>
          <w:rFonts w:ascii="Times New Roman" w:hAnsi="Times New Roman" w:cs="Times New Roman"/>
          <w:sz w:val="28"/>
        </w:rPr>
        <w:t xml:space="preserve"> 202</w:t>
      </w:r>
      <w:r w:rsidR="00236059">
        <w:rPr>
          <w:rFonts w:ascii="Times New Roman" w:hAnsi="Times New Roman" w:cs="Times New Roman"/>
          <w:sz w:val="28"/>
        </w:rPr>
        <w:t>1 года, г. Якутск, ул. Октябрьская, 20/1, каб. 411</w:t>
      </w:r>
      <w:r w:rsidRPr="00FC4AE2">
        <w:rPr>
          <w:rFonts w:ascii="Times New Roman" w:hAnsi="Times New Roman" w:cs="Times New Roman"/>
          <w:sz w:val="28"/>
        </w:rPr>
        <w:t>.</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Дата окончания приема заявок –</w:t>
      </w:r>
      <w:r w:rsidR="006D09AC">
        <w:rPr>
          <w:rFonts w:ascii="Times New Roman" w:hAnsi="Times New Roman" w:cs="Times New Roman"/>
          <w:sz w:val="28"/>
        </w:rPr>
        <w:t xml:space="preserve"> 18:00 часов (время местное) «17</w:t>
      </w:r>
      <w:r w:rsidRPr="00FC4AE2">
        <w:rPr>
          <w:rFonts w:ascii="Times New Roman" w:hAnsi="Times New Roman" w:cs="Times New Roman"/>
          <w:sz w:val="28"/>
        </w:rPr>
        <w:t xml:space="preserve">» </w:t>
      </w:r>
      <w:r w:rsidR="00D175FA">
        <w:rPr>
          <w:rFonts w:ascii="Times New Roman" w:hAnsi="Times New Roman" w:cs="Times New Roman"/>
          <w:sz w:val="28"/>
        </w:rPr>
        <w:t>февраля</w:t>
      </w:r>
      <w:r w:rsidRPr="00FC4AE2">
        <w:rPr>
          <w:rFonts w:ascii="Times New Roman" w:hAnsi="Times New Roman" w:cs="Times New Roman"/>
          <w:sz w:val="28"/>
        </w:rPr>
        <w:t xml:space="preserve"> 20</w:t>
      </w:r>
      <w:r w:rsidR="00EE5089">
        <w:rPr>
          <w:rFonts w:ascii="Times New Roman" w:hAnsi="Times New Roman" w:cs="Times New Roman"/>
          <w:sz w:val="28"/>
        </w:rPr>
        <w:t>21</w:t>
      </w:r>
      <w:r w:rsidRPr="00FC4AE2">
        <w:rPr>
          <w:rFonts w:ascii="Times New Roman" w:hAnsi="Times New Roman" w:cs="Times New Roman"/>
          <w:sz w:val="28"/>
        </w:rPr>
        <w:t xml:space="preserve"> года.</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 xml:space="preserve">Дата и место проведения отбора участников – </w:t>
      </w:r>
      <w:r w:rsidRPr="00FC4AE2">
        <w:rPr>
          <w:rFonts w:ascii="Times New Roman" w:hAnsi="Times New Roman" w:cs="Times New Roman"/>
          <w:color w:val="000000" w:themeColor="text1"/>
          <w:sz w:val="28"/>
        </w:rPr>
        <w:t>не позднее 3-х рабочих дней со дня окончания приема заявлений, по адресу: г. Якутск, ул. Октябрьская, д. 20/1, каб.411.</w:t>
      </w:r>
    </w:p>
    <w:p w:rsidR="00FC4AE2" w:rsidRPr="00FC4AE2" w:rsidRDefault="00FC4AE2" w:rsidP="00FC4AE2">
      <w:pPr>
        <w:tabs>
          <w:tab w:val="left" w:pos="5245"/>
        </w:tabs>
        <w:ind w:firstLine="709"/>
        <w:jc w:val="both"/>
        <w:rPr>
          <w:rFonts w:ascii="Times New Roman" w:hAnsi="Times New Roman" w:cs="Times New Roman"/>
          <w:sz w:val="28"/>
        </w:rPr>
      </w:pPr>
      <w:r w:rsidRPr="00FC4AE2">
        <w:rPr>
          <w:rFonts w:ascii="Times New Roman" w:hAnsi="Times New Roman" w:cs="Times New Roman"/>
          <w:sz w:val="28"/>
        </w:rPr>
        <w:t xml:space="preserve">По всем интересующим вопросам обращаться по адресу Организатора конкурса: </w:t>
      </w:r>
      <w:r w:rsidRPr="00FC4AE2">
        <w:rPr>
          <w:rFonts w:ascii="Times New Roman" w:hAnsi="Times New Roman" w:cs="Times New Roman"/>
          <w:color w:val="000000" w:themeColor="text1"/>
          <w:sz w:val="28"/>
        </w:rPr>
        <w:t xml:space="preserve">г. Якутск, ул. Октябрьская, д. 20/1, каб.411 </w:t>
      </w:r>
      <w:r w:rsidRPr="00FC4AE2">
        <w:rPr>
          <w:rFonts w:ascii="Times New Roman" w:hAnsi="Times New Roman" w:cs="Times New Roman"/>
          <w:sz w:val="28"/>
        </w:rPr>
        <w:t>телефон 40-80-94, ответственный Кардашевский Вадим Дмитриевич.</w:t>
      </w:r>
    </w:p>
    <w:p w:rsidR="00FC4AE2" w:rsidRPr="00FC4AE2" w:rsidRDefault="00FC4AE2" w:rsidP="00FC4AE2">
      <w:pPr>
        <w:tabs>
          <w:tab w:val="left" w:pos="5245"/>
        </w:tabs>
        <w:ind w:firstLine="709"/>
        <w:jc w:val="both"/>
        <w:rPr>
          <w:rFonts w:ascii="Times New Roman" w:hAnsi="Times New Roman" w:cs="Times New Roman"/>
          <w:sz w:val="28"/>
        </w:rPr>
      </w:pPr>
    </w:p>
    <w:p w:rsidR="00FC4AE2" w:rsidRPr="00FC4AE2" w:rsidRDefault="00FC4AE2" w:rsidP="00FC4AE2">
      <w:pPr>
        <w:jc w:val="both"/>
        <w:rPr>
          <w:rFonts w:ascii="Times New Roman" w:hAnsi="Times New Roman" w:cs="Times New Roman"/>
          <w:b/>
          <w:i/>
          <w:sz w:val="28"/>
          <w:szCs w:val="28"/>
        </w:rPr>
      </w:pPr>
    </w:p>
    <w:p w:rsidR="00FC4AE2" w:rsidRPr="00FC4AE2" w:rsidRDefault="00FC4AE2" w:rsidP="00FC4AE2">
      <w:pPr>
        <w:rPr>
          <w:rFonts w:ascii="Times New Roman" w:hAnsi="Times New Roman" w:cs="Times New Roman"/>
        </w:rPr>
      </w:pPr>
      <w:r w:rsidRPr="00FC4AE2">
        <w:rPr>
          <w:rFonts w:ascii="Times New Roman" w:hAnsi="Times New Roman" w:cs="Times New Roman"/>
        </w:rPr>
        <w:br w:type="page"/>
      </w:r>
    </w:p>
    <w:p w:rsidR="00FC4AE2" w:rsidRPr="00FC4AE2" w:rsidRDefault="00FC4AE2" w:rsidP="00FC4AE2">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FC4AE2">
        <w:rPr>
          <w:rFonts w:ascii="Times New Roman" w:hAnsi="Times New Roman" w:cs="Times New Roman"/>
          <w:sz w:val="20"/>
          <w:szCs w:val="20"/>
        </w:rPr>
        <w:lastRenderedPageBreak/>
        <w:t>Приложение № 1</w:t>
      </w:r>
    </w:p>
    <w:p w:rsidR="00FC4AE2" w:rsidRPr="00FC4AE2" w:rsidRDefault="00FC4AE2" w:rsidP="00FC4AE2">
      <w:pPr>
        <w:widowControl w:val="0"/>
        <w:autoSpaceDE w:val="0"/>
        <w:autoSpaceDN w:val="0"/>
        <w:adjustRightInd w:val="0"/>
        <w:spacing w:after="0" w:line="240" w:lineRule="auto"/>
        <w:jc w:val="right"/>
        <w:rPr>
          <w:rFonts w:ascii="Times New Roman" w:hAnsi="Times New Roman" w:cs="Times New Roman"/>
          <w:bCs/>
          <w:sz w:val="20"/>
          <w:szCs w:val="20"/>
        </w:rPr>
      </w:pPr>
      <w:r w:rsidRPr="00FC4AE2">
        <w:rPr>
          <w:rFonts w:ascii="Times New Roman" w:hAnsi="Times New Roman" w:cs="Times New Roman"/>
          <w:bCs/>
          <w:sz w:val="20"/>
          <w:szCs w:val="20"/>
        </w:rPr>
        <w:t>К Порядку</w:t>
      </w:r>
    </w:p>
    <w:p w:rsidR="00FC4AE2" w:rsidRPr="00FC4AE2" w:rsidRDefault="00FC4AE2" w:rsidP="00FC4AE2">
      <w:pPr>
        <w:widowControl w:val="0"/>
        <w:autoSpaceDE w:val="0"/>
        <w:autoSpaceDN w:val="0"/>
        <w:adjustRightInd w:val="0"/>
        <w:spacing w:after="0" w:line="240" w:lineRule="auto"/>
        <w:jc w:val="right"/>
        <w:rPr>
          <w:rFonts w:ascii="Times New Roman" w:hAnsi="Times New Roman" w:cs="Times New Roman"/>
          <w:bCs/>
          <w:sz w:val="20"/>
          <w:szCs w:val="20"/>
        </w:rPr>
      </w:pPr>
      <w:r w:rsidRPr="00FC4AE2">
        <w:rPr>
          <w:rFonts w:ascii="Times New Roman" w:hAnsi="Times New Roman" w:cs="Times New Roman"/>
          <w:bCs/>
          <w:sz w:val="20"/>
          <w:szCs w:val="20"/>
        </w:rPr>
        <w:t xml:space="preserve">предоставления субсидии из бюджета </w:t>
      </w:r>
    </w:p>
    <w:p w:rsidR="00FC4AE2" w:rsidRPr="00FC4AE2" w:rsidRDefault="00FC4AE2" w:rsidP="00FC4AE2">
      <w:pPr>
        <w:widowControl w:val="0"/>
        <w:autoSpaceDE w:val="0"/>
        <w:autoSpaceDN w:val="0"/>
        <w:adjustRightInd w:val="0"/>
        <w:spacing w:after="0" w:line="240" w:lineRule="auto"/>
        <w:jc w:val="right"/>
        <w:rPr>
          <w:rFonts w:ascii="Times New Roman" w:hAnsi="Times New Roman" w:cs="Times New Roman"/>
          <w:bCs/>
          <w:sz w:val="20"/>
          <w:szCs w:val="20"/>
        </w:rPr>
      </w:pPr>
      <w:r w:rsidRPr="00FC4AE2">
        <w:rPr>
          <w:rFonts w:ascii="Times New Roman" w:hAnsi="Times New Roman" w:cs="Times New Roman"/>
          <w:bCs/>
          <w:sz w:val="20"/>
          <w:szCs w:val="20"/>
        </w:rPr>
        <w:t xml:space="preserve">городского округа «город Якутск» на возмещение </w:t>
      </w:r>
    </w:p>
    <w:p w:rsidR="00FC4AE2" w:rsidRPr="00FC4AE2" w:rsidRDefault="00FC4AE2" w:rsidP="00FC4AE2">
      <w:pPr>
        <w:widowControl w:val="0"/>
        <w:autoSpaceDE w:val="0"/>
        <w:autoSpaceDN w:val="0"/>
        <w:adjustRightInd w:val="0"/>
        <w:spacing w:after="0" w:line="240" w:lineRule="auto"/>
        <w:jc w:val="right"/>
        <w:rPr>
          <w:rFonts w:ascii="Times New Roman" w:hAnsi="Times New Roman" w:cs="Times New Roman"/>
          <w:bCs/>
          <w:sz w:val="20"/>
          <w:szCs w:val="20"/>
        </w:rPr>
      </w:pPr>
      <w:r w:rsidRPr="00FC4AE2">
        <w:rPr>
          <w:rFonts w:ascii="Times New Roman" w:hAnsi="Times New Roman" w:cs="Times New Roman"/>
          <w:bCs/>
          <w:sz w:val="20"/>
          <w:szCs w:val="20"/>
        </w:rPr>
        <w:t xml:space="preserve">недополученных доходов возникающих в результате </w:t>
      </w:r>
    </w:p>
    <w:p w:rsidR="00FC4AE2" w:rsidRPr="00FC4AE2" w:rsidRDefault="00FC4AE2" w:rsidP="00FC4AE2">
      <w:pPr>
        <w:widowControl w:val="0"/>
        <w:autoSpaceDE w:val="0"/>
        <w:autoSpaceDN w:val="0"/>
        <w:adjustRightInd w:val="0"/>
        <w:spacing w:after="0" w:line="240" w:lineRule="auto"/>
        <w:jc w:val="right"/>
        <w:rPr>
          <w:rFonts w:ascii="Times New Roman" w:hAnsi="Times New Roman" w:cs="Times New Roman"/>
          <w:bCs/>
          <w:sz w:val="20"/>
          <w:szCs w:val="20"/>
        </w:rPr>
      </w:pPr>
      <w:r w:rsidRPr="00FC4AE2">
        <w:rPr>
          <w:rFonts w:ascii="Times New Roman" w:hAnsi="Times New Roman" w:cs="Times New Roman"/>
          <w:bCs/>
          <w:sz w:val="20"/>
          <w:szCs w:val="20"/>
        </w:rPr>
        <w:t xml:space="preserve">регулирования тарифов при выполнении </w:t>
      </w:r>
    </w:p>
    <w:p w:rsidR="00FC4AE2" w:rsidRPr="00FC4AE2" w:rsidRDefault="00FC4AE2" w:rsidP="00FC4AE2">
      <w:pPr>
        <w:widowControl w:val="0"/>
        <w:autoSpaceDE w:val="0"/>
        <w:autoSpaceDN w:val="0"/>
        <w:adjustRightInd w:val="0"/>
        <w:spacing w:after="0" w:line="240" w:lineRule="auto"/>
        <w:jc w:val="right"/>
        <w:rPr>
          <w:rFonts w:ascii="Times New Roman" w:hAnsi="Times New Roman" w:cs="Times New Roman"/>
          <w:bCs/>
          <w:sz w:val="20"/>
          <w:szCs w:val="20"/>
        </w:rPr>
      </w:pPr>
      <w:r w:rsidRPr="00FC4AE2">
        <w:rPr>
          <w:rFonts w:ascii="Times New Roman" w:hAnsi="Times New Roman" w:cs="Times New Roman"/>
          <w:bCs/>
          <w:sz w:val="20"/>
          <w:szCs w:val="20"/>
        </w:rPr>
        <w:t>перевозок пассажиров по социально значимым</w:t>
      </w:r>
    </w:p>
    <w:p w:rsidR="00FC4AE2" w:rsidRPr="00FC4AE2" w:rsidRDefault="00FC4AE2" w:rsidP="00FC4AE2">
      <w:pPr>
        <w:widowControl w:val="0"/>
        <w:autoSpaceDE w:val="0"/>
        <w:autoSpaceDN w:val="0"/>
        <w:adjustRightInd w:val="0"/>
        <w:spacing w:after="0" w:line="240" w:lineRule="auto"/>
        <w:jc w:val="right"/>
        <w:rPr>
          <w:rFonts w:ascii="Times New Roman" w:hAnsi="Times New Roman" w:cs="Times New Roman"/>
          <w:bCs/>
          <w:sz w:val="20"/>
          <w:szCs w:val="20"/>
        </w:rPr>
      </w:pPr>
      <w:r w:rsidRPr="00FC4AE2">
        <w:rPr>
          <w:rFonts w:ascii="Times New Roman" w:hAnsi="Times New Roman" w:cs="Times New Roman"/>
          <w:bCs/>
          <w:sz w:val="20"/>
          <w:szCs w:val="20"/>
        </w:rPr>
        <w:t xml:space="preserve"> пригородным маршрутам регулярного сообщения</w:t>
      </w:r>
    </w:p>
    <w:p w:rsidR="00FC4AE2" w:rsidRPr="00FC4AE2" w:rsidRDefault="00FC4AE2" w:rsidP="00FC4AE2">
      <w:pPr>
        <w:widowControl w:val="0"/>
        <w:autoSpaceDE w:val="0"/>
        <w:autoSpaceDN w:val="0"/>
        <w:adjustRightInd w:val="0"/>
        <w:spacing w:after="0" w:line="240" w:lineRule="auto"/>
        <w:jc w:val="right"/>
        <w:rPr>
          <w:rFonts w:ascii="Times New Roman" w:hAnsi="Times New Roman" w:cs="Times New Roman"/>
          <w:bCs/>
          <w:sz w:val="20"/>
          <w:szCs w:val="20"/>
        </w:rPr>
      </w:pPr>
      <w:r w:rsidRPr="00FC4AE2">
        <w:rPr>
          <w:rFonts w:ascii="Times New Roman" w:hAnsi="Times New Roman" w:cs="Times New Roman"/>
          <w:bCs/>
          <w:sz w:val="20"/>
          <w:szCs w:val="20"/>
        </w:rPr>
        <w:t xml:space="preserve"> на территории городского округа «город Якутск»</w:t>
      </w:r>
    </w:p>
    <w:p w:rsidR="00FC4AE2" w:rsidRPr="00FC4AE2" w:rsidRDefault="00FC4AE2" w:rsidP="00FC4AE2">
      <w:pPr>
        <w:widowControl w:val="0"/>
        <w:autoSpaceDE w:val="0"/>
        <w:autoSpaceDN w:val="0"/>
        <w:adjustRightInd w:val="0"/>
        <w:spacing w:after="0" w:line="240" w:lineRule="auto"/>
        <w:jc w:val="right"/>
        <w:rPr>
          <w:rFonts w:ascii="Times New Roman" w:hAnsi="Times New Roman" w:cs="Times New Roman"/>
          <w:sz w:val="20"/>
          <w:szCs w:val="20"/>
        </w:rPr>
      </w:pPr>
    </w:p>
    <w:p w:rsidR="00FC4AE2" w:rsidRPr="00FC4AE2" w:rsidRDefault="00FC4AE2" w:rsidP="00FC4AE2">
      <w:pPr>
        <w:widowControl w:val="0"/>
        <w:autoSpaceDE w:val="0"/>
        <w:autoSpaceDN w:val="0"/>
        <w:adjustRightInd w:val="0"/>
        <w:spacing w:after="0" w:line="240" w:lineRule="auto"/>
        <w:jc w:val="right"/>
        <w:rPr>
          <w:rFonts w:ascii="Times New Roman" w:hAnsi="Times New Roman" w:cs="Times New Roman"/>
          <w:sz w:val="20"/>
          <w:szCs w:val="20"/>
        </w:rPr>
      </w:pP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 xml:space="preserve">    На  фирменном  бланке  с  указанием  наименования  организации,</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адреса, телефона, с исходящей нумерацией</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________________________________</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________________________________</w:t>
      </w:r>
    </w:p>
    <w:p w:rsidR="00FC4AE2" w:rsidRPr="00FC4AE2" w:rsidRDefault="00FC4AE2" w:rsidP="00FC4AE2">
      <w:pPr>
        <w:autoSpaceDE w:val="0"/>
        <w:autoSpaceDN w:val="0"/>
        <w:adjustRightInd w:val="0"/>
        <w:spacing w:after="0" w:line="240" w:lineRule="auto"/>
        <w:jc w:val="both"/>
        <w:outlineLvl w:val="0"/>
        <w:rPr>
          <w:rFonts w:ascii="Times New Roman" w:hAnsi="Times New Roman" w:cs="Times New Roman"/>
          <w:sz w:val="20"/>
          <w:szCs w:val="20"/>
        </w:rPr>
      </w:pP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 xml:space="preserve">                                 Заявление</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 xml:space="preserve">                         о предоставлении субсидии</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____________________________________________________________________ в лице</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 xml:space="preserve">                     (наименование юридического лица)</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__________________________________________________________________________,</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 xml:space="preserve">                  (Ф.И.О. руководителя юридического лица)</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p>
    <w:p w:rsidR="00FC4AE2" w:rsidRPr="00FC4AE2" w:rsidRDefault="00FC4AE2" w:rsidP="00FC4AE2">
      <w:pPr>
        <w:widowControl w:val="0"/>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ознакомившись с Порядком о предоставлении субсидии из бюджета городского округа «город Якутск» на возмещение недополученных доходов возникающих в результате регулирования тарифов при выполнении перевозок пассажиров по социально значимым пригородным маршрутам регулярного сообщения  на территории городского округа «город Якутск»,  прошу  обеспечить предоставление субсидии в сумме ________________________ (сумма указывается цифрами и прописью).</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 xml:space="preserve">    Настоящим заявлением подтверждаем, что __________________ (наименование</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претендента на получение субсидии):</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1) осуществляет регулярные перевозки пассажиров по социально значимым пригородным маршрутам регулярного сообщения  на территории городского округа «город Якутск»;</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2) отсутствие процедуры ликвидации в отношении претендента, отсутствие решений арбитражных судов о признании претендента несостоятельным (банкротом) и об открытии конкурсного производства;</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3)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бухгалтерской отчетности за последний завершенный отчетный период, а также отсутствие кредиторской задолженности по налогам и сборам.</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 xml:space="preserve">    Гарантируем  достоверность  указанных  сведений и целевое использование</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средств субсидии.</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 xml:space="preserve">    Прилагаемые документы:</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 xml:space="preserve">    1. ________________________</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 xml:space="preserve">    2. ________________________</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 xml:space="preserve">    3. ________________________ и т.д.</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p>
    <w:p w:rsidR="00FC4AE2" w:rsidRPr="00FC4AE2" w:rsidRDefault="00FC4AE2" w:rsidP="00FC4AE2">
      <w:pPr>
        <w:autoSpaceDE w:val="0"/>
        <w:autoSpaceDN w:val="0"/>
        <w:adjustRightInd w:val="0"/>
        <w:spacing w:after="0" w:line="240" w:lineRule="auto"/>
        <w:ind w:firstLine="540"/>
        <w:jc w:val="both"/>
        <w:rPr>
          <w:rFonts w:ascii="Times New Roman" w:hAnsi="Times New Roman" w:cs="Times New Roman"/>
          <w:sz w:val="20"/>
          <w:szCs w:val="20"/>
        </w:rPr>
      </w:pPr>
      <w:r w:rsidRPr="00FC4AE2">
        <w:rPr>
          <w:rFonts w:ascii="Times New Roman" w:hAnsi="Times New Roman" w:cs="Times New Roman"/>
          <w:sz w:val="20"/>
          <w:szCs w:val="20"/>
        </w:rPr>
        <w:t>1. Контактное лицо:</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3600"/>
        <w:gridCol w:w="6009"/>
      </w:tblGrid>
      <w:tr w:rsidR="00FC4AE2" w:rsidRPr="00FC4AE2" w:rsidTr="00752F36">
        <w:tc>
          <w:tcPr>
            <w:tcW w:w="3600" w:type="dxa"/>
            <w:tcBorders>
              <w:top w:val="single" w:sz="4" w:space="0" w:color="auto"/>
              <w:left w:val="single" w:sz="4" w:space="0" w:color="auto"/>
              <w:bottom w:val="single" w:sz="4" w:space="0" w:color="auto"/>
              <w:right w:val="single" w:sz="4" w:space="0" w:color="auto"/>
            </w:tcBorders>
            <w:hideMark/>
          </w:tcPr>
          <w:p w:rsidR="00FC4AE2" w:rsidRPr="00FC4AE2" w:rsidRDefault="00FC4AE2" w:rsidP="00FC4AE2">
            <w:pPr>
              <w:autoSpaceDE w:val="0"/>
              <w:autoSpaceDN w:val="0"/>
              <w:adjustRightInd w:val="0"/>
              <w:spacing w:after="0" w:line="240" w:lineRule="auto"/>
              <w:rPr>
                <w:rFonts w:ascii="Times New Roman" w:hAnsi="Times New Roman" w:cs="Times New Roman"/>
                <w:sz w:val="20"/>
                <w:szCs w:val="20"/>
              </w:rPr>
            </w:pPr>
            <w:r w:rsidRPr="00FC4AE2">
              <w:rPr>
                <w:rFonts w:ascii="Times New Roman" w:hAnsi="Times New Roman" w:cs="Times New Roman"/>
                <w:sz w:val="20"/>
                <w:szCs w:val="20"/>
              </w:rPr>
              <w:t>Фамилия</w:t>
            </w:r>
          </w:p>
        </w:tc>
        <w:tc>
          <w:tcPr>
            <w:tcW w:w="6009" w:type="dxa"/>
            <w:tcBorders>
              <w:top w:val="single" w:sz="4" w:space="0" w:color="auto"/>
              <w:left w:val="single" w:sz="4" w:space="0" w:color="auto"/>
              <w:bottom w:val="single" w:sz="4" w:space="0" w:color="auto"/>
              <w:right w:val="single" w:sz="4" w:space="0" w:color="auto"/>
            </w:tcBorders>
          </w:tcPr>
          <w:p w:rsidR="00FC4AE2" w:rsidRPr="00FC4AE2" w:rsidRDefault="00FC4AE2" w:rsidP="00FC4AE2">
            <w:pPr>
              <w:autoSpaceDE w:val="0"/>
              <w:autoSpaceDN w:val="0"/>
              <w:adjustRightInd w:val="0"/>
              <w:spacing w:after="0" w:line="240" w:lineRule="auto"/>
              <w:rPr>
                <w:rFonts w:ascii="Times New Roman" w:hAnsi="Times New Roman" w:cs="Times New Roman"/>
                <w:sz w:val="20"/>
                <w:szCs w:val="20"/>
              </w:rPr>
            </w:pPr>
          </w:p>
        </w:tc>
      </w:tr>
      <w:tr w:rsidR="00FC4AE2" w:rsidRPr="00FC4AE2" w:rsidTr="00752F36">
        <w:tc>
          <w:tcPr>
            <w:tcW w:w="3600" w:type="dxa"/>
            <w:tcBorders>
              <w:top w:val="single" w:sz="4" w:space="0" w:color="auto"/>
              <w:left w:val="single" w:sz="4" w:space="0" w:color="auto"/>
              <w:bottom w:val="single" w:sz="4" w:space="0" w:color="auto"/>
              <w:right w:val="single" w:sz="4" w:space="0" w:color="auto"/>
            </w:tcBorders>
            <w:hideMark/>
          </w:tcPr>
          <w:p w:rsidR="00FC4AE2" w:rsidRPr="00FC4AE2" w:rsidRDefault="00FC4AE2" w:rsidP="00FC4AE2">
            <w:pPr>
              <w:autoSpaceDE w:val="0"/>
              <w:autoSpaceDN w:val="0"/>
              <w:adjustRightInd w:val="0"/>
              <w:spacing w:after="0" w:line="240" w:lineRule="auto"/>
              <w:rPr>
                <w:rFonts w:ascii="Times New Roman" w:hAnsi="Times New Roman" w:cs="Times New Roman"/>
                <w:sz w:val="20"/>
                <w:szCs w:val="20"/>
              </w:rPr>
            </w:pPr>
            <w:r w:rsidRPr="00FC4AE2">
              <w:rPr>
                <w:rFonts w:ascii="Times New Roman" w:hAnsi="Times New Roman" w:cs="Times New Roman"/>
                <w:sz w:val="20"/>
                <w:szCs w:val="20"/>
              </w:rPr>
              <w:t>Имя</w:t>
            </w:r>
          </w:p>
        </w:tc>
        <w:tc>
          <w:tcPr>
            <w:tcW w:w="6009" w:type="dxa"/>
            <w:tcBorders>
              <w:top w:val="single" w:sz="4" w:space="0" w:color="auto"/>
              <w:left w:val="single" w:sz="4" w:space="0" w:color="auto"/>
              <w:bottom w:val="single" w:sz="4" w:space="0" w:color="auto"/>
              <w:right w:val="single" w:sz="4" w:space="0" w:color="auto"/>
            </w:tcBorders>
          </w:tcPr>
          <w:p w:rsidR="00FC4AE2" w:rsidRPr="00FC4AE2" w:rsidRDefault="00FC4AE2" w:rsidP="00FC4AE2">
            <w:pPr>
              <w:autoSpaceDE w:val="0"/>
              <w:autoSpaceDN w:val="0"/>
              <w:adjustRightInd w:val="0"/>
              <w:spacing w:after="0" w:line="240" w:lineRule="auto"/>
              <w:rPr>
                <w:rFonts w:ascii="Times New Roman" w:hAnsi="Times New Roman" w:cs="Times New Roman"/>
                <w:sz w:val="20"/>
                <w:szCs w:val="20"/>
              </w:rPr>
            </w:pPr>
          </w:p>
        </w:tc>
      </w:tr>
      <w:tr w:rsidR="00FC4AE2" w:rsidRPr="00FC4AE2" w:rsidTr="00752F36">
        <w:tc>
          <w:tcPr>
            <w:tcW w:w="3600" w:type="dxa"/>
            <w:tcBorders>
              <w:top w:val="single" w:sz="4" w:space="0" w:color="auto"/>
              <w:left w:val="single" w:sz="4" w:space="0" w:color="auto"/>
              <w:bottom w:val="single" w:sz="4" w:space="0" w:color="auto"/>
              <w:right w:val="single" w:sz="4" w:space="0" w:color="auto"/>
            </w:tcBorders>
            <w:hideMark/>
          </w:tcPr>
          <w:p w:rsidR="00FC4AE2" w:rsidRPr="00FC4AE2" w:rsidRDefault="00FC4AE2" w:rsidP="00FC4AE2">
            <w:pPr>
              <w:autoSpaceDE w:val="0"/>
              <w:autoSpaceDN w:val="0"/>
              <w:adjustRightInd w:val="0"/>
              <w:spacing w:after="0" w:line="240" w:lineRule="auto"/>
              <w:rPr>
                <w:rFonts w:ascii="Times New Roman" w:hAnsi="Times New Roman" w:cs="Times New Roman"/>
                <w:sz w:val="20"/>
                <w:szCs w:val="20"/>
              </w:rPr>
            </w:pPr>
            <w:r w:rsidRPr="00FC4AE2">
              <w:rPr>
                <w:rFonts w:ascii="Times New Roman" w:hAnsi="Times New Roman" w:cs="Times New Roman"/>
                <w:sz w:val="20"/>
                <w:szCs w:val="20"/>
              </w:rPr>
              <w:t>Отчество</w:t>
            </w:r>
          </w:p>
        </w:tc>
        <w:tc>
          <w:tcPr>
            <w:tcW w:w="6009" w:type="dxa"/>
            <w:tcBorders>
              <w:top w:val="single" w:sz="4" w:space="0" w:color="auto"/>
              <w:left w:val="single" w:sz="4" w:space="0" w:color="auto"/>
              <w:bottom w:val="single" w:sz="4" w:space="0" w:color="auto"/>
              <w:right w:val="single" w:sz="4" w:space="0" w:color="auto"/>
            </w:tcBorders>
          </w:tcPr>
          <w:p w:rsidR="00FC4AE2" w:rsidRPr="00FC4AE2" w:rsidRDefault="00FC4AE2" w:rsidP="00FC4AE2">
            <w:pPr>
              <w:autoSpaceDE w:val="0"/>
              <w:autoSpaceDN w:val="0"/>
              <w:adjustRightInd w:val="0"/>
              <w:spacing w:after="0" w:line="240" w:lineRule="auto"/>
              <w:rPr>
                <w:rFonts w:ascii="Times New Roman" w:hAnsi="Times New Roman" w:cs="Times New Roman"/>
                <w:sz w:val="20"/>
                <w:szCs w:val="20"/>
              </w:rPr>
            </w:pPr>
          </w:p>
        </w:tc>
      </w:tr>
      <w:tr w:rsidR="00FC4AE2" w:rsidRPr="00FC4AE2" w:rsidTr="00752F36">
        <w:tc>
          <w:tcPr>
            <w:tcW w:w="3600" w:type="dxa"/>
            <w:tcBorders>
              <w:top w:val="single" w:sz="4" w:space="0" w:color="auto"/>
              <w:left w:val="single" w:sz="4" w:space="0" w:color="auto"/>
              <w:bottom w:val="single" w:sz="4" w:space="0" w:color="auto"/>
              <w:right w:val="single" w:sz="4" w:space="0" w:color="auto"/>
            </w:tcBorders>
            <w:hideMark/>
          </w:tcPr>
          <w:p w:rsidR="00FC4AE2" w:rsidRPr="00FC4AE2" w:rsidRDefault="00FC4AE2" w:rsidP="00FC4AE2">
            <w:pPr>
              <w:autoSpaceDE w:val="0"/>
              <w:autoSpaceDN w:val="0"/>
              <w:adjustRightInd w:val="0"/>
              <w:spacing w:after="0" w:line="240" w:lineRule="auto"/>
              <w:rPr>
                <w:rFonts w:ascii="Times New Roman" w:hAnsi="Times New Roman" w:cs="Times New Roman"/>
                <w:sz w:val="20"/>
                <w:szCs w:val="20"/>
              </w:rPr>
            </w:pPr>
            <w:r w:rsidRPr="00FC4AE2">
              <w:rPr>
                <w:rFonts w:ascii="Times New Roman" w:hAnsi="Times New Roman" w:cs="Times New Roman"/>
                <w:sz w:val="20"/>
                <w:szCs w:val="20"/>
              </w:rPr>
              <w:t>Должность</w:t>
            </w:r>
          </w:p>
        </w:tc>
        <w:tc>
          <w:tcPr>
            <w:tcW w:w="6009" w:type="dxa"/>
            <w:tcBorders>
              <w:top w:val="single" w:sz="4" w:space="0" w:color="auto"/>
              <w:left w:val="single" w:sz="4" w:space="0" w:color="auto"/>
              <w:bottom w:val="single" w:sz="4" w:space="0" w:color="auto"/>
              <w:right w:val="single" w:sz="4" w:space="0" w:color="auto"/>
            </w:tcBorders>
          </w:tcPr>
          <w:p w:rsidR="00FC4AE2" w:rsidRPr="00FC4AE2" w:rsidRDefault="00FC4AE2" w:rsidP="00FC4AE2">
            <w:pPr>
              <w:autoSpaceDE w:val="0"/>
              <w:autoSpaceDN w:val="0"/>
              <w:adjustRightInd w:val="0"/>
              <w:spacing w:after="0" w:line="240" w:lineRule="auto"/>
              <w:rPr>
                <w:rFonts w:ascii="Times New Roman" w:hAnsi="Times New Roman" w:cs="Times New Roman"/>
                <w:sz w:val="20"/>
                <w:szCs w:val="20"/>
              </w:rPr>
            </w:pPr>
          </w:p>
        </w:tc>
      </w:tr>
      <w:tr w:rsidR="00FC4AE2" w:rsidRPr="00FC4AE2" w:rsidTr="00752F36">
        <w:tc>
          <w:tcPr>
            <w:tcW w:w="3600" w:type="dxa"/>
            <w:tcBorders>
              <w:top w:val="single" w:sz="4" w:space="0" w:color="auto"/>
              <w:left w:val="single" w:sz="4" w:space="0" w:color="auto"/>
              <w:bottom w:val="single" w:sz="4" w:space="0" w:color="auto"/>
              <w:right w:val="single" w:sz="4" w:space="0" w:color="auto"/>
            </w:tcBorders>
            <w:hideMark/>
          </w:tcPr>
          <w:p w:rsidR="00FC4AE2" w:rsidRPr="00FC4AE2" w:rsidRDefault="00FC4AE2" w:rsidP="00FC4AE2">
            <w:pPr>
              <w:autoSpaceDE w:val="0"/>
              <w:autoSpaceDN w:val="0"/>
              <w:adjustRightInd w:val="0"/>
              <w:spacing w:after="0" w:line="240" w:lineRule="auto"/>
              <w:rPr>
                <w:rFonts w:ascii="Times New Roman" w:hAnsi="Times New Roman" w:cs="Times New Roman"/>
                <w:sz w:val="20"/>
                <w:szCs w:val="20"/>
              </w:rPr>
            </w:pPr>
            <w:r w:rsidRPr="00FC4AE2">
              <w:rPr>
                <w:rFonts w:ascii="Times New Roman" w:hAnsi="Times New Roman" w:cs="Times New Roman"/>
                <w:sz w:val="20"/>
                <w:szCs w:val="20"/>
              </w:rPr>
              <w:t>Рабочий телефон</w:t>
            </w:r>
          </w:p>
        </w:tc>
        <w:tc>
          <w:tcPr>
            <w:tcW w:w="6009" w:type="dxa"/>
            <w:tcBorders>
              <w:top w:val="single" w:sz="4" w:space="0" w:color="auto"/>
              <w:left w:val="single" w:sz="4" w:space="0" w:color="auto"/>
              <w:bottom w:val="single" w:sz="4" w:space="0" w:color="auto"/>
              <w:right w:val="single" w:sz="4" w:space="0" w:color="auto"/>
            </w:tcBorders>
          </w:tcPr>
          <w:p w:rsidR="00FC4AE2" w:rsidRPr="00FC4AE2" w:rsidRDefault="00FC4AE2" w:rsidP="00FC4AE2">
            <w:pPr>
              <w:autoSpaceDE w:val="0"/>
              <w:autoSpaceDN w:val="0"/>
              <w:adjustRightInd w:val="0"/>
              <w:spacing w:after="0" w:line="240" w:lineRule="auto"/>
              <w:rPr>
                <w:rFonts w:ascii="Times New Roman" w:hAnsi="Times New Roman" w:cs="Times New Roman"/>
                <w:sz w:val="20"/>
                <w:szCs w:val="20"/>
              </w:rPr>
            </w:pPr>
          </w:p>
        </w:tc>
      </w:tr>
      <w:tr w:rsidR="00FC4AE2" w:rsidRPr="00FC4AE2" w:rsidTr="00752F36">
        <w:tc>
          <w:tcPr>
            <w:tcW w:w="3600" w:type="dxa"/>
            <w:tcBorders>
              <w:top w:val="single" w:sz="4" w:space="0" w:color="auto"/>
              <w:left w:val="single" w:sz="4" w:space="0" w:color="auto"/>
              <w:bottom w:val="single" w:sz="4" w:space="0" w:color="auto"/>
              <w:right w:val="single" w:sz="4" w:space="0" w:color="auto"/>
            </w:tcBorders>
            <w:hideMark/>
          </w:tcPr>
          <w:p w:rsidR="00FC4AE2" w:rsidRPr="00FC4AE2" w:rsidRDefault="00FC4AE2" w:rsidP="00FC4AE2">
            <w:pPr>
              <w:autoSpaceDE w:val="0"/>
              <w:autoSpaceDN w:val="0"/>
              <w:adjustRightInd w:val="0"/>
              <w:spacing w:after="0" w:line="240" w:lineRule="auto"/>
              <w:rPr>
                <w:rFonts w:ascii="Times New Roman" w:hAnsi="Times New Roman" w:cs="Times New Roman"/>
                <w:sz w:val="20"/>
                <w:szCs w:val="20"/>
              </w:rPr>
            </w:pPr>
            <w:r w:rsidRPr="00FC4AE2">
              <w:rPr>
                <w:rFonts w:ascii="Times New Roman" w:hAnsi="Times New Roman" w:cs="Times New Roman"/>
                <w:sz w:val="20"/>
                <w:szCs w:val="20"/>
              </w:rPr>
              <w:t>Электронная почта</w:t>
            </w:r>
          </w:p>
        </w:tc>
        <w:tc>
          <w:tcPr>
            <w:tcW w:w="6009" w:type="dxa"/>
            <w:tcBorders>
              <w:top w:val="single" w:sz="4" w:space="0" w:color="auto"/>
              <w:left w:val="single" w:sz="4" w:space="0" w:color="auto"/>
              <w:bottom w:val="single" w:sz="4" w:space="0" w:color="auto"/>
              <w:right w:val="single" w:sz="4" w:space="0" w:color="auto"/>
            </w:tcBorders>
          </w:tcPr>
          <w:p w:rsidR="00FC4AE2" w:rsidRPr="00FC4AE2" w:rsidRDefault="00FC4AE2" w:rsidP="00FC4AE2">
            <w:pPr>
              <w:autoSpaceDE w:val="0"/>
              <w:autoSpaceDN w:val="0"/>
              <w:adjustRightInd w:val="0"/>
              <w:spacing w:after="0" w:line="240" w:lineRule="auto"/>
              <w:rPr>
                <w:rFonts w:ascii="Times New Roman" w:hAnsi="Times New Roman" w:cs="Times New Roman"/>
                <w:sz w:val="20"/>
                <w:szCs w:val="20"/>
              </w:rPr>
            </w:pPr>
          </w:p>
        </w:tc>
      </w:tr>
    </w:tbl>
    <w:p w:rsidR="00FC4AE2" w:rsidRPr="00FC4AE2" w:rsidRDefault="00FC4AE2" w:rsidP="00FC4AE2">
      <w:pPr>
        <w:autoSpaceDE w:val="0"/>
        <w:autoSpaceDN w:val="0"/>
        <w:adjustRightInd w:val="0"/>
        <w:spacing w:after="0" w:line="240" w:lineRule="auto"/>
        <w:ind w:firstLine="540"/>
        <w:jc w:val="both"/>
        <w:rPr>
          <w:rFonts w:ascii="Times New Roman" w:hAnsi="Times New Roman" w:cs="Times New Roman"/>
          <w:sz w:val="20"/>
          <w:szCs w:val="20"/>
        </w:rPr>
      </w:pPr>
      <w:r w:rsidRPr="00FC4AE2">
        <w:rPr>
          <w:rFonts w:ascii="Times New Roman" w:hAnsi="Times New Roman" w:cs="Times New Roman"/>
          <w:sz w:val="20"/>
          <w:szCs w:val="20"/>
        </w:rPr>
        <w:t>23. Банковские реквизиты:</w:t>
      </w: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3600"/>
        <w:gridCol w:w="6009"/>
      </w:tblGrid>
      <w:tr w:rsidR="00FC4AE2" w:rsidRPr="00FC4AE2" w:rsidTr="00752F36">
        <w:tc>
          <w:tcPr>
            <w:tcW w:w="3600" w:type="dxa"/>
            <w:tcBorders>
              <w:top w:val="single" w:sz="4" w:space="0" w:color="auto"/>
              <w:left w:val="single" w:sz="4" w:space="0" w:color="auto"/>
              <w:bottom w:val="single" w:sz="4" w:space="0" w:color="auto"/>
              <w:right w:val="single" w:sz="4" w:space="0" w:color="auto"/>
            </w:tcBorders>
            <w:hideMark/>
          </w:tcPr>
          <w:p w:rsidR="00FC4AE2" w:rsidRPr="00FC4AE2" w:rsidRDefault="00FC4AE2" w:rsidP="00FC4AE2">
            <w:pPr>
              <w:autoSpaceDE w:val="0"/>
              <w:autoSpaceDN w:val="0"/>
              <w:adjustRightInd w:val="0"/>
              <w:spacing w:after="0" w:line="240" w:lineRule="auto"/>
              <w:rPr>
                <w:rFonts w:ascii="Times New Roman" w:hAnsi="Times New Roman" w:cs="Times New Roman"/>
                <w:sz w:val="20"/>
                <w:szCs w:val="20"/>
              </w:rPr>
            </w:pPr>
            <w:r w:rsidRPr="00FC4AE2">
              <w:rPr>
                <w:rFonts w:ascii="Times New Roman" w:hAnsi="Times New Roman" w:cs="Times New Roman"/>
                <w:sz w:val="20"/>
                <w:szCs w:val="20"/>
              </w:rPr>
              <w:t>р/с</w:t>
            </w:r>
          </w:p>
        </w:tc>
        <w:tc>
          <w:tcPr>
            <w:tcW w:w="6009" w:type="dxa"/>
            <w:tcBorders>
              <w:top w:val="single" w:sz="4" w:space="0" w:color="auto"/>
              <w:left w:val="single" w:sz="4" w:space="0" w:color="auto"/>
              <w:bottom w:val="single" w:sz="4" w:space="0" w:color="auto"/>
              <w:right w:val="single" w:sz="4" w:space="0" w:color="auto"/>
            </w:tcBorders>
          </w:tcPr>
          <w:p w:rsidR="00FC4AE2" w:rsidRPr="00FC4AE2" w:rsidRDefault="00FC4AE2" w:rsidP="00FC4AE2">
            <w:pPr>
              <w:autoSpaceDE w:val="0"/>
              <w:autoSpaceDN w:val="0"/>
              <w:adjustRightInd w:val="0"/>
              <w:spacing w:after="0" w:line="240" w:lineRule="auto"/>
              <w:rPr>
                <w:rFonts w:ascii="Times New Roman" w:hAnsi="Times New Roman" w:cs="Times New Roman"/>
                <w:sz w:val="20"/>
                <w:szCs w:val="20"/>
              </w:rPr>
            </w:pPr>
          </w:p>
        </w:tc>
      </w:tr>
      <w:tr w:rsidR="00FC4AE2" w:rsidRPr="00FC4AE2" w:rsidTr="00752F36">
        <w:tc>
          <w:tcPr>
            <w:tcW w:w="3600" w:type="dxa"/>
            <w:tcBorders>
              <w:top w:val="single" w:sz="4" w:space="0" w:color="auto"/>
              <w:left w:val="single" w:sz="4" w:space="0" w:color="auto"/>
              <w:bottom w:val="single" w:sz="4" w:space="0" w:color="auto"/>
              <w:right w:val="single" w:sz="4" w:space="0" w:color="auto"/>
            </w:tcBorders>
            <w:hideMark/>
          </w:tcPr>
          <w:p w:rsidR="00FC4AE2" w:rsidRPr="00FC4AE2" w:rsidRDefault="00FC4AE2" w:rsidP="00FC4AE2">
            <w:pPr>
              <w:autoSpaceDE w:val="0"/>
              <w:autoSpaceDN w:val="0"/>
              <w:adjustRightInd w:val="0"/>
              <w:spacing w:after="0" w:line="240" w:lineRule="auto"/>
              <w:rPr>
                <w:rFonts w:ascii="Times New Roman" w:hAnsi="Times New Roman" w:cs="Times New Roman"/>
                <w:sz w:val="20"/>
                <w:szCs w:val="20"/>
              </w:rPr>
            </w:pPr>
            <w:r w:rsidRPr="00FC4AE2">
              <w:rPr>
                <w:rFonts w:ascii="Times New Roman" w:hAnsi="Times New Roman" w:cs="Times New Roman"/>
                <w:sz w:val="20"/>
                <w:szCs w:val="20"/>
              </w:rPr>
              <w:lastRenderedPageBreak/>
              <w:t>Наименование банка</w:t>
            </w:r>
          </w:p>
        </w:tc>
        <w:tc>
          <w:tcPr>
            <w:tcW w:w="6009" w:type="dxa"/>
            <w:tcBorders>
              <w:top w:val="single" w:sz="4" w:space="0" w:color="auto"/>
              <w:left w:val="single" w:sz="4" w:space="0" w:color="auto"/>
              <w:bottom w:val="single" w:sz="4" w:space="0" w:color="auto"/>
              <w:right w:val="single" w:sz="4" w:space="0" w:color="auto"/>
            </w:tcBorders>
          </w:tcPr>
          <w:p w:rsidR="00FC4AE2" w:rsidRPr="00FC4AE2" w:rsidRDefault="00FC4AE2" w:rsidP="00FC4AE2">
            <w:pPr>
              <w:autoSpaceDE w:val="0"/>
              <w:autoSpaceDN w:val="0"/>
              <w:adjustRightInd w:val="0"/>
              <w:spacing w:after="0" w:line="240" w:lineRule="auto"/>
              <w:rPr>
                <w:rFonts w:ascii="Times New Roman" w:hAnsi="Times New Roman" w:cs="Times New Roman"/>
                <w:sz w:val="20"/>
                <w:szCs w:val="20"/>
              </w:rPr>
            </w:pPr>
          </w:p>
        </w:tc>
      </w:tr>
      <w:tr w:rsidR="00FC4AE2" w:rsidRPr="00FC4AE2" w:rsidTr="00752F36">
        <w:tc>
          <w:tcPr>
            <w:tcW w:w="3600" w:type="dxa"/>
            <w:tcBorders>
              <w:top w:val="single" w:sz="4" w:space="0" w:color="auto"/>
              <w:left w:val="single" w:sz="4" w:space="0" w:color="auto"/>
              <w:bottom w:val="single" w:sz="4" w:space="0" w:color="auto"/>
              <w:right w:val="single" w:sz="4" w:space="0" w:color="auto"/>
            </w:tcBorders>
            <w:hideMark/>
          </w:tcPr>
          <w:p w:rsidR="00FC4AE2" w:rsidRPr="00FC4AE2" w:rsidRDefault="00FC4AE2" w:rsidP="00FC4AE2">
            <w:pPr>
              <w:autoSpaceDE w:val="0"/>
              <w:autoSpaceDN w:val="0"/>
              <w:adjustRightInd w:val="0"/>
              <w:spacing w:after="0" w:line="240" w:lineRule="auto"/>
              <w:rPr>
                <w:rFonts w:ascii="Times New Roman" w:hAnsi="Times New Roman" w:cs="Times New Roman"/>
                <w:sz w:val="20"/>
                <w:szCs w:val="20"/>
              </w:rPr>
            </w:pPr>
            <w:r w:rsidRPr="00FC4AE2">
              <w:rPr>
                <w:rFonts w:ascii="Times New Roman" w:hAnsi="Times New Roman" w:cs="Times New Roman"/>
                <w:sz w:val="20"/>
                <w:szCs w:val="20"/>
              </w:rPr>
              <w:t>БИК</w:t>
            </w:r>
          </w:p>
        </w:tc>
        <w:tc>
          <w:tcPr>
            <w:tcW w:w="6009" w:type="dxa"/>
            <w:tcBorders>
              <w:top w:val="single" w:sz="4" w:space="0" w:color="auto"/>
              <w:left w:val="single" w:sz="4" w:space="0" w:color="auto"/>
              <w:bottom w:val="single" w:sz="4" w:space="0" w:color="auto"/>
              <w:right w:val="single" w:sz="4" w:space="0" w:color="auto"/>
            </w:tcBorders>
          </w:tcPr>
          <w:p w:rsidR="00FC4AE2" w:rsidRPr="00FC4AE2" w:rsidRDefault="00FC4AE2" w:rsidP="00FC4AE2">
            <w:pPr>
              <w:autoSpaceDE w:val="0"/>
              <w:autoSpaceDN w:val="0"/>
              <w:adjustRightInd w:val="0"/>
              <w:spacing w:after="0" w:line="240" w:lineRule="auto"/>
              <w:rPr>
                <w:rFonts w:ascii="Times New Roman" w:hAnsi="Times New Roman" w:cs="Times New Roman"/>
                <w:sz w:val="20"/>
                <w:szCs w:val="20"/>
              </w:rPr>
            </w:pPr>
          </w:p>
        </w:tc>
      </w:tr>
      <w:tr w:rsidR="00FC4AE2" w:rsidRPr="00FC4AE2" w:rsidTr="00752F36">
        <w:tc>
          <w:tcPr>
            <w:tcW w:w="3600" w:type="dxa"/>
            <w:tcBorders>
              <w:top w:val="single" w:sz="4" w:space="0" w:color="auto"/>
              <w:left w:val="single" w:sz="4" w:space="0" w:color="auto"/>
              <w:bottom w:val="single" w:sz="4" w:space="0" w:color="auto"/>
              <w:right w:val="single" w:sz="4" w:space="0" w:color="auto"/>
            </w:tcBorders>
            <w:hideMark/>
          </w:tcPr>
          <w:p w:rsidR="00FC4AE2" w:rsidRPr="00FC4AE2" w:rsidRDefault="00FC4AE2" w:rsidP="00FC4AE2">
            <w:pPr>
              <w:autoSpaceDE w:val="0"/>
              <w:autoSpaceDN w:val="0"/>
              <w:adjustRightInd w:val="0"/>
              <w:spacing w:after="0" w:line="240" w:lineRule="auto"/>
              <w:rPr>
                <w:rFonts w:ascii="Times New Roman" w:hAnsi="Times New Roman" w:cs="Times New Roman"/>
                <w:sz w:val="20"/>
                <w:szCs w:val="20"/>
              </w:rPr>
            </w:pPr>
            <w:r w:rsidRPr="00FC4AE2">
              <w:rPr>
                <w:rFonts w:ascii="Times New Roman" w:hAnsi="Times New Roman" w:cs="Times New Roman"/>
                <w:sz w:val="20"/>
                <w:szCs w:val="20"/>
              </w:rPr>
              <w:t>к/с</w:t>
            </w:r>
          </w:p>
        </w:tc>
        <w:tc>
          <w:tcPr>
            <w:tcW w:w="6009" w:type="dxa"/>
            <w:tcBorders>
              <w:top w:val="single" w:sz="4" w:space="0" w:color="auto"/>
              <w:left w:val="single" w:sz="4" w:space="0" w:color="auto"/>
              <w:bottom w:val="single" w:sz="4" w:space="0" w:color="auto"/>
              <w:right w:val="single" w:sz="4" w:space="0" w:color="auto"/>
            </w:tcBorders>
          </w:tcPr>
          <w:p w:rsidR="00FC4AE2" w:rsidRPr="00FC4AE2" w:rsidRDefault="00FC4AE2" w:rsidP="00FC4AE2">
            <w:pPr>
              <w:autoSpaceDE w:val="0"/>
              <w:autoSpaceDN w:val="0"/>
              <w:adjustRightInd w:val="0"/>
              <w:spacing w:after="0" w:line="240" w:lineRule="auto"/>
              <w:rPr>
                <w:rFonts w:ascii="Times New Roman" w:hAnsi="Times New Roman" w:cs="Times New Roman"/>
                <w:sz w:val="20"/>
                <w:szCs w:val="20"/>
              </w:rPr>
            </w:pPr>
          </w:p>
        </w:tc>
      </w:tr>
    </w:tbl>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p>
    <w:p w:rsidR="00FC4AE2" w:rsidRPr="00FC4AE2" w:rsidRDefault="00FC4AE2" w:rsidP="00FC4AE2">
      <w:pPr>
        <w:autoSpaceDE w:val="0"/>
        <w:autoSpaceDN w:val="0"/>
        <w:adjustRightInd w:val="0"/>
        <w:spacing w:after="0" w:line="240" w:lineRule="auto"/>
        <w:jc w:val="both"/>
        <w:rPr>
          <w:rFonts w:ascii="Times New Roman" w:hAnsi="Times New Roman" w:cs="Times New Roman"/>
          <w:sz w:val="20"/>
          <w:szCs w:val="20"/>
        </w:rPr>
      </w:pPr>
      <w:r w:rsidRPr="00FC4AE2">
        <w:rPr>
          <w:rFonts w:ascii="Times New Roman" w:hAnsi="Times New Roman" w:cs="Times New Roman"/>
          <w:sz w:val="20"/>
          <w:szCs w:val="20"/>
        </w:rPr>
        <w:t>Руководитель: _______________/___________________/</w:t>
      </w:r>
    </w:p>
    <w:p w:rsidR="00FC4AE2" w:rsidRPr="00FC4AE2" w:rsidRDefault="00FC4AE2" w:rsidP="00FC4AE2">
      <w:pPr>
        <w:autoSpaceDE w:val="0"/>
        <w:autoSpaceDN w:val="0"/>
        <w:adjustRightInd w:val="0"/>
        <w:spacing w:after="0" w:line="240" w:lineRule="auto"/>
        <w:jc w:val="both"/>
        <w:rPr>
          <w:sz w:val="20"/>
          <w:szCs w:val="20"/>
        </w:rPr>
      </w:pPr>
      <w:r w:rsidRPr="00FC4AE2">
        <w:rPr>
          <w:sz w:val="20"/>
          <w:szCs w:val="20"/>
        </w:rPr>
        <w:t xml:space="preserve">                  Ф.И.О.            подпись</w:t>
      </w:r>
    </w:p>
    <w:p w:rsidR="00FC4AE2" w:rsidRPr="00FC4AE2" w:rsidRDefault="00FC4AE2" w:rsidP="00FC4AE2">
      <w:pPr>
        <w:autoSpaceDE w:val="0"/>
        <w:autoSpaceDN w:val="0"/>
        <w:adjustRightInd w:val="0"/>
        <w:spacing w:after="0" w:line="240" w:lineRule="auto"/>
        <w:jc w:val="both"/>
        <w:rPr>
          <w:sz w:val="20"/>
          <w:szCs w:val="20"/>
        </w:rPr>
      </w:pPr>
    </w:p>
    <w:p w:rsidR="00FC4AE2" w:rsidRPr="00FC4AE2" w:rsidRDefault="00FC4AE2" w:rsidP="00FC4AE2">
      <w:pPr>
        <w:autoSpaceDE w:val="0"/>
        <w:autoSpaceDN w:val="0"/>
        <w:adjustRightInd w:val="0"/>
        <w:spacing w:after="0" w:line="240" w:lineRule="auto"/>
        <w:jc w:val="both"/>
        <w:rPr>
          <w:sz w:val="20"/>
          <w:szCs w:val="20"/>
        </w:rPr>
      </w:pPr>
      <w:r w:rsidRPr="00FC4AE2">
        <w:rPr>
          <w:sz w:val="20"/>
          <w:szCs w:val="20"/>
        </w:rPr>
        <w:t>Главный бухгалтер: ___________________/________________/</w:t>
      </w:r>
    </w:p>
    <w:p w:rsidR="00FC4AE2" w:rsidRPr="00FC4AE2" w:rsidRDefault="00FC4AE2" w:rsidP="00FC4AE2">
      <w:pPr>
        <w:autoSpaceDE w:val="0"/>
        <w:autoSpaceDN w:val="0"/>
        <w:adjustRightInd w:val="0"/>
        <w:spacing w:after="0" w:line="240" w:lineRule="auto"/>
        <w:jc w:val="both"/>
        <w:rPr>
          <w:sz w:val="20"/>
          <w:szCs w:val="20"/>
        </w:rPr>
      </w:pPr>
      <w:r w:rsidRPr="00FC4AE2">
        <w:rPr>
          <w:sz w:val="20"/>
          <w:szCs w:val="20"/>
        </w:rPr>
        <w:t xml:space="preserve">                          Ф.И.О.            подпись</w:t>
      </w:r>
    </w:p>
    <w:p w:rsidR="00FC4AE2" w:rsidRPr="00FC4AE2" w:rsidRDefault="00FC4AE2" w:rsidP="00FC4AE2">
      <w:pPr>
        <w:autoSpaceDE w:val="0"/>
        <w:autoSpaceDN w:val="0"/>
        <w:adjustRightInd w:val="0"/>
        <w:spacing w:after="0" w:line="240" w:lineRule="auto"/>
        <w:jc w:val="both"/>
        <w:rPr>
          <w:sz w:val="20"/>
          <w:szCs w:val="20"/>
        </w:rPr>
      </w:pPr>
    </w:p>
    <w:p w:rsidR="00FC4AE2" w:rsidRPr="00FC4AE2" w:rsidRDefault="00FC4AE2" w:rsidP="00FC4AE2">
      <w:pPr>
        <w:autoSpaceDE w:val="0"/>
        <w:autoSpaceDN w:val="0"/>
        <w:adjustRightInd w:val="0"/>
        <w:spacing w:after="0" w:line="240" w:lineRule="auto"/>
        <w:jc w:val="both"/>
        <w:rPr>
          <w:sz w:val="20"/>
          <w:szCs w:val="20"/>
        </w:rPr>
      </w:pPr>
      <w:r w:rsidRPr="00FC4AE2">
        <w:rPr>
          <w:sz w:val="20"/>
          <w:szCs w:val="20"/>
        </w:rPr>
        <w:t>М.П.</w:t>
      </w:r>
    </w:p>
    <w:p w:rsidR="00FC4AE2" w:rsidRPr="00FC4AE2" w:rsidRDefault="00FC4AE2" w:rsidP="00FC4AE2">
      <w:pPr>
        <w:autoSpaceDE w:val="0"/>
        <w:autoSpaceDN w:val="0"/>
        <w:adjustRightInd w:val="0"/>
        <w:spacing w:after="0" w:line="240" w:lineRule="auto"/>
        <w:jc w:val="both"/>
        <w:rPr>
          <w:sz w:val="20"/>
          <w:szCs w:val="20"/>
        </w:rPr>
      </w:pPr>
    </w:p>
    <w:p w:rsidR="00FC4AE2" w:rsidRPr="00FC4AE2" w:rsidRDefault="00FC4AE2" w:rsidP="00FC4AE2">
      <w:pPr>
        <w:autoSpaceDE w:val="0"/>
        <w:autoSpaceDN w:val="0"/>
        <w:adjustRightInd w:val="0"/>
        <w:spacing w:after="0" w:line="240" w:lineRule="auto"/>
        <w:jc w:val="both"/>
        <w:rPr>
          <w:sz w:val="20"/>
          <w:szCs w:val="20"/>
        </w:rPr>
      </w:pPr>
      <w:r w:rsidRPr="00FC4AE2">
        <w:rPr>
          <w:sz w:val="20"/>
          <w:szCs w:val="20"/>
        </w:rPr>
        <w:t>"__" ________ 20__ г.</w:t>
      </w:r>
    </w:p>
    <w:p w:rsidR="00FC4AE2" w:rsidRPr="00FC4AE2" w:rsidRDefault="00FC4AE2" w:rsidP="00FC4AE2">
      <w:pPr>
        <w:autoSpaceDE w:val="0"/>
        <w:autoSpaceDN w:val="0"/>
        <w:adjustRightInd w:val="0"/>
        <w:spacing w:after="0" w:line="240" w:lineRule="auto"/>
        <w:jc w:val="both"/>
        <w:rPr>
          <w:sz w:val="20"/>
          <w:szCs w:val="20"/>
        </w:rPr>
      </w:pPr>
      <w:r w:rsidRPr="00FC4AE2">
        <w:rPr>
          <w:sz w:val="20"/>
          <w:szCs w:val="20"/>
        </w:rPr>
        <w:t xml:space="preserve"> (дата составления)</w:t>
      </w:r>
    </w:p>
    <w:p w:rsidR="00203180" w:rsidRDefault="005978A9" w:rsidP="005978A9">
      <w:pPr>
        <w:tabs>
          <w:tab w:val="left" w:pos="2535"/>
        </w:tabs>
        <w:spacing w:after="0"/>
        <w:rPr>
          <w:rFonts w:ascii="Times New Roman" w:eastAsia="Times New Roman" w:hAnsi="Times New Roman" w:cs="Times New Roman"/>
          <w:color w:val="000000"/>
          <w:sz w:val="20"/>
          <w:szCs w:val="26"/>
          <w:lang w:eastAsia="ru-RU"/>
        </w:rPr>
      </w:pPr>
      <w:r>
        <w:rPr>
          <w:rFonts w:ascii="Times New Roman" w:eastAsia="Times New Roman" w:hAnsi="Times New Roman" w:cs="Times New Roman"/>
          <w:color w:val="000000"/>
          <w:sz w:val="20"/>
          <w:szCs w:val="26"/>
          <w:lang w:eastAsia="ru-RU"/>
        </w:rPr>
        <w:tab/>
      </w:r>
    </w:p>
    <w:sectPr w:rsidR="00203180" w:rsidSect="003512FD">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200" w:rsidRDefault="00215200" w:rsidP="00322C0F">
      <w:pPr>
        <w:spacing w:after="0" w:line="240" w:lineRule="auto"/>
      </w:pPr>
      <w:r>
        <w:separator/>
      </w:r>
    </w:p>
  </w:endnote>
  <w:endnote w:type="continuationSeparator" w:id="0">
    <w:p w:rsidR="00215200" w:rsidRDefault="00215200" w:rsidP="0032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200" w:rsidRDefault="00215200" w:rsidP="00322C0F">
      <w:pPr>
        <w:spacing w:after="0" w:line="240" w:lineRule="auto"/>
      </w:pPr>
      <w:r>
        <w:separator/>
      </w:r>
    </w:p>
  </w:footnote>
  <w:footnote w:type="continuationSeparator" w:id="0">
    <w:p w:rsidR="00215200" w:rsidRDefault="00215200" w:rsidP="00322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286"/>
    <w:multiLevelType w:val="hybridMultilevel"/>
    <w:tmpl w:val="3F228FD0"/>
    <w:lvl w:ilvl="0" w:tplc="B77471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0627C2"/>
    <w:multiLevelType w:val="hybridMultilevel"/>
    <w:tmpl w:val="11901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5B070B"/>
    <w:multiLevelType w:val="hybridMultilevel"/>
    <w:tmpl w:val="CB18F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262347"/>
    <w:multiLevelType w:val="hybridMultilevel"/>
    <w:tmpl w:val="47AE6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E3213B"/>
    <w:multiLevelType w:val="hybridMultilevel"/>
    <w:tmpl w:val="50C4EA40"/>
    <w:lvl w:ilvl="0" w:tplc="17708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E245DDC"/>
    <w:multiLevelType w:val="hybridMultilevel"/>
    <w:tmpl w:val="1F7A0536"/>
    <w:lvl w:ilvl="0" w:tplc="B774717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F0C0ADD"/>
    <w:multiLevelType w:val="hybridMultilevel"/>
    <w:tmpl w:val="BE346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3E0B25"/>
    <w:multiLevelType w:val="hybridMultilevel"/>
    <w:tmpl w:val="6FA0AEF0"/>
    <w:lvl w:ilvl="0" w:tplc="B7747170">
      <w:start w:val="1"/>
      <w:numFmt w:val="bullet"/>
      <w:lvlText w:val="­"/>
      <w:lvlJc w:val="left"/>
      <w:pPr>
        <w:ind w:left="780" w:hanging="360"/>
      </w:pPr>
      <w:rPr>
        <w:rFonts w:ascii="Courier New" w:hAnsi="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7F787475"/>
    <w:multiLevelType w:val="hybridMultilevel"/>
    <w:tmpl w:val="0442C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2"/>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5E"/>
    <w:rsid w:val="00082E90"/>
    <w:rsid w:val="000C0651"/>
    <w:rsid w:val="000E344D"/>
    <w:rsid w:val="00105B16"/>
    <w:rsid w:val="00172C22"/>
    <w:rsid w:val="001C6DD8"/>
    <w:rsid w:val="001E6EE6"/>
    <w:rsid w:val="00203180"/>
    <w:rsid w:val="00215200"/>
    <w:rsid w:val="002349CF"/>
    <w:rsid w:val="00236059"/>
    <w:rsid w:val="00266223"/>
    <w:rsid w:val="00272750"/>
    <w:rsid w:val="00322C0F"/>
    <w:rsid w:val="003447FD"/>
    <w:rsid w:val="003512FD"/>
    <w:rsid w:val="00354209"/>
    <w:rsid w:val="00355966"/>
    <w:rsid w:val="00365B34"/>
    <w:rsid w:val="00381AA8"/>
    <w:rsid w:val="00387172"/>
    <w:rsid w:val="00397B03"/>
    <w:rsid w:val="003B593C"/>
    <w:rsid w:val="003C296D"/>
    <w:rsid w:val="003D0304"/>
    <w:rsid w:val="003F0784"/>
    <w:rsid w:val="003F7C2A"/>
    <w:rsid w:val="004116F2"/>
    <w:rsid w:val="0042363C"/>
    <w:rsid w:val="00486D9A"/>
    <w:rsid w:val="00493F89"/>
    <w:rsid w:val="0049665E"/>
    <w:rsid w:val="004F6501"/>
    <w:rsid w:val="00502C99"/>
    <w:rsid w:val="005039D7"/>
    <w:rsid w:val="0051303E"/>
    <w:rsid w:val="005456F7"/>
    <w:rsid w:val="00556C52"/>
    <w:rsid w:val="005972D8"/>
    <w:rsid w:val="005978A9"/>
    <w:rsid w:val="005B4640"/>
    <w:rsid w:val="005E3B69"/>
    <w:rsid w:val="005F4EBE"/>
    <w:rsid w:val="0062027D"/>
    <w:rsid w:val="0062529A"/>
    <w:rsid w:val="00637DEE"/>
    <w:rsid w:val="006535B0"/>
    <w:rsid w:val="00673674"/>
    <w:rsid w:val="0068455B"/>
    <w:rsid w:val="006A2F48"/>
    <w:rsid w:val="006B4908"/>
    <w:rsid w:val="006D09AC"/>
    <w:rsid w:val="006E395D"/>
    <w:rsid w:val="00721D13"/>
    <w:rsid w:val="00734981"/>
    <w:rsid w:val="00754D14"/>
    <w:rsid w:val="0077629C"/>
    <w:rsid w:val="007A314C"/>
    <w:rsid w:val="007B2226"/>
    <w:rsid w:val="007C0A6E"/>
    <w:rsid w:val="00807C6F"/>
    <w:rsid w:val="00860B46"/>
    <w:rsid w:val="00860D7F"/>
    <w:rsid w:val="00863E4E"/>
    <w:rsid w:val="00886C76"/>
    <w:rsid w:val="008940FE"/>
    <w:rsid w:val="008C0F18"/>
    <w:rsid w:val="00921C6F"/>
    <w:rsid w:val="00926320"/>
    <w:rsid w:val="00930C9C"/>
    <w:rsid w:val="009345FF"/>
    <w:rsid w:val="009B3B31"/>
    <w:rsid w:val="00A11A5C"/>
    <w:rsid w:val="00A522C2"/>
    <w:rsid w:val="00A67D41"/>
    <w:rsid w:val="00B17608"/>
    <w:rsid w:val="00B43B17"/>
    <w:rsid w:val="00B547F1"/>
    <w:rsid w:val="00B66592"/>
    <w:rsid w:val="00BB0203"/>
    <w:rsid w:val="00BB212C"/>
    <w:rsid w:val="00BB6A90"/>
    <w:rsid w:val="00BC28C2"/>
    <w:rsid w:val="00BD2094"/>
    <w:rsid w:val="00BE1586"/>
    <w:rsid w:val="00BE5928"/>
    <w:rsid w:val="00BF5A50"/>
    <w:rsid w:val="00C07955"/>
    <w:rsid w:val="00C102A0"/>
    <w:rsid w:val="00C33066"/>
    <w:rsid w:val="00C437B8"/>
    <w:rsid w:val="00C45CCF"/>
    <w:rsid w:val="00C50BF3"/>
    <w:rsid w:val="00C70512"/>
    <w:rsid w:val="00C85E2B"/>
    <w:rsid w:val="00CC43FB"/>
    <w:rsid w:val="00CD3891"/>
    <w:rsid w:val="00CE0B40"/>
    <w:rsid w:val="00D175FA"/>
    <w:rsid w:val="00D307D8"/>
    <w:rsid w:val="00D5781B"/>
    <w:rsid w:val="00D61FA1"/>
    <w:rsid w:val="00D76709"/>
    <w:rsid w:val="00DB68F8"/>
    <w:rsid w:val="00DC6199"/>
    <w:rsid w:val="00E44C13"/>
    <w:rsid w:val="00E5216E"/>
    <w:rsid w:val="00E6586A"/>
    <w:rsid w:val="00E731EE"/>
    <w:rsid w:val="00E758D0"/>
    <w:rsid w:val="00E90D6B"/>
    <w:rsid w:val="00E9608A"/>
    <w:rsid w:val="00EA072E"/>
    <w:rsid w:val="00ED3AD6"/>
    <w:rsid w:val="00EE5089"/>
    <w:rsid w:val="00F3327C"/>
    <w:rsid w:val="00F52DD0"/>
    <w:rsid w:val="00F54AF0"/>
    <w:rsid w:val="00F638D1"/>
    <w:rsid w:val="00F72DFA"/>
    <w:rsid w:val="00F84BDC"/>
    <w:rsid w:val="00FB5E9D"/>
    <w:rsid w:val="00FB7376"/>
    <w:rsid w:val="00FC479C"/>
    <w:rsid w:val="00FC4AE2"/>
    <w:rsid w:val="00FE5EB0"/>
    <w:rsid w:val="00FF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5371EE-3C30-4A08-ADA6-115BA834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A11A5C"/>
    <w:rPr>
      <w:b/>
      <w:bCs/>
      <w:color w:val="000080"/>
      <w:sz w:val="16"/>
      <w:szCs w:val="16"/>
    </w:rPr>
  </w:style>
  <w:style w:type="table" w:styleId="a4">
    <w:name w:val="Table Grid"/>
    <w:basedOn w:val="a1"/>
    <w:uiPriority w:val="39"/>
    <w:rsid w:val="00A1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078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0784"/>
    <w:rPr>
      <w:rFonts w:ascii="Segoe UI" w:hAnsi="Segoe UI" w:cs="Segoe UI"/>
      <w:sz w:val="18"/>
      <w:szCs w:val="18"/>
    </w:rPr>
  </w:style>
  <w:style w:type="paragraph" w:styleId="a7">
    <w:name w:val="List Paragraph"/>
    <w:basedOn w:val="a"/>
    <w:uiPriority w:val="34"/>
    <w:qFormat/>
    <w:rsid w:val="00BF5A50"/>
    <w:pPr>
      <w:ind w:left="720"/>
      <w:contextualSpacing/>
    </w:pPr>
  </w:style>
  <w:style w:type="paragraph" w:styleId="a8">
    <w:name w:val="header"/>
    <w:basedOn w:val="a"/>
    <w:link w:val="a9"/>
    <w:uiPriority w:val="99"/>
    <w:unhideWhenUsed/>
    <w:rsid w:val="00322C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2C0F"/>
  </w:style>
  <w:style w:type="paragraph" w:styleId="aa">
    <w:name w:val="footer"/>
    <w:basedOn w:val="a"/>
    <w:link w:val="ab"/>
    <w:uiPriority w:val="99"/>
    <w:unhideWhenUsed/>
    <w:rsid w:val="00322C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2C0F"/>
  </w:style>
  <w:style w:type="table" w:customStyle="1" w:styleId="1">
    <w:name w:val="Сетка таблицы1"/>
    <w:basedOn w:val="a1"/>
    <w:next w:val="a4"/>
    <w:uiPriority w:val="39"/>
    <w:rsid w:val="006A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F72DFA"/>
    <w:rPr>
      <w:color w:val="0563C1" w:themeColor="hyperlink"/>
      <w:u w:val="single"/>
    </w:rPr>
  </w:style>
  <w:style w:type="paragraph" w:customStyle="1" w:styleId="ConsPlusTitle">
    <w:name w:val="ConsPlusTitle"/>
    <w:rsid w:val="00F72DF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4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A9C6B4B483FA8A79C9BD0F7F616120BEE0A839999652267069EF10AF3AC842D69E8B3067F9ECC5E03F932F3D68249E94C7BB09B99A5998E938B8r7c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anovDS\Documents\&#1055;&#1086;&#1083;&#1100;&#1079;&#1086;&#1074;&#1072;&#1090;&#1077;&#1083;&#1100;&#1089;&#1082;&#1080;&#1077;%20&#1096;&#1072;&#1073;&#1083;&#1086;&#1085;&#1099;%20Office\&#1089;&#1079;%20&#1075;&#1083;&#1072;&#1074;&#1077;%20&#1040;&#1057;&#1042;%20&#1069;&#106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C6DE5-9ED3-4A3A-9428-D1977C62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сз главе АСВ ЭЦП</Template>
  <TotalTime>10</TotalTime>
  <Pages>8</Pages>
  <Words>2361</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 Степанов</dc:creator>
  <cp:keywords/>
  <dc:description/>
  <cp:lastModifiedBy>Василий В. Бурнашев</cp:lastModifiedBy>
  <cp:revision>5</cp:revision>
  <cp:lastPrinted>2021-02-05T08:34:00Z</cp:lastPrinted>
  <dcterms:created xsi:type="dcterms:W3CDTF">2021-02-05T08:33:00Z</dcterms:created>
  <dcterms:modified xsi:type="dcterms:W3CDTF">2021-02-05T09:23:00Z</dcterms:modified>
</cp:coreProperties>
</file>