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80" w:rsidRDefault="006C5176" w:rsidP="006C51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3599">
        <w:rPr>
          <w:b/>
        </w:rPr>
        <w:t>ИНФОРМАЦИОННОЕ СООБЩЕНИЕ</w:t>
      </w:r>
      <w:r w:rsidR="00675080">
        <w:rPr>
          <w:b/>
        </w:rPr>
        <w:t xml:space="preserve"> </w:t>
      </w:r>
    </w:p>
    <w:p w:rsidR="00D938D6" w:rsidRDefault="00D938D6" w:rsidP="006C51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360EA" w:rsidRPr="00E541FF" w:rsidRDefault="006C5176" w:rsidP="005360EA">
      <w:pPr>
        <w:widowControl w:val="0"/>
        <w:spacing w:line="0" w:lineRule="atLeast"/>
        <w:jc w:val="center"/>
        <w:rPr>
          <w:color w:val="E5B8B7"/>
        </w:rPr>
      </w:pPr>
      <w:r w:rsidRPr="009D3599">
        <w:rPr>
          <w:b/>
        </w:rPr>
        <w:t>о провед</w:t>
      </w:r>
      <w:r w:rsidRPr="005360EA">
        <w:rPr>
          <w:b/>
        </w:rPr>
        <w:t>ении</w:t>
      </w:r>
      <w:r w:rsidR="005360EA">
        <w:rPr>
          <w:b/>
        </w:rPr>
        <w:t xml:space="preserve"> отбора</w:t>
      </w:r>
      <w:r w:rsidRPr="005360EA">
        <w:rPr>
          <w:b/>
        </w:rPr>
        <w:t xml:space="preserve"> </w:t>
      </w:r>
      <w:r w:rsidR="005360EA" w:rsidRPr="005360EA">
        <w:rPr>
          <w:b/>
        </w:rPr>
        <w:t>получателей субсидии на возмещение затрат</w:t>
      </w:r>
      <w:r w:rsidR="00D2326F">
        <w:rPr>
          <w:b/>
        </w:rPr>
        <w:t>, возникающих в связи с выполнением работ по</w:t>
      </w:r>
      <w:r w:rsidR="005360EA" w:rsidRPr="005360EA">
        <w:rPr>
          <w:b/>
        </w:rPr>
        <w:t xml:space="preserve"> санитарн</w:t>
      </w:r>
      <w:r w:rsidR="00D2326F">
        <w:rPr>
          <w:b/>
        </w:rPr>
        <w:t>ой</w:t>
      </w:r>
      <w:r w:rsidR="005360EA" w:rsidRPr="005360EA">
        <w:rPr>
          <w:b/>
        </w:rPr>
        <w:t xml:space="preserve"> </w:t>
      </w:r>
      <w:r w:rsidR="00D2326F">
        <w:rPr>
          <w:b/>
        </w:rPr>
        <w:t xml:space="preserve">очистке внутриквартальных территорий, входящих в состав земель общего пользования и не входящих в состав общего  имущества многоквартирных </w:t>
      </w:r>
      <w:r w:rsidR="00DC6C26">
        <w:rPr>
          <w:b/>
        </w:rPr>
        <w:t>домов на территории Промышленного</w:t>
      </w:r>
      <w:r w:rsidR="00D2326F">
        <w:rPr>
          <w:b/>
        </w:rPr>
        <w:t xml:space="preserve"> округа городского округа «город Якутск» </w:t>
      </w:r>
      <w:r w:rsidR="001A55DA">
        <w:rPr>
          <w:b/>
        </w:rPr>
        <w:t xml:space="preserve">на </w:t>
      </w:r>
      <w:r w:rsidR="00D2326F">
        <w:rPr>
          <w:b/>
        </w:rPr>
        <w:t xml:space="preserve"> </w:t>
      </w:r>
      <w:r w:rsidR="005360EA" w:rsidRPr="005360EA">
        <w:rPr>
          <w:b/>
        </w:rPr>
        <w:t>201</w:t>
      </w:r>
      <w:r w:rsidR="001A55DA">
        <w:rPr>
          <w:b/>
        </w:rPr>
        <w:t>7</w:t>
      </w:r>
      <w:r w:rsidR="005360EA" w:rsidRPr="005360EA">
        <w:rPr>
          <w:b/>
        </w:rPr>
        <w:t xml:space="preserve"> год</w:t>
      </w:r>
      <w:r w:rsidR="009F732D">
        <w:rPr>
          <w:b/>
        </w:rPr>
        <w:t>а</w:t>
      </w:r>
    </w:p>
    <w:p w:rsidR="00503915" w:rsidRDefault="00503915" w:rsidP="006C51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38D6" w:rsidRPr="00243ABE" w:rsidRDefault="00D938D6" w:rsidP="006C51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03915" w:rsidRPr="00243ABE" w:rsidRDefault="006447A4" w:rsidP="005039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43ABE">
        <w:rPr>
          <w:b/>
        </w:rPr>
        <w:t>город</w:t>
      </w:r>
      <w:r w:rsidR="00503915" w:rsidRPr="00243ABE">
        <w:rPr>
          <w:b/>
        </w:rPr>
        <w:t xml:space="preserve"> Якутск</w:t>
      </w:r>
      <w:r w:rsidR="00A06061" w:rsidRPr="00243ABE">
        <w:rPr>
          <w:b/>
        </w:rPr>
        <w:t xml:space="preserve"> </w:t>
      </w:r>
      <w:r w:rsidR="00E541FF" w:rsidRPr="00243ABE">
        <w:rPr>
          <w:b/>
        </w:rPr>
        <w:tab/>
      </w:r>
      <w:r w:rsidR="00E541FF" w:rsidRPr="00243ABE">
        <w:rPr>
          <w:b/>
        </w:rPr>
        <w:tab/>
      </w:r>
      <w:r w:rsidR="00E541FF" w:rsidRPr="00243ABE">
        <w:rPr>
          <w:b/>
        </w:rPr>
        <w:tab/>
      </w:r>
      <w:r w:rsidR="00E541FF" w:rsidRPr="00243ABE">
        <w:rPr>
          <w:b/>
        </w:rPr>
        <w:tab/>
        <w:t xml:space="preserve"> </w:t>
      </w:r>
      <w:r w:rsidR="00E541FF" w:rsidRPr="00243ABE">
        <w:rPr>
          <w:b/>
        </w:rPr>
        <w:tab/>
        <w:t xml:space="preserve">   </w:t>
      </w:r>
      <w:r w:rsidR="00E541FF" w:rsidRPr="00243ABE">
        <w:rPr>
          <w:b/>
        </w:rPr>
        <w:tab/>
      </w:r>
      <w:r w:rsidR="00FD6B4C" w:rsidRPr="00243ABE">
        <w:rPr>
          <w:b/>
        </w:rPr>
        <w:t xml:space="preserve"> </w:t>
      </w:r>
      <w:r w:rsidR="00E541FF" w:rsidRPr="00243ABE">
        <w:rPr>
          <w:b/>
        </w:rPr>
        <w:t xml:space="preserve">       </w:t>
      </w:r>
      <w:r w:rsidR="00FD6B4C" w:rsidRPr="00243ABE">
        <w:rPr>
          <w:b/>
        </w:rPr>
        <w:t xml:space="preserve">   </w:t>
      </w:r>
      <w:r w:rsidR="00FA53D0">
        <w:rPr>
          <w:b/>
        </w:rPr>
        <w:t xml:space="preserve">             </w:t>
      </w:r>
      <w:r w:rsidR="00FD6B4C" w:rsidRPr="00243ABE">
        <w:rPr>
          <w:b/>
        </w:rPr>
        <w:t xml:space="preserve">     </w:t>
      </w:r>
      <w:r w:rsidR="00FA53D0">
        <w:rPr>
          <w:b/>
        </w:rPr>
        <w:t>«</w:t>
      </w:r>
      <w:r w:rsidR="003B67B1">
        <w:rPr>
          <w:b/>
        </w:rPr>
        <w:t>20</w:t>
      </w:r>
      <w:r w:rsidR="00E6503F" w:rsidRPr="00243ABE">
        <w:rPr>
          <w:b/>
        </w:rPr>
        <w:t>»</w:t>
      </w:r>
      <w:r w:rsidR="003D3A17">
        <w:rPr>
          <w:b/>
        </w:rPr>
        <w:t>декабря</w:t>
      </w:r>
      <w:r w:rsidR="00A06061" w:rsidRPr="00243ABE">
        <w:rPr>
          <w:b/>
        </w:rPr>
        <w:t xml:space="preserve"> </w:t>
      </w:r>
      <w:r w:rsidR="00E6503F" w:rsidRPr="00243ABE">
        <w:rPr>
          <w:b/>
        </w:rPr>
        <w:t>201</w:t>
      </w:r>
      <w:r w:rsidR="001A55DA">
        <w:rPr>
          <w:b/>
        </w:rPr>
        <w:t>6</w:t>
      </w:r>
      <w:r w:rsidR="00503915" w:rsidRPr="00243ABE">
        <w:rPr>
          <w:b/>
        </w:rPr>
        <w:t xml:space="preserve"> года</w:t>
      </w:r>
    </w:p>
    <w:p w:rsidR="00A10EFA" w:rsidRDefault="00A10EFA" w:rsidP="008B18D9">
      <w:pPr>
        <w:widowControl w:val="0"/>
        <w:autoSpaceDE w:val="0"/>
        <w:autoSpaceDN w:val="0"/>
        <w:adjustRightInd w:val="0"/>
        <w:jc w:val="center"/>
      </w:pPr>
    </w:p>
    <w:p w:rsidR="00D938D6" w:rsidRPr="009D3599" w:rsidRDefault="00D938D6" w:rsidP="008B18D9">
      <w:pPr>
        <w:widowControl w:val="0"/>
        <w:autoSpaceDE w:val="0"/>
        <w:autoSpaceDN w:val="0"/>
        <w:adjustRightInd w:val="0"/>
        <w:jc w:val="center"/>
      </w:pPr>
    </w:p>
    <w:p w:rsidR="006775A2" w:rsidRDefault="006447A4" w:rsidP="006447A4">
      <w:pPr>
        <w:widowControl w:val="0"/>
        <w:spacing w:line="0" w:lineRule="atLeast"/>
        <w:ind w:firstLine="709"/>
        <w:jc w:val="both"/>
        <w:rPr>
          <w:color w:val="000000"/>
        </w:rPr>
      </w:pPr>
      <w:r w:rsidRPr="005360EA">
        <w:t xml:space="preserve">Отбор </w:t>
      </w:r>
      <w:r w:rsidR="005360EA" w:rsidRPr="005360EA">
        <w:t xml:space="preserve">получателей субсидии на возмещение </w:t>
      </w:r>
      <w:r w:rsidR="00D2326F" w:rsidRPr="00D2326F">
        <w:t xml:space="preserve">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</w:t>
      </w:r>
      <w:r w:rsidR="00DC6C26">
        <w:t>домов на территории Промышленного</w:t>
      </w:r>
      <w:r w:rsidR="00D2326F" w:rsidRPr="00D2326F">
        <w:t xml:space="preserve"> округа городского округа «город Якутск» в</w:t>
      </w:r>
      <w:r w:rsidR="00DC6C26">
        <w:t xml:space="preserve"> </w:t>
      </w:r>
      <w:r w:rsidR="00FC45C1">
        <w:t>2016</w:t>
      </w:r>
      <w:r w:rsidR="00D2326F" w:rsidRPr="00D2326F">
        <w:t xml:space="preserve"> год</w:t>
      </w:r>
      <w:r w:rsidR="00FC45C1">
        <w:t>у</w:t>
      </w:r>
      <w:r w:rsidR="00D2326F">
        <w:t xml:space="preserve"> </w:t>
      </w:r>
      <w:r w:rsidR="00074CDF" w:rsidRPr="00DA14DD">
        <w:rPr>
          <w:color w:val="000000"/>
        </w:rPr>
        <w:t>проводится в соответствии</w:t>
      </w:r>
      <w:r w:rsidR="00B10D30" w:rsidRPr="00DA14DD">
        <w:rPr>
          <w:color w:val="000000"/>
        </w:rPr>
        <w:t xml:space="preserve"> </w:t>
      </w:r>
      <w:r w:rsidR="00074CDF" w:rsidRPr="00DA14DD">
        <w:rPr>
          <w:color w:val="000000"/>
        </w:rPr>
        <w:t>с</w:t>
      </w:r>
      <w:r w:rsidR="00675080">
        <w:rPr>
          <w:color w:val="000000"/>
        </w:rPr>
        <w:t xml:space="preserve"> Положением о предоставлении субсидии из бюджета городского округа «город Якутск», являющегося Приложением к</w:t>
      </w:r>
      <w:r w:rsidR="00074CDF" w:rsidRPr="00DA14DD">
        <w:rPr>
          <w:color w:val="000000"/>
        </w:rPr>
        <w:t xml:space="preserve"> постановлени</w:t>
      </w:r>
      <w:r w:rsidR="00675080">
        <w:rPr>
          <w:color w:val="000000"/>
        </w:rPr>
        <w:t>ю</w:t>
      </w:r>
      <w:r w:rsidR="00074CDF" w:rsidRPr="00DA14DD">
        <w:rPr>
          <w:color w:val="000000"/>
        </w:rPr>
        <w:t xml:space="preserve"> Окружной администрации города Як</w:t>
      </w:r>
      <w:r w:rsidR="0057243B" w:rsidRPr="00DA14DD">
        <w:rPr>
          <w:color w:val="000000"/>
        </w:rPr>
        <w:t xml:space="preserve">утска от </w:t>
      </w:r>
      <w:r w:rsidR="00D2326F">
        <w:rPr>
          <w:color w:val="000000"/>
        </w:rPr>
        <w:t>12</w:t>
      </w:r>
      <w:r w:rsidR="0057243B" w:rsidRPr="00DA14DD">
        <w:rPr>
          <w:color w:val="000000"/>
        </w:rPr>
        <w:t xml:space="preserve"> </w:t>
      </w:r>
      <w:r w:rsidR="00D2326F">
        <w:rPr>
          <w:color w:val="000000"/>
        </w:rPr>
        <w:t>ма</w:t>
      </w:r>
      <w:r w:rsidR="0057243B" w:rsidRPr="00DA14DD">
        <w:rPr>
          <w:color w:val="000000"/>
        </w:rPr>
        <w:t xml:space="preserve">я 2015 года № </w:t>
      </w:r>
      <w:r w:rsidR="00D2326F">
        <w:rPr>
          <w:color w:val="000000"/>
        </w:rPr>
        <w:t>125</w:t>
      </w:r>
      <w:r w:rsidR="00074CDF" w:rsidRPr="00DA14DD">
        <w:rPr>
          <w:color w:val="000000"/>
        </w:rPr>
        <w:t>п «О</w:t>
      </w:r>
      <w:r w:rsidR="00D2326F">
        <w:rPr>
          <w:color w:val="000000"/>
        </w:rPr>
        <w:t xml:space="preserve"> внесении изменени</w:t>
      </w:r>
      <w:r w:rsidR="006775A2">
        <w:rPr>
          <w:color w:val="000000"/>
        </w:rPr>
        <w:t>я</w:t>
      </w:r>
      <w:r w:rsidR="00D2326F">
        <w:rPr>
          <w:color w:val="000000"/>
        </w:rPr>
        <w:t xml:space="preserve"> в постановление Окружной администрации города Якутска от 28 февраля 2014 года № 29п «Об утверждении Порядка  предоставления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="006775A2">
        <w:rPr>
          <w:color w:val="000000"/>
        </w:rPr>
        <w:t>.</w:t>
      </w:r>
      <w:r w:rsidR="00074CDF" w:rsidRPr="00DA14DD">
        <w:rPr>
          <w:color w:val="000000"/>
        </w:rPr>
        <w:t xml:space="preserve"> </w:t>
      </w:r>
    </w:p>
    <w:p w:rsidR="00675080" w:rsidRDefault="00675080" w:rsidP="00675080">
      <w:pPr>
        <w:widowControl w:val="0"/>
        <w:spacing w:line="0" w:lineRule="atLeast"/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A10EFA" w:rsidRPr="009D3599" w:rsidRDefault="00E5254D" w:rsidP="006447A4">
      <w:pPr>
        <w:widowControl w:val="0"/>
        <w:spacing w:line="0" w:lineRule="atLeast"/>
        <w:ind w:firstLine="709"/>
        <w:jc w:val="both"/>
      </w:pPr>
      <w:r>
        <w:rPr>
          <w:b/>
        </w:rPr>
        <w:t>Прием заявок</w:t>
      </w:r>
      <w:r w:rsidR="00A10EFA" w:rsidRPr="009D3599">
        <w:rPr>
          <w:b/>
        </w:rPr>
        <w:t xml:space="preserve"> проводит: </w:t>
      </w:r>
      <w:r w:rsidR="007F2212">
        <w:t>«Управа Промышленного</w:t>
      </w:r>
      <w:r w:rsidR="006775A2" w:rsidRPr="006775A2">
        <w:t xml:space="preserve"> округа</w:t>
      </w:r>
      <w:r w:rsidR="006775A2">
        <w:rPr>
          <w:b/>
        </w:rPr>
        <w:t xml:space="preserve">» </w:t>
      </w:r>
      <w:r w:rsidR="00D31EA5">
        <w:t>МКУ «Служба эксплуатации городского хозяйства» ГО «город Якутск»</w:t>
      </w:r>
    </w:p>
    <w:p w:rsidR="00616CE0" w:rsidRPr="00616CE0" w:rsidRDefault="00A10EFA" w:rsidP="00616CE0">
      <w:pPr>
        <w:jc w:val="both"/>
      </w:pPr>
      <w:r w:rsidRPr="009D3599">
        <w:rPr>
          <w:b/>
        </w:rPr>
        <w:t>Фактический адрес</w:t>
      </w:r>
      <w:r w:rsidRPr="009D3599">
        <w:t xml:space="preserve">: </w:t>
      </w:r>
      <w:r w:rsidR="00616CE0" w:rsidRPr="00616CE0">
        <w:t>6 77004, Российская Федерация, Республика Саха (Якутия),</w:t>
      </w:r>
    </w:p>
    <w:p w:rsidR="00616CE0" w:rsidRPr="00616CE0" w:rsidRDefault="00616CE0" w:rsidP="00616CE0">
      <w:pPr>
        <w:jc w:val="both"/>
      </w:pPr>
      <w:r w:rsidRPr="00616CE0">
        <w:t>г.Якутск, ул.50 лет Советской Армии,33</w:t>
      </w:r>
    </w:p>
    <w:p w:rsidR="00616CE0" w:rsidRPr="00616CE0" w:rsidRDefault="00616CE0" w:rsidP="00616CE0">
      <w:pPr>
        <w:jc w:val="both"/>
      </w:pPr>
      <w:r w:rsidRPr="00616CE0">
        <w:t xml:space="preserve"> </w:t>
      </w:r>
      <w:r w:rsidR="00A10EFA" w:rsidRPr="009D3599">
        <w:rPr>
          <w:b/>
        </w:rPr>
        <w:t>Юридический адрес:</w:t>
      </w:r>
      <w:r w:rsidR="00D31EA5">
        <w:t xml:space="preserve"> </w:t>
      </w:r>
      <w:r w:rsidRPr="009D3599">
        <w:t xml:space="preserve">: </w:t>
      </w:r>
      <w:r w:rsidRPr="00616CE0">
        <w:t>677004, Российская Федерация, Республика Саха (Якутия),</w:t>
      </w:r>
    </w:p>
    <w:p w:rsidR="00616CE0" w:rsidRPr="00616CE0" w:rsidRDefault="00616CE0" w:rsidP="00616CE0">
      <w:pPr>
        <w:jc w:val="both"/>
      </w:pPr>
      <w:r w:rsidRPr="00616CE0">
        <w:t>г.Якутск, ул.50 лет Советской Армии,33</w:t>
      </w:r>
    </w:p>
    <w:p w:rsidR="00A10EFA" w:rsidRPr="009D3599" w:rsidRDefault="00EA64A4" w:rsidP="007F2EE0">
      <w:pPr>
        <w:widowControl w:val="0"/>
        <w:autoSpaceDE w:val="0"/>
        <w:autoSpaceDN w:val="0"/>
        <w:adjustRightInd w:val="0"/>
        <w:jc w:val="both"/>
      </w:pPr>
      <w:r w:rsidRPr="009D3599">
        <w:rPr>
          <w:b/>
        </w:rPr>
        <w:t>Ответственн</w:t>
      </w:r>
      <w:r w:rsidR="00232D14" w:rsidRPr="009D3599">
        <w:rPr>
          <w:b/>
        </w:rPr>
        <w:t>ое</w:t>
      </w:r>
      <w:r w:rsidR="00A10EFA" w:rsidRPr="009D3599">
        <w:rPr>
          <w:b/>
        </w:rPr>
        <w:t xml:space="preserve"> </w:t>
      </w:r>
      <w:r w:rsidR="00232D14" w:rsidRPr="009D3599">
        <w:rPr>
          <w:b/>
        </w:rPr>
        <w:t>должностное лицо</w:t>
      </w:r>
      <w:r w:rsidR="00A10EFA" w:rsidRPr="009D3599">
        <w:rPr>
          <w:b/>
        </w:rPr>
        <w:t>:</w:t>
      </w:r>
      <w:r w:rsidR="00EB1C2F">
        <w:rPr>
          <w:b/>
        </w:rPr>
        <w:t xml:space="preserve"> </w:t>
      </w:r>
      <w:r w:rsidR="007F2EE0">
        <w:t>Барило О.А.</w:t>
      </w:r>
      <w:r w:rsidR="00E94BC0" w:rsidRPr="006775A2">
        <w:t>,</w:t>
      </w:r>
      <w:r w:rsidR="00A10EFA" w:rsidRPr="009D3599">
        <w:t xml:space="preserve"> тел</w:t>
      </w:r>
      <w:r w:rsidR="006C5176" w:rsidRPr="009D3599">
        <w:t xml:space="preserve"> (факс)</w:t>
      </w:r>
      <w:r w:rsidR="000E7D58" w:rsidRPr="009D3599">
        <w:rPr>
          <w:b/>
        </w:rPr>
        <w:t xml:space="preserve"> </w:t>
      </w:r>
      <w:r w:rsidR="007F2EE0">
        <w:t>44-90-08</w:t>
      </w:r>
    </w:p>
    <w:p w:rsidR="00A10EFA" w:rsidRPr="009D3599" w:rsidRDefault="00675080" w:rsidP="006447A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Срок, место</w:t>
      </w:r>
      <w:r w:rsidR="00A10EFA" w:rsidRPr="009D3599">
        <w:rPr>
          <w:b/>
        </w:rPr>
        <w:t xml:space="preserve"> и порядок предоставления </w:t>
      </w:r>
      <w:r w:rsidR="00E94BC0" w:rsidRPr="009D3599">
        <w:rPr>
          <w:b/>
        </w:rPr>
        <w:t>заявки</w:t>
      </w:r>
      <w:r w:rsidR="00A10EFA" w:rsidRPr="009D3599">
        <w:rPr>
          <w:b/>
        </w:rPr>
        <w:t xml:space="preserve"> для участия в отборе</w:t>
      </w:r>
      <w:r w:rsidR="008B18D9" w:rsidRPr="009D3599">
        <w:t>:</w:t>
      </w:r>
    </w:p>
    <w:p w:rsidR="005650D9" w:rsidRPr="009D3599" w:rsidRDefault="005650D9" w:rsidP="005650D9">
      <w:pPr>
        <w:widowControl w:val="0"/>
        <w:autoSpaceDE w:val="0"/>
        <w:autoSpaceDN w:val="0"/>
        <w:adjustRightInd w:val="0"/>
        <w:ind w:firstLine="709"/>
        <w:jc w:val="both"/>
      </w:pPr>
      <w:r w:rsidRPr="009D3599">
        <w:rPr>
          <w:u w:val="single"/>
        </w:rPr>
        <w:t>Дата начала подачи заявок</w:t>
      </w:r>
      <w:r w:rsidRPr="009D3599">
        <w:t xml:space="preserve">: </w:t>
      </w:r>
      <w:r w:rsidR="003B56AF">
        <w:t xml:space="preserve"> </w:t>
      </w:r>
      <w:r w:rsidR="003D3A17">
        <w:t>2</w:t>
      </w:r>
      <w:r w:rsidR="003B67B1">
        <w:t>0</w:t>
      </w:r>
      <w:r w:rsidR="001A55DA">
        <w:t xml:space="preserve"> декабря 2016</w:t>
      </w:r>
      <w:r w:rsidR="003D3A17">
        <w:t xml:space="preserve"> года</w:t>
      </w:r>
      <w:r>
        <w:t>.</w:t>
      </w:r>
      <w:r w:rsidR="00EA1AF7">
        <w:t xml:space="preserve"> 09 ч. 00 м.</w:t>
      </w:r>
    </w:p>
    <w:p w:rsidR="005650D9" w:rsidRPr="009D3599" w:rsidRDefault="005650D9" w:rsidP="005650D9">
      <w:pPr>
        <w:widowControl w:val="0"/>
        <w:autoSpaceDE w:val="0"/>
        <w:autoSpaceDN w:val="0"/>
        <w:adjustRightInd w:val="0"/>
        <w:ind w:firstLine="709"/>
        <w:jc w:val="both"/>
      </w:pPr>
      <w:r w:rsidRPr="009D3599">
        <w:rPr>
          <w:u w:val="single"/>
        </w:rPr>
        <w:t>Дата окончания подачи заявок</w:t>
      </w:r>
      <w:r w:rsidRPr="009D3599">
        <w:t xml:space="preserve">: </w:t>
      </w:r>
      <w:r w:rsidR="001A55DA">
        <w:t>30 декабря 2016</w:t>
      </w:r>
      <w:r w:rsidR="003D3A17">
        <w:t xml:space="preserve"> года</w:t>
      </w:r>
      <w:r>
        <w:t xml:space="preserve"> 1</w:t>
      </w:r>
      <w:r w:rsidR="00880322">
        <w:t>8</w:t>
      </w:r>
      <w:r>
        <w:t xml:space="preserve"> ч. 00</w:t>
      </w:r>
      <w:r w:rsidR="00EA1AF7">
        <w:t xml:space="preserve"> </w:t>
      </w:r>
      <w:r>
        <w:t>м.</w:t>
      </w:r>
    </w:p>
    <w:p w:rsidR="007C067F" w:rsidRPr="00616CE0" w:rsidRDefault="00E94BC0" w:rsidP="007C067F">
      <w:pPr>
        <w:jc w:val="both"/>
      </w:pPr>
      <w:r w:rsidRPr="009D3599">
        <w:rPr>
          <w:u w:val="single"/>
        </w:rPr>
        <w:t>Заявка</w:t>
      </w:r>
      <w:r w:rsidR="00A10EFA" w:rsidRPr="009D3599">
        <w:rPr>
          <w:u w:val="single"/>
        </w:rPr>
        <w:t xml:space="preserve"> предоставляется по адресу</w:t>
      </w:r>
      <w:r w:rsidR="00A10EFA" w:rsidRPr="009D3599">
        <w:t>:</w:t>
      </w:r>
      <w:r w:rsidR="007C067F">
        <w:t xml:space="preserve"> </w:t>
      </w:r>
      <w:r w:rsidR="007C067F" w:rsidRPr="009D3599">
        <w:t xml:space="preserve">: </w:t>
      </w:r>
      <w:r w:rsidR="00FC45C1">
        <w:t>6</w:t>
      </w:r>
      <w:r w:rsidR="007C067F" w:rsidRPr="00616CE0">
        <w:t>77004,</w:t>
      </w:r>
      <w:r w:rsidR="00FC45C1">
        <w:t xml:space="preserve"> </w:t>
      </w:r>
      <w:r w:rsidR="007C067F" w:rsidRPr="00616CE0">
        <w:t>г.Якутск, ул.50 лет Советской Армии,33</w:t>
      </w:r>
    </w:p>
    <w:p w:rsidR="004E451E" w:rsidRPr="009D3599" w:rsidRDefault="00D31EA5" w:rsidP="007C067F">
      <w:pPr>
        <w:widowControl w:val="0"/>
        <w:spacing w:line="0" w:lineRule="atLeast"/>
        <w:jc w:val="both"/>
      </w:pPr>
      <w:r>
        <w:t>режим работы</w:t>
      </w:r>
      <w:r w:rsidR="004E451E" w:rsidRPr="009D3599">
        <w:t>:</w:t>
      </w:r>
    </w:p>
    <w:p w:rsidR="00A10EFA" w:rsidRPr="009D3599" w:rsidRDefault="00FA53D0" w:rsidP="006447A4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="00D31EA5">
        <w:t>онедельник</w:t>
      </w:r>
      <w:r>
        <w:t>–</w:t>
      </w:r>
      <w:r w:rsidR="00D31EA5">
        <w:t>пятница</w:t>
      </w:r>
      <w:r w:rsidR="00106293" w:rsidRPr="009D3599">
        <w:t xml:space="preserve"> с 9</w:t>
      </w:r>
      <w:r w:rsidR="00A10EFA" w:rsidRPr="009D3599">
        <w:t>.00 до 1</w:t>
      </w:r>
      <w:r>
        <w:t>8</w:t>
      </w:r>
      <w:r w:rsidR="004E451E" w:rsidRPr="009D3599">
        <w:t>.00</w:t>
      </w:r>
      <w:r w:rsidR="006447A4" w:rsidRPr="009D3599">
        <w:t>,</w:t>
      </w:r>
      <w:r w:rsidR="00F63C25" w:rsidRPr="009D3599">
        <w:t xml:space="preserve"> </w:t>
      </w:r>
      <w:r w:rsidR="00106293" w:rsidRPr="009D3599">
        <w:t>обед</w:t>
      </w:r>
      <w:r w:rsidR="007758EC" w:rsidRPr="009D3599">
        <w:t>енный</w:t>
      </w:r>
      <w:r w:rsidR="004E451E" w:rsidRPr="009D3599">
        <w:t xml:space="preserve"> перерыв</w:t>
      </w:r>
      <w:r w:rsidR="00106293" w:rsidRPr="009D3599">
        <w:t xml:space="preserve"> с 1</w:t>
      </w:r>
      <w:r w:rsidR="0085653B" w:rsidRPr="009D3599">
        <w:t>3</w:t>
      </w:r>
      <w:r w:rsidR="00106293" w:rsidRPr="009D3599">
        <w:t>.</w:t>
      </w:r>
      <w:r w:rsidR="0085653B" w:rsidRPr="009D3599">
        <w:t>00</w:t>
      </w:r>
      <w:r w:rsidR="00A10EFA" w:rsidRPr="009D3599">
        <w:t xml:space="preserve"> до </w:t>
      </w:r>
      <w:r w:rsidR="00D40BEC" w:rsidRPr="009D3599">
        <w:t>1</w:t>
      </w:r>
      <w:r w:rsidR="0085653B" w:rsidRPr="009D3599">
        <w:t>4</w:t>
      </w:r>
      <w:r w:rsidR="00D40BEC" w:rsidRPr="009D3599">
        <w:t>.00</w:t>
      </w:r>
      <w:r w:rsidR="00A10EFA" w:rsidRPr="009D3599">
        <w:t>.</w:t>
      </w:r>
    </w:p>
    <w:p w:rsidR="005650D9" w:rsidRDefault="005650D9" w:rsidP="005650D9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9D3599">
        <w:rPr>
          <w:u w:val="single"/>
        </w:rPr>
        <w:t>Форма заявки:</w:t>
      </w:r>
      <w:r>
        <w:t xml:space="preserve"> </w:t>
      </w:r>
      <w:r w:rsidR="00F03560">
        <w:t xml:space="preserve"> </w:t>
      </w:r>
      <w:r w:rsidR="00770A31">
        <w:t xml:space="preserve">  </w:t>
      </w:r>
      <w:r w:rsidR="00F03560" w:rsidRPr="00F03560">
        <w:rPr>
          <w:i/>
        </w:rPr>
        <w:t>Приложение № 1</w:t>
      </w:r>
    </w:p>
    <w:p w:rsidR="00F03560" w:rsidRDefault="00F03560" w:rsidP="00F03560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Перечень предоставляемых документов:</w:t>
      </w:r>
      <w:r w:rsidRPr="00770A31">
        <w:t xml:space="preserve"> </w:t>
      </w:r>
      <w:r w:rsidR="00770A31" w:rsidRPr="00770A31">
        <w:t xml:space="preserve">  </w:t>
      </w:r>
      <w:r w:rsidRPr="00F03560">
        <w:rPr>
          <w:i/>
        </w:rPr>
        <w:t xml:space="preserve">Приложение № </w:t>
      </w:r>
      <w:r>
        <w:rPr>
          <w:i/>
        </w:rPr>
        <w:t>2</w:t>
      </w:r>
    </w:p>
    <w:p w:rsidR="0080517E" w:rsidRDefault="0080517E" w:rsidP="006447A4">
      <w:pPr>
        <w:widowControl w:val="0"/>
        <w:autoSpaceDE w:val="0"/>
        <w:autoSpaceDN w:val="0"/>
        <w:adjustRightInd w:val="0"/>
        <w:ind w:firstLine="709"/>
        <w:jc w:val="both"/>
      </w:pPr>
      <w:r w:rsidRPr="009D3599">
        <w:t>Заявки, поданные позже указанного срока, не рассматриваются.</w:t>
      </w:r>
    </w:p>
    <w:p w:rsidR="00675080" w:rsidRPr="00675080" w:rsidRDefault="00675080" w:rsidP="006447A4">
      <w:pPr>
        <w:widowControl w:val="0"/>
        <w:autoSpaceDE w:val="0"/>
        <w:autoSpaceDN w:val="0"/>
        <w:adjustRightInd w:val="0"/>
        <w:ind w:firstLine="709"/>
        <w:jc w:val="both"/>
      </w:pPr>
      <w:r w:rsidRPr="00675080">
        <w:rPr>
          <w:u w:val="single"/>
        </w:rPr>
        <w:t>Организатор конкурса:</w:t>
      </w:r>
      <w:r>
        <w:t xml:space="preserve"> «Управа </w:t>
      </w:r>
      <w:r w:rsidR="007C067F">
        <w:t xml:space="preserve">Промышленного </w:t>
      </w:r>
      <w:r>
        <w:t>округа» Муниципальное казенное учреждение городского округа «город Якутск»</w:t>
      </w:r>
    </w:p>
    <w:p w:rsidR="00262C13" w:rsidRPr="00E541FF" w:rsidRDefault="00F63C25" w:rsidP="00262C13">
      <w:pPr>
        <w:widowControl w:val="0"/>
        <w:spacing w:line="0" w:lineRule="atLeast"/>
        <w:ind w:firstLine="709"/>
        <w:jc w:val="both"/>
        <w:rPr>
          <w:color w:val="E5B8B7"/>
        </w:rPr>
      </w:pPr>
      <w:r w:rsidRPr="00675080">
        <w:rPr>
          <w:u w:val="single"/>
        </w:rPr>
        <w:t>П</w:t>
      </w:r>
      <w:r w:rsidR="00D31EA5" w:rsidRPr="00675080">
        <w:rPr>
          <w:u w:val="single"/>
        </w:rPr>
        <w:t xml:space="preserve">редмет </w:t>
      </w:r>
      <w:r w:rsidR="008B18D9" w:rsidRPr="00675080">
        <w:rPr>
          <w:u w:val="single"/>
        </w:rPr>
        <w:t xml:space="preserve"> отбора</w:t>
      </w:r>
      <w:r w:rsidR="008B18D9" w:rsidRPr="00675080">
        <w:t>:</w:t>
      </w:r>
      <w:r w:rsidR="008B18D9" w:rsidRPr="009D3599">
        <w:rPr>
          <w:b/>
        </w:rPr>
        <w:t xml:space="preserve"> </w:t>
      </w:r>
      <w:r w:rsidR="00B10D30" w:rsidRPr="009D3599">
        <w:t xml:space="preserve">Отбор </w:t>
      </w:r>
      <w:r w:rsidR="00B10D30" w:rsidRPr="00B10D30">
        <w:t>получателе</w:t>
      </w:r>
      <w:r w:rsidR="00FA53D0">
        <w:t>й субсидии для проведения работ по санитарн</w:t>
      </w:r>
      <w:r w:rsidR="00880322">
        <w:t>ой</w:t>
      </w:r>
      <w:r w:rsidR="00FA53D0">
        <w:t xml:space="preserve"> </w:t>
      </w:r>
      <w:r w:rsidR="00880322">
        <w:t>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</w:t>
      </w:r>
      <w:r w:rsidR="00FA53D0">
        <w:t>город</w:t>
      </w:r>
      <w:r w:rsidR="00880322">
        <w:t xml:space="preserve"> Якутск»</w:t>
      </w:r>
      <w:r w:rsidR="00FA53D0">
        <w:t xml:space="preserve"> </w:t>
      </w:r>
      <w:r w:rsidR="009F732D">
        <w:t>на 1 полугодие</w:t>
      </w:r>
      <w:r w:rsidR="00401DA9">
        <w:t xml:space="preserve"> 2016</w:t>
      </w:r>
      <w:r w:rsidR="00880322">
        <w:t xml:space="preserve"> год</w:t>
      </w:r>
      <w:r w:rsidR="009F732D">
        <w:t>а</w:t>
      </w:r>
    </w:p>
    <w:p w:rsidR="00B10D30" w:rsidRPr="00E2652E" w:rsidRDefault="005360EA" w:rsidP="00B10D30">
      <w:pPr>
        <w:widowControl w:val="0"/>
        <w:autoSpaceDE w:val="0"/>
        <w:autoSpaceDN w:val="0"/>
        <w:adjustRightInd w:val="0"/>
        <w:ind w:firstLine="709"/>
        <w:jc w:val="both"/>
      </w:pPr>
      <w:r w:rsidRPr="00675080">
        <w:rPr>
          <w:u w:val="single"/>
        </w:rPr>
        <w:t>Общая сумма</w:t>
      </w:r>
      <w:r w:rsidR="00675080">
        <w:rPr>
          <w:u w:val="single"/>
        </w:rPr>
        <w:t xml:space="preserve"> субсидии</w:t>
      </w:r>
      <w:r w:rsidR="006614C5" w:rsidRPr="00675080">
        <w:rPr>
          <w:u w:val="single"/>
        </w:rPr>
        <w:t>:</w:t>
      </w:r>
      <w:r w:rsidR="00675080">
        <w:rPr>
          <w:u w:val="single"/>
        </w:rPr>
        <w:t xml:space="preserve"> </w:t>
      </w:r>
      <w:r w:rsidR="001A55DA">
        <w:t>41232</w:t>
      </w:r>
      <w:r w:rsidR="007C067F">
        <w:t>00,</w:t>
      </w:r>
      <w:r w:rsidR="00FC45C1">
        <w:t>0</w:t>
      </w:r>
      <w:r w:rsidR="001A55DA">
        <w:t>0 (четыре</w:t>
      </w:r>
      <w:r w:rsidR="007C067F">
        <w:t xml:space="preserve"> миллиона </w:t>
      </w:r>
      <w:r w:rsidR="001A55DA">
        <w:t>сто двадцать три тысячи</w:t>
      </w:r>
      <w:r w:rsidR="007C067F">
        <w:t xml:space="preserve"> </w:t>
      </w:r>
      <w:r w:rsidR="001A55DA">
        <w:t>двести</w:t>
      </w:r>
      <w:bookmarkStart w:id="0" w:name="_GoBack"/>
      <w:bookmarkEnd w:id="0"/>
      <w:r w:rsidR="007C067F">
        <w:t xml:space="preserve"> рублей</w:t>
      </w:r>
      <w:r w:rsidR="00675080">
        <w:t xml:space="preserve">) </w:t>
      </w:r>
      <w:r w:rsidR="006614C5" w:rsidRPr="00FA53D0">
        <w:t>руб</w:t>
      </w:r>
      <w:r w:rsidR="006614C5" w:rsidRPr="00E2652E">
        <w:t>.</w:t>
      </w:r>
      <w:r w:rsidR="00FC45C1">
        <w:t xml:space="preserve"> 0</w:t>
      </w:r>
      <w:r w:rsidR="007C067F">
        <w:t>0</w:t>
      </w:r>
      <w:r w:rsidR="00675080">
        <w:t xml:space="preserve"> коп.</w:t>
      </w:r>
    </w:p>
    <w:p w:rsidR="006614C5" w:rsidRDefault="006614C5" w:rsidP="00FC45C1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b/>
        </w:rPr>
        <w:t xml:space="preserve">            </w:t>
      </w:r>
      <w:r w:rsidR="00B22C5E" w:rsidRPr="00675080">
        <w:rPr>
          <w:u w:val="single"/>
        </w:rPr>
        <w:t>Источник финансирования</w:t>
      </w:r>
      <w:r w:rsidR="00B22C5E" w:rsidRPr="009D3599">
        <w:t>: средства местного бюджета городско</w:t>
      </w:r>
      <w:r w:rsidR="00D31EA5">
        <w:t>го округа «город Якутск» на 201</w:t>
      </w:r>
      <w:r w:rsidR="001A55DA">
        <w:t>7</w:t>
      </w:r>
      <w:r w:rsidR="00B22C5E" w:rsidRPr="009D3599">
        <w:t xml:space="preserve"> год</w:t>
      </w:r>
      <w:r>
        <w:rPr>
          <w:szCs w:val="22"/>
        </w:rPr>
        <w:t>.</w:t>
      </w:r>
    </w:p>
    <w:p w:rsidR="00675080" w:rsidRPr="00675080" w:rsidRDefault="00675080" w:rsidP="00FC45C1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ab/>
      </w:r>
      <w:r w:rsidRPr="00675080">
        <w:rPr>
          <w:szCs w:val="22"/>
          <w:u w:val="single"/>
        </w:rPr>
        <w:t xml:space="preserve">Период, </w:t>
      </w:r>
      <w:r>
        <w:rPr>
          <w:szCs w:val="22"/>
          <w:u w:val="single"/>
        </w:rPr>
        <w:t>з</w:t>
      </w:r>
      <w:r w:rsidRPr="00675080">
        <w:rPr>
          <w:szCs w:val="22"/>
          <w:u w:val="single"/>
        </w:rPr>
        <w:t>а который предоставляется субсидия:</w:t>
      </w:r>
      <w:r>
        <w:rPr>
          <w:szCs w:val="22"/>
          <w:u w:val="single"/>
        </w:rPr>
        <w:t xml:space="preserve"> </w:t>
      </w:r>
      <w:r w:rsidR="007C067F">
        <w:rPr>
          <w:szCs w:val="22"/>
        </w:rPr>
        <w:t xml:space="preserve"> </w:t>
      </w:r>
      <w:r>
        <w:rPr>
          <w:szCs w:val="22"/>
        </w:rPr>
        <w:t xml:space="preserve"> </w:t>
      </w:r>
      <w:r w:rsidR="00FC45C1">
        <w:rPr>
          <w:szCs w:val="22"/>
        </w:rPr>
        <w:t>январь, февраль, март, апрель, май, июнь</w:t>
      </w:r>
      <w:r w:rsidR="001A55DA">
        <w:rPr>
          <w:szCs w:val="22"/>
        </w:rPr>
        <w:t>, июль, август, сентябрь, октябрь, ноябрь, декабрь</w:t>
      </w:r>
      <w:r w:rsidR="009F732D">
        <w:rPr>
          <w:szCs w:val="22"/>
        </w:rPr>
        <w:t xml:space="preserve"> 2</w:t>
      </w:r>
      <w:r w:rsidR="001A55DA">
        <w:rPr>
          <w:szCs w:val="22"/>
        </w:rPr>
        <w:t>017</w:t>
      </w:r>
      <w:r w:rsidR="00FC45C1">
        <w:rPr>
          <w:szCs w:val="22"/>
        </w:rPr>
        <w:t xml:space="preserve"> года (</w:t>
      </w:r>
      <w:r w:rsidR="001A55DA">
        <w:rPr>
          <w:szCs w:val="22"/>
        </w:rPr>
        <w:t>двенадцать</w:t>
      </w:r>
      <w:r w:rsidR="007C067F">
        <w:rPr>
          <w:szCs w:val="22"/>
        </w:rPr>
        <w:t xml:space="preserve"> </w:t>
      </w:r>
      <w:r>
        <w:rPr>
          <w:szCs w:val="22"/>
        </w:rPr>
        <w:t xml:space="preserve"> месяцев).</w:t>
      </w:r>
    </w:p>
    <w:p w:rsidR="006614C5" w:rsidRDefault="00675080" w:rsidP="006614C5">
      <w:pPr>
        <w:autoSpaceDE w:val="0"/>
        <w:autoSpaceDN w:val="0"/>
        <w:jc w:val="both"/>
      </w:pPr>
      <w:r>
        <w:rPr>
          <w:b/>
        </w:rPr>
        <w:lastRenderedPageBreak/>
        <w:tab/>
      </w:r>
      <w:r w:rsidRPr="00675080">
        <w:rPr>
          <w:u w:val="single"/>
        </w:rPr>
        <w:t>Категории и к</w:t>
      </w:r>
      <w:r w:rsidR="006614C5" w:rsidRPr="00675080">
        <w:rPr>
          <w:u w:val="single"/>
        </w:rPr>
        <w:t xml:space="preserve">ритерии отбора </w:t>
      </w:r>
      <w:r w:rsidRPr="00675080">
        <w:rPr>
          <w:u w:val="single"/>
        </w:rPr>
        <w:t>Претендентов</w:t>
      </w:r>
      <w:r w:rsidR="006614C5" w:rsidRPr="00675080">
        <w:rPr>
          <w:u w:val="single"/>
        </w:rPr>
        <w:t>:</w:t>
      </w:r>
      <w:r w:rsidR="006614C5">
        <w:t xml:space="preserve"> </w:t>
      </w:r>
      <w:r>
        <w:t xml:space="preserve">см. </w:t>
      </w:r>
      <w:r w:rsidR="006614C5">
        <w:t>Приложение № 3</w:t>
      </w:r>
    </w:p>
    <w:p w:rsidR="00675080" w:rsidRDefault="00675080" w:rsidP="00675080">
      <w:pPr>
        <w:ind w:firstLine="709"/>
        <w:jc w:val="center"/>
        <w:rPr>
          <w:b/>
        </w:rPr>
      </w:pPr>
    </w:p>
    <w:p w:rsidR="00675080" w:rsidRPr="00675080" w:rsidRDefault="00675080" w:rsidP="00675080">
      <w:pPr>
        <w:ind w:firstLine="709"/>
        <w:jc w:val="center"/>
        <w:rPr>
          <w:b/>
        </w:rPr>
      </w:pPr>
      <w:r>
        <w:rPr>
          <w:b/>
        </w:rPr>
        <w:t xml:space="preserve">2. </w:t>
      </w:r>
      <w:r w:rsidRPr="00675080">
        <w:rPr>
          <w:b/>
        </w:rPr>
        <w:t>Условия участия в конкурсе:</w:t>
      </w:r>
    </w:p>
    <w:p w:rsidR="00675080" w:rsidRDefault="00675080" w:rsidP="00675080">
      <w:pPr>
        <w:ind w:firstLine="709"/>
        <w:jc w:val="both"/>
      </w:pPr>
      <w:r>
        <w:t xml:space="preserve">2.1. </w:t>
      </w:r>
      <w:r w:rsidRPr="00AA7A69">
        <w:t xml:space="preserve">Для участия в отборе на получение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Претенденты, соответствующие требованиям, указанным в </w:t>
      </w:r>
      <w:r>
        <w:t>Приложении № 3</w:t>
      </w:r>
      <w:r w:rsidRPr="00AA7A69">
        <w:t xml:space="preserve">, представляют Получателю бюджетных средств </w:t>
      </w:r>
      <w:r>
        <w:t>д</w:t>
      </w:r>
      <w:r w:rsidRPr="00AA7A69">
        <w:t>окументы</w:t>
      </w:r>
      <w:r>
        <w:t xml:space="preserve"> согласно Приложения № 2.</w:t>
      </w:r>
    </w:p>
    <w:p w:rsidR="00675080" w:rsidRPr="00AA7A69" w:rsidRDefault="00675080" w:rsidP="00675080">
      <w:pPr>
        <w:ind w:firstLine="709"/>
        <w:jc w:val="both"/>
      </w:pPr>
      <w:r>
        <w:t xml:space="preserve">2.2. </w:t>
      </w:r>
      <w:r w:rsidRPr="00AA7A69"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675080" w:rsidRPr="00AA7A69" w:rsidRDefault="00675080" w:rsidP="00675080">
      <w:pPr>
        <w:ind w:firstLine="709"/>
        <w:jc w:val="both"/>
      </w:pPr>
      <w:r w:rsidRPr="00AA7A69"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675080" w:rsidRPr="00AA7A69" w:rsidRDefault="00675080" w:rsidP="00675080">
      <w:pPr>
        <w:ind w:firstLine="709"/>
        <w:jc w:val="both"/>
      </w:pPr>
      <w:r w:rsidRPr="00AA7A69">
        <w:t>Претенденты, не допускаются к участию в отборе в случаях:</w:t>
      </w:r>
    </w:p>
    <w:p w:rsidR="00675080" w:rsidRDefault="00675080" w:rsidP="00675080">
      <w:pPr>
        <w:ind w:firstLine="709"/>
        <w:jc w:val="both"/>
      </w:pPr>
      <w:r w:rsidRPr="00AA7A69">
        <w:t>1)</w:t>
      </w:r>
      <w:r>
        <w:t xml:space="preserve"> </w:t>
      </w:r>
      <w:r w:rsidRPr="00AA7A69">
        <w:t>представления недостоверных сведений</w:t>
      </w:r>
      <w:r>
        <w:t>, предусмотренных Приложениями № 2 и № 3 к настоящему информационному сообщению.</w:t>
      </w:r>
    </w:p>
    <w:p w:rsidR="00675080" w:rsidRPr="00AA7A69" w:rsidRDefault="00675080" w:rsidP="00675080">
      <w:pPr>
        <w:ind w:firstLine="709"/>
        <w:jc w:val="both"/>
      </w:pPr>
      <w:r w:rsidRPr="00AA7A69">
        <w:t>2)</w:t>
      </w:r>
      <w:r>
        <w:t xml:space="preserve"> </w:t>
      </w:r>
      <w:r w:rsidRPr="00AA7A69">
        <w:t>несоблюдение требований, предусмотренных п</w:t>
      </w:r>
      <w:r>
        <w:t>унктами</w:t>
      </w:r>
      <w:r w:rsidRPr="00AA7A69">
        <w:t xml:space="preserve"> </w:t>
      </w:r>
      <w:r>
        <w:t>2.1</w:t>
      </w:r>
      <w:r w:rsidRPr="00AA7A69">
        <w:t xml:space="preserve"> и </w:t>
      </w:r>
      <w:r>
        <w:t>2.2 раздела «Условия участия в конкурсе» настоящего Информационного сообщения.</w:t>
      </w:r>
    </w:p>
    <w:p w:rsidR="00675080" w:rsidRPr="00AA7A69" w:rsidRDefault="00675080" w:rsidP="00675080">
      <w:pPr>
        <w:ind w:firstLine="709"/>
        <w:jc w:val="both"/>
      </w:pPr>
      <w:r w:rsidRPr="00AA7A69">
        <w:t>3)</w:t>
      </w:r>
      <w:r>
        <w:t xml:space="preserve"> </w:t>
      </w:r>
      <w:r w:rsidRPr="00AA7A69">
        <w:t xml:space="preserve">заявки поданы по истечении срока подачи таких заявок, установленного в </w:t>
      </w:r>
      <w:r>
        <w:t>настоящем Информационном сообщении</w:t>
      </w:r>
      <w:r w:rsidRPr="00AA7A69">
        <w:t>.</w:t>
      </w:r>
      <w:r>
        <w:t xml:space="preserve"> </w:t>
      </w:r>
    </w:p>
    <w:p w:rsidR="00675080" w:rsidRPr="00AA7A69" w:rsidRDefault="00675080" w:rsidP="00675080">
      <w:pPr>
        <w:jc w:val="center"/>
        <w:rPr>
          <w:b/>
        </w:rPr>
      </w:pPr>
      <w:r w:rsidRPr="00AA7A69">
        <w:rPr>
          <w:b/>
        </w:rPr>
        <w:t>3.</w:t>
      </w:r>
      <w:r w:rsidR="00B63ED9">
        <w:rPr>
          <w:b/>
        </w:rPr>
        <w:t xml:space="preserve"> </w:t>
      </w:r>
      <w:r w:rsidRPr="00AA7A69">
        <w:rPr>
          <w:b/>
        </w:rPr>
        <w:t>Целевое назначение субсидии</w:t>
      </w:r>
    </w:p>
    <w:p w:rsidR="00675080" w:rsidRPr="00AA7A69" w:rsidRDefault="00675080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t>3.1.Целью предоставления субсидии является возмещение затрат организациям, осуществляющим выполнение работ по санитарной очистке территорий</w:t>
      </w:r>
      <w:r>
        <w:t xml:space="preserve"> общественного назначения</w:t>
      </w:r>
      <w:r w:rsidRPr="00AA7A69">
        <w:t xml:space="preserve"> городского округа «город Якутск».</w:t>
      </w:r>
    </w:p>
    <w:p w:rsidR="00675080" w:rsidRPr="00AA7A69" w:rsidRDefault="00675080" w:rsidP="007C067F">
      <w:pPr>
        <w:ind w:firstLine="708"/>
        <w:jc w:val="both"/>
      </w:pPr>
      <w:r w:rsidRPr="00AA7A69">
        <w:t>3.2. К территориям общественного назначения городского округа «город Якутск» для санитарной очистки относятся: проезжая часть улиц, площади, тротуары, скверы, парки, остановки общественного транспорта, пешеходные зоны</w:t>
      </w:r>
      <w:r>
        <w:t>, зоны коммуникаций и иные территории общественного назначения</w:t>
      </w:r>
      <w:r w:rsidRPr="00AA7A69">
        <w:t>, за исключением территорий, уборку которых обязаны обеспечивать юридические и физические лица в соответствии с действующим законодательством и Решением Якутской городской Думы от 16 июня 2011 года № РЯГД-35-10 «Правила благоустройства городского округа «город Якутск».</w:t>
      </w:r>
    </w:p>
    <w:p w:rsidR="00675080" w:rsidRPr="00AA7A69" w:rsidRDefault="00675080" w:rsidP="00675080">
      <w:pPr>
        <w:ind w:firstLine="709"/>
        <w:jc w:val="both"/>
      </w:pPr>
      <w:r w:rsidRPr="00AA7A69">
        <w:t>3.3. Субсидия предоставляется на:</w:t>
      </w:r>
    </w:p>
    <w:p w:rsidR="00675080" w:rsidRPr="00AA7A69" w:rsidRDefault="00675080" w:rsidP="00675080">
      <w:pPr>
        <w:ind w:firstLine="709"/>
        <w:jc w:val="both"/>
      </w:pPr>
      <w:r w:rsidRPr="00AA7A69">
        <w:t>1)</w:t>
      </w:r>
      <w:r>
        <w:t xml:space="preserve"> </w:t>
      </w:r>
      <w:r w:rsidRPr="00AA7A69">
        <w:t>возмещение затрат на</w:t>
      </w:r>
      <w:r>
        <w:t xml:space="preserve"> </w:t>
      </w:r>
      <w:r w:rsidRPr="00AA7A69">
        <w:t>оплату заработной платы работникам Получателя субсидии для обеспечения санитарной очистки территории общественного назначения, в том числе:</w:t>
      </w:r>
    </w:p>
    <w:p w:rsidR="00675080" w:rsidRPr="00AA7A69" w:rsidRDefault="00675080" w:rsidP="00675080">
      <w:pPr>
        <w:ind w:firstLine="709"/>
        <w:jc w:val="both"/>
      </w:pPr>
      <w:r w:rsidRPr="00AA7A69">
        <w:t>- сбор мусора, хлама, отбросов, отходов, несанкционированных свалок;</w:t>
      </w:r>
    </w:p>
    <w:p w:rsidR="00675080" w:rsidRPr="00AA7A69" w:rsidRDefault="00675080" w:rsidP="00675080">
      <w:pPr>
        <w:ind w:firstLine="709"/>
        <w:jc w:val="both"/>
      </w:pPr>
      <w:r w:rsidRPr="00AA7A69">
        <w:t>- подметание и очистка от снега и льда тротуаров, скверов, площадей и т.п.;</w:t>
      </w:r>
    </w:p>
    <w:p w:rsidR="00675080" w:rsidRPr="00AA7A69" w:rsidRDefault="00675080" w:rsidP="00675080">
      <w:pPr>
        <w:ind w:firstLine="709"/>
        <w:jc w:val="both"/>
      </w:pPr>
      <w:r w:rsidRPr="00AA7A69">
        <w:t xml:space="preserve">- </w:t>
      </w:r>
      <w:r>
        <w:t>иные</w:t>
      </w:r>
      <w:r w:rsidRPr="00AA7A69">
        <w:t xml:space="preserve"> работы по обеспечению соблюдения Правил благоустройства городского округа «город Якутск», в том числе путем участия в субботниках и экологических акциях.</w:t>
      </w:r>
    </w:p>
    <w:p w:rsidR="00675080" w:rsidRPr="00AA7A69" w:rsidRDefault="00675080" w:rsidP="00675080">
      <w:pPr>
        <w:ind w:firstLine="709"/>
        <w:jc w:val="both"/>
      </w:pPr>
      <w:r w:rsidRPr="00AA7A69">
        <w:t>2) возмещение затрат по вывозу специальной техникой:</w:t>
      </w:r>
    </w:p>
    <w:p w:rsidR="00675080" w:rsidRPr="00AA7A69" w:rsidRDefault="00675080" w:rsidP="00675080">
      <w:pPr>
        <w:ind w:firstLine="709"/>
        <w:jc w:val="both"/>
      </w:pPr>
      <w:r w:rsidRPr="00AA7A69">
        <w:t>- мусора, хлама, отбросов, отходов, несанкционированных свалок на полигон складирования твердых бытовых отходов;</w:t>
      </w:r>
    </w:p>
    <w:p w:rsidR="00675080" w:rsidRPr="00AA7A69" w:rsidRDefault="00675080" w:rsidP="00675080">
      <w:pPr>
        <w:ind w:firstLine="709"/>
        <w:jc w:val="both"/>
      </w:pPr>
      <w:r w:rsidRPr="00AA7A69">
        <w:t>- вывоз снега и наледей на полигон складирования снега;</w:t>
      </w:r>
    </w:p>
    <w:p w:rsidR="007C067F" w:rsidRDefault="007C067F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t>3)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675080" w:rsidRPr="00AA7A69" w:rsidRDefault="00675080" w:rsidP="00675080">
      <w:pPr>
        <w:ind w:firstLine="709"/>
        <w:jc w:val="both"/>
      </w:pPr>
    </w:p>
    <w:p w:rsidR="00675080" w:rsidRPr="00AA7A69" w:rsidRDefault="00675080" w:rsidP="00675080">
      <w:pPr>
        <w:jc w:val="center"/>
      </w:pPr>
      <w:r>
        <w:rPr>
          <w:b/>
        </w:rPr>
        <w:t xml:space="preserve">4. </w:t>
      </w:r>
      <w:r w:rsidRPr="00AA7A69">
        <w:rPr>
          <w:b/>
        </w:rPr>
        <w:t>Условия предоставления субсидии</w:t>
      </w:r>
    </w:p>
    <w:p w:rsidR="00675080" w:rsidRPr="00AA7A69" w:rsidRDefault="00675080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>
        <w:lastRenderedPageBreak/>
        <w:t xml:space="preserve">4.1. </w:t>
      </w:r>
      <w:r w:rsidRPr="00AA7A69">
        <w:t>Субсидия предоставляется при соблюдении следующих условий Получателем субсидии:</w:t>
      </w:r>
    </w:p>
    <w:p w:rsidR="00675080" w:rsidRPr="00AA7A69" w:rsidRDefault="00675080" w:rsidP="00675080">
      <w:pPr>
        <w:ind w:firstLine="709"/>
        <w:jc w:val="both"/>
      </w:pPr>
      <w:r w:rsidRPr="00AA7A69">
        <w:t>1)</w:t>
      </w:r>
      <w:r>
        <w:t xml:space="preserve"> </w:t>
      </w:r>
      <w:r w:rsidRPr="00AA7A69">
        <w:t>заключения соглашения на предоставление субсидии в пределах бюджетных ассигнований, предусмотренных на текущий финансовый год;</w:t>
      </w:r>
    </w:p>
    <w:p w:rsidR="00675080" w:rsidRPr="00AA7A69" w:rsidRDefault="00675080" w:rsidP="00675080">
      <w:pPr>
        <w:ind w:firstLine="709"/>
        <w:jc w:val="both"/>
      </w:pPr>
      <w:r w:rsidRPr="00AA7A69">
        <w:t>2) ежедневного согласования с Получателем бюджетных средств работ по санитарной очистке территории общественного назначения, подлежащих выполнению за текущий день;</w:t>
      </w:r>
    </w:p>
    <w:p w:rsidR="00675080" w:rsidRPr="00AA7A69" w:rsidRDefault="00675080" w:rsidP="00675080">
      <w:pPr>
        <w:ind w:firstLine="709"/>
        <w:jc w:val="both"/>
      </w:pPr>
      <w:r w:rsidRPr="00AA7A69">
        <w:t>3)</w:t>
      </w:r>
      <w:r>
        <w:t xml:space="preserve"> </w:t>
      </w:r>
      <w:r w:rsidRPr="00AA7A69">
        <w:t>ежедневного подтверждения у Получателя бюджетных средств фактического объема выполненных работ по санитарной очистке территории общественного назначения;</w:t>
      </w:r>
    </w:p>
    <w:p w:rsidR="00675080" w:rsidRPr="00AA7A69" w:rsidRDefault="00675080" w:rsidP="00675080">
      <w:pPr>
        <w:ind w:firstLine="709"/>
        <w:jc w:val="both"/>
      </w:pPr>
      <w:r w:rsidRPr="00AA7A69">
        <w:t>4) ежедневного согласования с Получателем бюджетных средств табеля учета рабочего времени работников, обеспечивающих санитарную уборку;</w:t>
      </w:r>
    </w:p>
    <w:p w:rsidR="00675080" w:rsidRPr="00AA7A69" w:rsidRDefault="00675080" w:rsidP="00675080">
      <w:pPr>
        <w:ind w:firstLine="709"/>
        <w:jc w:val="both"/>
      </w:pPr>
      <w:r w:rsidRPr="00AA7A69">
        <w:t>5)</w:t>
      </w:r>
      <w:r>
        <w:t xml:space="preserve"> </w:t>
      </w:r>
      <w:r w:rsidRPr="00AA7A69">
        <w:t>ведения раздельного учета доходов и отражение полученной суммы субсидии в бухгалтерском учете в порядке, установленном законодательством Российской Федерации;</w:t>
      </w:r>
    </w:p>
    <w:p w:rsidR="00675080" w:rsidRDefault="00675080" w:rsidP="00675080">
      <w:pPr>
        <w:ind w:firstLine="709"/>
        <w:jc w:val="both"/>
      </w:pPr>
      <w:r w:rsidRPr="00AA7A69">
        <w:t>6) согласования с Получателем бюджетных средств спецодежды и инвентаря работникам, обеспечивающим санитарную очистку территории, перед приобретением;</w:t>
      </w:r>
    </w:p>
    <w:p w:rsidR="00675080" w:rsidRPr="00AA7A69" w:rsidRDefault="00675080" w:rsidP="00675080">
      <w:pPr>
        <w:ind w:firstLine="709"/>
        <w:jc w:val="both"/>
      </w:pPr>
      <w:r>
        <w:t xml:space="preserve">7) осуществления вывоза </w:t>
      </w:r>
      <w:r w:rsidRPr="00AA7A69">
        <w:t>мусора, хлама, отбросов, отходов, несанкционированных свалок</w:t>
      </w:r>
      <w:r>
        <w:t xml:space="preserve"> (снега, наледей)</w:t>
      </w:r>
      <w:r w:rsidRPr="00AA7A69">
        <w:t xml:space="preserve"> на полигон складирования твердых бытовых отходов</w:t>
      </w:r>
      <w:r>
        <w:t xml:space="preserve"> (полигон складирования снега).</w:t>
      </w:r>
    </w:p>
    <w:p w:rsidR="00675080" w:rsidRPr="00AA7A69" w:rsidRDefault="00675080" w:rsidP="00675080">
      <w:pPr>
        <w:ind w:firstLine="709"/>
        <w:jc w:val="both"/>
      </w:pPr>
    </w:p>
    <w:p w:rsidR="00675080" w:rsidRDefault="00675080" w:rsidP="008B18D9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A10EFA" w:rsidRDefault="00A10EFA" w:rsidP="008B18D9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B10D30">
        <w:rPr>
          <w:b/>
          <w:u w:val="single"/>
        </w:rPr>
        <w:t>Приложения:</w:t>
      </w:r>
    </w:p>
    <w:p w:rsidR="00262C13" w:rsidRPr="00B10D30" w:rsidRDefault="00262C13" w:rsidP="008B18D9">
      <w:pPr>
        <w:widowControl w:val="0"/>
        <w:shd w:val="clear" w:color="auto" w:fill="FFFFFF"/>
        <w:tabs>
          <w:tab w:val="left" w:leader="underscore" w:pos="4430"/>
          <w:tab w:val="left" w:leader="underscore" w:pos="7546"/>
        </w:tabs>
        <w:autoSpaceDE w:val="0"/>
        <w:autoSpaceDN w:val="0"/>
        <w:adjustRightInd w:val="0"/>
        <w:jc w:val="both"/>
        <w:rPr>
          <w:b/>
        </w:rPr>
      </w:pPr>
    </w:p>
    <w:p w:rsidR="00A10EFA" w:rsidRPr="006614C5" w:rsidRDefault="00EA1AF7" w:rsidP="008B18D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</w:t>
      </w:r>
    </w:p>
    <w:p w:rsidR="008B18D9" w:rsidRPr="006614C5" w:rsidRDefault="00A10EFA" w:rsidP="008B18D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6614C5">
        <w:t>Форма За</w:t>
      </w:r>
      <w:r w:rsidR="008B18D9" w:rsidRPr="006614C5">
        <w:t>явки на предоставление субсидии</w:t>
      </w:r>
      <w:r w:rsidR="00262C13">
        <w:t>;</w:t>
      </w:r>
    </w:p>
    <w:p w:rsidR="00A10EFA" w:rsidRPr="006614C5" w:rsidRDefault="00E94BC0" w:rsidP="008B18D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6614C5">
        <w:t>Перечень документов</w:t>
      </w:r>
      <w:r w:rsidR="00A10EFA" w:rsidRPr="006614C5">
        <w:t>, предоставляемых прет</w:t>
      </w:r>
      <w:r w:rsidR="00262C13">
        <w:t>ендентом на получение субсидии;</w:t>
      </w:r>
    </w:p>
    <w:p w:rsidR="00A10EFA" w:rsidRDefault="00E54A40" w:rsidP="008B18D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6614C5">
        <w:t>К</w:t>
      </w:r>
      <w:r w:rsidR="00A10EFA" w:rsidRPr="006614C5">
        <w:t>рите</w:t>
      </w:r>
      <w:r w:rsidR="008B18D9" w:rsidRPr="006614C5">
        <w:t>рии отбора получателей субсидии</w:t>
      </w:r>
      <w:r w:rsidR="00262C13">
        <w:t>;</w:t>
      </w:r>
    </w:p>
    <w:p w:rsidR="00675080" w:rsidRPr="006614C5" w:rsidRDefault="00675080" w:rsidP="008B18D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>Техническое задание;</w:t>
      </w:r>
    </w:p>
    <w:p w:rsidR="00A3382F" w:rsidRDefault="00A3382F" w:rsidP="00A338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6614C5">
        <w:t>Проект соглаш</w:t>
      </w:r>
      <w:r w:rsidR="00675080">
        <w:t>ения на предоставление субсидии.</w:t>
      </w:r>
    </w:p>
    <w:p w:rsidR="00675080" w:rsidRPr="006614C5" w:rsidRDefault="00675080" w:rsidP="00A338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>Распределение субсидии по видам затрат.</w:t>
      </w:r>
    </w:p>
    <w:p w:rsidR="005961AB" w:rsidRPr="006614C5" w:rsidRDefault="005961AB" w:rsidP="00A3382F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614C5" w:rsidRDefault="006614C5" w:rsidP="008B18D9">
      <w:pPr>
        <w:widowControl w:val="0"/>
        <w:autoSpaceDE w:val="0"/>
        <w:autoSpaceDN w:val="0"/>
        <w:adjustRightInd w:val="0"/>
        <w:jc w:val="right"/>
      </w:pPr>
    </w:p>
    <w:p w:rsidR="006614C5" w:rsidRPr="008B18D9" w:rsidRDefault="006614C5" w:rsidP="008B18D9">
      <w:pPr>
        <w:widowControl w:val="0"/>
        <w:autoSpaceDE w:val="0"/>
        <w:autoSpaceDN w:val="0"/>
        <w:adjustRightInd w:val="0"/>
        <w:jc w:val="right"/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FC45C1" w:rsidP="006750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t>И.о. р</w:t>
      </w:r>
      <w:r w:rsidR="00FA53D0">
        <w:t>уководител</w:t>
      </w:r>
      <w:r>
        <w:t>я</w:t>
      </w:r>
      <w:r w:rsidR="005360EA" w:rsidRPr="005360EA">
        <w:t xml:space="preserve"> </w:t>
      </w:r>
      <w:r w:rsidR="005360EA" w:rsidRPr="005360EA">
        <w:tab/>
      </w:r>
      <w:r w:rsidR="005360EA" w:rsidRPr="005360EA">
        <w:tab/>
      </w:r>
      <w:r w:rsidR="005360EA" w:rsidRPr="005360EA">
        <w:tab/>
      </w:r>
      <w:r w:rsidR="00675080">
        <w:t xml:space="preserve">           </w:t>
      </w:r>
      <w:r w:rsidR="005360EA">
        <w:t xml:space="preserve">              </w:t>
      </w:r>
      <w:r w:rsidR="00FA53D0">
        <w:tab/>
      </w:r>
      <w:r w:rsidR="007C067F">
        <w:t>А.Г.</w:t>
      </w:r>
      <w:r w:rsidR="003D3A17">
        <w:t xml:space="preserve"> </w:t>
      </w:r>
      <w:r w:rsidR="007C067F">
        <w:t>Подголов</w:t>
      </w: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FB19EE" w:rsidRDefault="00FB19EE" w:rsidP="00EB70DF">
      <w:pPr>
        <w:ind w:left="4500"/>
        <w:jc w:val="right"/>
        <w:rPr>
          <w:b/>
        </w:rPr>
      </w:pPr>
    </w:p>
    <w:p w:rsidR="00FB19EE" w:rsidRDefault="00FB19EE" w:rsidP="00EB70DF">
      <w:pPr>
        <w:ind w:left="4500"/>
        <w:jc w:val="right"/>
        <w:rPr>
          <w:b/>
        </w:rPr>
      </w:pPr>
    </w:p>
    <w:p w:rsidR="00FB19EE" w:rsidRDefault="00FB19EE" w:rsidP="00EB70DF">
      <w:pPr>
        <w:ind w:left="4500"/>
        <w:jc w:val="right"/>
        <w:rPr>
          <w:b/>
        </w:rPr>
      </w:pPr>
    </w:p>
    <w:p w:rsidR="0087399C" w:rsidRDefault="0087399C" w:rsidP="00EB70DF">
      <w:pPr>
        <w:ind w:left="4500"/>
        <w:jc w:val="right"/>
        <w:rPr>
          <w:b/>
        </w:rPr>
      </w:pPr>
    </w:p>
    <w:p w:rsidR="00FA53D0" w:rsidRDefault="00FA53D0" w:rsidP="00EB70DF">
      <w:pPr>
        <w:ind w:left="4500"/>
        <w:jc w:val="right"/>
        <w:rPr>
          <w:b/>
        </w:rPr>
      </w:pPr>
    </w:p>
    <w:p w:rsidR="009F732D" w:rsidRDefault="009F732D" w:rsidP="00EB70DF">
      <w:pPr>
        <w:ind w:left="4500"/>
        <w:jc w:val="right"/>
        <w:rPr>
          <w:b/>
        </w:rPr>
      </w:pPr>
    </w:p>
    <w:p w:rsidR="009F732D" w:rsidRDefault="009F732D" w:rsidP="00EB70DF">
      <w:pPr>
        <w:ind w:left="4500"/>
        <w:jc w:val="right"/>
        <w:rPr>
          <w:b/>
        </w:rPr>
      </w:pPr>
    </w:p>
    <w:p w:rsidR="00675080" w:rsidRDefault="00675080" w:rsidP="00EB70DF">
      <w:pPr>
        <w:ind w:left="4500"/>
        <w:jc w:val="right"/>
        <w:rPr>
          <w:b/>
        </w:rPr>
      </w:pPr>
    </w:p>
    <w:p w:rsidR="00675080" w:rsidRDefault="00675080" w:rsidP="00EB70DF">
      <w:pPr>
        <w:ind w:left="4500"/>
        <w:jc w:val="right"/>
        <w:rPr>
          <w:b/>
        </w:rPr>
      </w:pPr>
    </w:p>
    <w:p w:rsidR="00675080" w:rsidRDefault="00675080" w:rsidP="00EB70DF">
      <w:pPr>
        <w:ind w:left="4500"/>
        <w:jc w:val="right"/>
        <w:rPr>
          <w:b/>
        </w:rPr>
      </w:pPr>
    </w:p>
    <w:p w:rsidR="00675080" w:rsidRPr="00AA7A69" w:rsidRDefault="000D4F0A" w:rsidP="000D4F0A">
      <w:pPr>
        <w:rPr>
          <w:sz w:val="20"/>
        </w:rPr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="00675080" w:rsidRPr="00AA7A69">
        <w:rPr>
          <w:sz w:val="20"/>
        </w:rPr>
        <w:t>Приложение № 1</w:t>
      </w:r>
    </w:p>
    <w:p w:rsidR="00675080" w:rsidRDefault="00675080" w:rsidP="00675080">
      <w:pPr>
        <w:ind w:left="5812"/>
        <w:jc w:val="center"/>
        <w:rPr>
          <w:sz w:val="20"/>
          <w:szCs w:val="20"/>
        </w:rPr>
      </w:pPr>
      <w:r w:rsidRPr="00AA7A69">
        <w:rPr>
          <w:sz w:val="20"/>
        </w:rPr>
        <w:t xml:space="preserve">к </w:t>
      </w:r>
      <w:r>
        <w:rPr>
          <w:sz w:val="20"/>
        </w:rPr>
        <w:t xml:space="preserve">Информационному сообщению о проведении </w:t>
      </w:r>
      <w:r w:rsidRPr="00675080">
        <w:rPr>
          <w:sz w:val="20"/>
          <w:szCs w:val="20"/>
        </w:rPr>
        <w:t xml:space="preserve">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</w:t>
      </w:r>
      <w:r w:rsidR="007C067F">
        <w:rPr>
          <w:sz w:val="20"/>
          <w:szCs w:val="20"/>
        </w:rPr>
        <w:t>домов на территории Промышленного</w:t>
      </w:r>
      <w:r w:rsidRPr="00675080">
        <w:rPr>
          <w:sz w:val="20"/>
          <w:szCs w:val="20"/>
        </w:rPr>
        <w:t xml:space="preserve"> округа городс</w:t>
      </w:r>
      <w:r w:rsidR="000D4F0A">
        <w:rPr>
          <w:sz w:val="20"/>
          <w:szCs w:val="20"/>
        </w:rPr>
        <w:t>кого округа «город Якутск» в июл</w:t>
      </w:r>
      <w:r w:rsidRPr="00675080">
        <w:rPr>
          <w:sz w:val="20"/>
          <w:szCs w:val="20"/>
        </w:rPr>
        <w:t>е-декабре 2015 года</w:t>
      </w:r>
    </w:p>
    <w:p w:rsidR="00675080" w:rsidRPr="00675080" w:rsidRDefault="00675080" w:rsidP="00675080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  <w:ind w:firstLine="540"/>
        <w:jc w:val="both"/>
      </w:pPr>
      <w:r w:rsidRPr="00AA7A69">
        <w:t>На фирменном бланке с указанием наименования организации, адреса, телефона, с исходящей нумерацией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080" w:rsidRPr="00AA7A69" w:rsidRDefault="00675080" w:rsidP="00675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4"/>
      <w:bookmarkEnd w:id="1"/>
      <w:r w:rsidRPr="00AA7A69">
        <w:rPr>
          <w:rFonts w:ascii="Times New Roman" w:hAnsi="Times New Roman" w:cs="Times New Roman"/>
          <w:sz w:val="24"/>
          <w:szCs w:val="24"/>
        </w:rPr>
        <w:t>Заявление</w:t>
      </w:r>
    </w:p>
    <w:p w:rsidR="00675080" w:rsidRPr="00AA7A69" w:rsidRDefault="00675080" w:rsidP="00675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__________________________________________________________________________в лице</w:t>
      </w:r>
    </w:p>
    <w:p w:rsidR="00675080" w:rsidRPr="00AA7A69" w:rsidRDefault="00675080" w:rsidP="0067508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7A69">
        <w:rPr>
          <w:rFonts w:ascii="Times New Roman" w:hAnsi="Times New Roman" w:cs="Times New Roman"/>
          <w:szCs w:val="24"/>
        </w:rPr>
        <w:t>(наименование юридического лица)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75080" w:rsidRPr="00AA7A69" w:rsidRDefault="00675080" w:rsidP="0067508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7A69">
        <w:rPr>
          <w:rFonts w:ascii="Times New Roman" w:hAnsi="Times New Roman" w:cs="Times New Roman"/>
          <w:szCs w:val="24"/>
        </w:rPr>
        <w:t>(Ф.И.О. руководителя юридического лица)</w:t>
      </w:r>
    </w:p>
    <w:p w:rsidR="00675080" w:rsidRPr="00AA7A69" w:rsidRDefault="00675080" w:rsidP="00675080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675080" w:rsidRPr="00AA7A69" w:rsidRDefault="00675080" w:rsidP="006750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ознакомившись с Положением о предоставлении субсидии из бюджета городского округа «город Якутск» на возмещение затрат, </w:t>
      </w:r>
      <w:r>
        <w:rPr>
          <w:rFonts w:ascii="Times New Roman" w:hAnsi="Times New Roman" w:cs="Times New Roman"/>
          <w:sz w:val="24"/>
          <w:szCs w:val="24"/>
        </w:rPr>
        <w:t xml:space="preserve">возникающих в связи с выполнением работ </w:t>
      </w:r>
      <w:r w:rsidRPr="00AA7A69">
        <w:rPr>
          <w:rFonts w:ascii="Times New Roman" w:hAnsi="Times New Roman" w:cs="Times New Roman"/>
          <w:sz w:val="24"/>
          <w:szCs w:val="24"/>
        </w:rPr>
        <w:t>по санитарной очистке</w:t>
      </w:r>
      <w:r>
        <w:rPr>
          <w:rFonts w:ascii="Times New Roman" w:hAnsi="Times New Roman" w:cs="Times New Roman"/>
          <w:sz w:val="24"/>
          <w:szCs w:val="24"/>
        </w:rPr>
        <w:t xml:space="preserve"> внутриквартальных</w:t>
      </w:r>
      <w:r w:rsidRPr="00AA7A69">
        <w:rPr>
          <w:rFonts w:ascii="Times New Roman" w:hAnsi="Times New Roman" w:cs="Times New Roman"/>
          <w:sz w:val="24"/>
          <w:szCs w:val="24"/>
        </w:rPr>
        <w:t xml:space="preserve"> территорий</w:t>
      </w:r>
      <w:r>
        <w:rPr>
          <w:rFonts w:ascii="Times New Roman" w:hAnsi="Times New Roman" w:cs="Times New Roman"/>
          <w:sz w:val="24"/>
          <w:szCs w:val="24"/>
        </w:rPr>
        <w:t>, входящих в состав земель общего пользования и не входящих в состав общего имущества многоквартирных домов городского округа</w:t>
      </w:r>
      <w:r w:rsidRPr="00AA7A69">
        <w:rPr>
          <w:rFonts w:ascii="Times New Roman" w:hAnsi="Times New Roman" w:cs="Times New Roman"/>
          <w:sz w:val="24"/>
          <w:szCs w:val="24"/>
        </w:rPr>
        <w:t xml:space="preserve"> «город Якутск»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5080" w:rsidRPr="00AA7A69" w:rsidRDefault="00675080" w:rsidP="006750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>просит предоставить субсидию в размере: ____________________________________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>(___________________________________________________) рублей.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Настоящим заявлением гарантируем достоверность представленных сведений.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Прилагаемые документы: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1. ___________________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2. ___________________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3. ___________________ и т.д.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p w:rsidR="00675080" w:rsidRPr="00AA7A69" w:rsidRDefault="00675080" w:rsidP="00675080">
      <w:pPr>
        <w:widowControl w:val="0"/>
        <w:autoSpaceDE w:val="0"/>
        <w:autoSpaceDN w:val="0"/>
        <w:adjustRightInd w:val="0"/>
        <w:ind w:firstLine="540"/>
      </w:pPr>
      <w:r w:rsidRPr="00AA7A69">
        <w:t>В дополнение представляем следующую информацию: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  <w:ind w:firstLine="540"/>
      </w:pPr>
      <w:r w:rsidRPr="00AA7A69">
        <w:t>1. Адрес (место нахождения):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Почтовый индекс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Наименование населенного пункта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Наименование улицы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Номер дома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Корпус (строение)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Квартира (офис)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ИНН/КПП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lastRenderedPageBreak/>
              <w:t>Регистрационный номер в Пенсионном фонде Российской Федерации (ПФР)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p w:rsidR="00675080" w:rsidRPr="00AA7A69" w:rsidRDefault="00675080" w:rsidP="00675080">
      <w:pPr>
        <w:widowControl w:val="0"/>
        <w:autoSpaceDE w:val="0"/>
        <w:autoSpaceDN w:val="0"/>
        <w:adjustRightInd w:val="0"/>
        <w:ind w:firstLine="540"/>
      </w:pPr>
      <w:r w:rsidRPr="00AA7A69">
        <w:t>2. Контактное лицо: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675080" w:rsidRPr="00AA7A69" w:rsidTr="007F2212">
        <w:trPr>
          <w:trHeight w:val="11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Фамилия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Имя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Отчество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Должность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Рабочий телефон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Электронная почта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p w:rsidR="00675080" w:rsidRPr="00AA7A69" w:rsidRDefault="00675080" w:rsidP="00675080">
      <w:pPr>
        <w:widowControl w:val="0"/>
        <w:autoSpaceDE w:val="0"/>
        <w:autoSpaceDN w:val="0"/>
        <w:adjustRightInd w:val="0"/>
        <w:ind w:firstLine="540"/>
      </w:pPr>
      <w:r w:rsidRPr="00AA7A69">
        <w:t>3. Банковские реквизиты:</w:t>
      </w:r>
    </w:p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р/с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Наименование банка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БИК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080" w:rsidRPr="00AA7A69" w:rsidTr="007F221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  <w:r w:rsidRPr="00AA7A69">
              <w:t>к/с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080" w:rsidRPr="00AA7A69" w:rsidRDefault="00675080" w:rsidP="007F221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75080" w:rsidRPr="00AA7A69" w:rsidRDefault="00675080" w:rsidP="00675080">
      <w:pPr>
        <w:widowControl w:val="0"/>
        <w:autoSpaceDE w:val="0"/>
        <w:autoSpaceDN w:val="0"/>
        <w:adjustRightInd w:val="0"/>
      </w:pP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Руководитель: _______________________ /____________________/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Ф.И.О. подпись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Главный бухгалтер: _______________________ /____________________/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Ф.И.О. подпись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«_____» __________ 20_____ г.</w:t>
      </w:r>
    </w:p>
    <w:p w:rsidR="00675080" w:rsidRPr="00AA7A69" w:rsidRDefault="00675080" w:rsidP="006750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A69">
        <w:rPr>
          <w:rFonts w:ascii="Times New Roman" w:hAnsi="Times New Roman" w:cs="Times New Roman"/>
          <w:sz w:val="24"/>
          <w:szCs w:val="24"/>
        </w:rPr>
        <w:t xml:space="preserve"> (дата составления)</w:t>
      </w:r>
    </w:p>
    <w:p w:rsidR="00675080" w:rsidRPr="00AA7A69" w:rsidRDefault="00675080" w:rsidP="00675080">
      <w:pPr>
        <w:rPr>
          <w:sz w:val="20"/>
        </w:rPr>
      </w:pPr>
      <w:r w:rsidRPr="00AA7A69">
        <w:rPr>
          <w:sz w:val="20"/>
        </w:rPr>
        <w:br w:type="page"/>
      </w:r>
    </w:p>
    <w:p w:rsidR="00675080" w:rsidRPr="002467A7" w:rsidRDefault="00675080" w:rsidP="00675080">
      <w:pPr>
        <w:ind w:left="5580"/>
        <w:rPr>
          <w:sz w:val="22"/>
          <w:szCs w:val="22"/>
        </w:rPr>
      </w:pPr>
      <w:r w:rsidRPr="002467A7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2</w:t>
      </w:r>
      <w:r w:rsidRPr="002467A7">
        <w:rPr>
          <w:bCs/>
          <w:sz w:val="22"/>
          <w:szCs w:val="22"/>
        </w:rPr>
        <w:t xml:space="preserve"> к информационному сообщению</w:t>
      </w:r>
    </w:p>
    <w:p w:rsidR="00675080" w:rsidRPr="002467A7" w:rsidRDefault="00675080" w:rsidP="00675080">
      <w:pPr>
        <w:jc w:val="right"/>
        <w:rPr>
          <w:b/>
          <w:bCs/>
          <w:sz w:val="22"/>
          <w:szCs w:val="22"/>
        </w:rPr>
      </w:pPr>
    </w:p>
    <w:p w:rsidR="00675080" w:rsidRPr="00675080" w:rsidRDefault="00675080" w:rsidP="00675080">
      <w:pPr>
        <w:ind w:firstLine="709"/>
        <w:jc w:val="both"/>
        <w:rPr>
          <w:b/>
        </w:rPr>
      </w:pPr>
      <w:r w:rsidRPr="00675080">
        <w:rPr>
          <w:b/>
        </w:rPr>
        <w:t>Перечень документов, предоставляемых претендентом на получение субсидии</w:t>
      </w:r>
    </w:p>
    <w:p w:rsidR="00675080" w:rsidRPr="00AA7A69" w:rsidRDefault="00675080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t>-заявление, подписанное руководителем и главным бухгалтером и заверенное печатью, с просьбой предоставить субсидию на выполнение работ по санитарной очистке территорий</w:t>
      </w:r>
      <w:r>
        <w:t xml:space="preserve"> общественного назначения</w:t>
      </w:r>
      <w:r w:rsidRPr="00AA7A69">
        <w:t xml:space="preserve"> городского округа «город Якутск», согласно приложению №1 к настоящему Порядку;</w:t>
      </w:r>
    </w:p>
    <w:p w:rsidR="00675080" w:rsidRPr="00AA7A69" w:rsidRDefault="00675080" w:rsidP="00675080">
      <w:pPr>
        <w:ind w:firstLine="709"/>
        <w:jc w:val="both"/>
      </w:pPr>
      <w:r w:rsidRPr="00AA7A69">
        <w:t>-копию свидетельства о государственной регистрации юридического лица</w:t>
      </w:r>
      <w:r>
        <w:t xml:space="preserve">  или индивидуального предпринимателя</w:t>
      </w:r>
      <w:r w:rsidRPr="00AA7A69">
        <w:t>;</w:t>
      </w:r>
    </w:p>
    <w:p w:rsidR="00675080" w:rsidRPr="00AA7A69" w:rsidRDefault="00675080" w:rsidP="00675080">
      <w:pPr>
        <w:ind w:firstLine="709"/>
        <w:jc w:val="both"/>
      </w:pPr>
      <w:r w:rsidRPr="00AA7A69">
        <w:t>-копию устава;</w:t>
      </w:r>
    </w:p>
    <w:p w:rsidR="00675080" w:rsidRPr="00AA7A69" w:rsidRDefault="00675080" w:rsidP="00675080">
      <w:pPr>
        <w:ind w:firstLine="709"/>
        <w:jc w:val="both"/>
      </w:pPr>
      <w:r w:rsidRPr="00AA7A69">
        <w:t>-полученную не ранее чем за 3 (три) месяца до дня размещения на официальном сайте информационного сообщения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675080" w:rsidRPr="00AA7A69" w:rsidRDefault="00675080" w:rsidP="00675080">
      <w:pPr>
        <w:ind w:firstLine="709"/>
        <w:jc w:val="both"/>
      </w:pPr>
      <w:r w:rsidRPr="00AA7A69">
        <w:t>-копию свидетельства о постановке на налоговый учет;</w:t>
      </w:r>
    </w:p>
    <w:p w:rsidR="00675080" w:rsidRPr="00AA7A69" w:rsidRDefault="00675080" w:rsidP="00675080">
      <w:pPr>
        <w:ind w:firstLine="709"/>
        <w:jc w:val="both"/>
      </w:pPr>
      <w:r w:rsidRPr="00AA7A69">
        <w:t>-копию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675080" w:rsidRPr="00AA7A69" w:rsidRDefault="00675080" w:rsidP="00675080">
      <w:pPr>
        <w:ind w:firstLine="709"/>
        <w:jc w:val="both"/>
      </w:pPr>
      <w:r w:rsidRPr="00AA7A69">
        <w:t>- справку об отсутствии задолженности по заработной плате, подписанная руководителем и главным бухгалтером организации, скрепленная печатью;</w:t>
      </w:r>
    </w:p>
    <w:p w:rsidR="00675080" w:rsidRPr="00AA7A69" w:rsidRDefault="00675080" w:rsidP="00675080">
      <w:pPr>
        <w:ind w:firstLine="709"/>
        <w:jc w:val="both"/>
      </w:pPr>
      <w:r w:rsidRPr="00AA7A69">
        <w:t>-справку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675080" w:rsidRPr="00AA7A69" w:rsidRDefault="00675080" w:rsidP="00675080">
      <w:pPr>
        <w:ind w:firstLine="709"/>
        <w:jc w:val="both"/>
      </w:pPr>
      <w:r w:rsidRPr="00AA7A69">
        <w:t>-копию договора на выполнения работ (оказание услуг) (при наличии);</w:t>
      </w:r>
    </w:p>
    <w:p w:rsidR="00675080" w:rsidRPr="00AA7A69" w:rsidRDefault="00675080" w:rsidP="00675080">
      <w:pPr>
        <w:ind w:firstLine="709"/>
        <w:jc w:val="both"/>
      </w:pPr>
      <w:r w:rsidRPr="00AA7A69">
        <w:t>-  сведения налогового органа об исполнении обязанности по уплате налогов, сборов, пеней, штрафов, полученных не позднее, чем за 6 (шесть) месяцев до даты подачи заявки;</w:t>
      </w:r>
    </w:p>
    <w:p w:rsidR="00675080" w:rsidRPr="00AA7A69" w:rsidRDefault="00675080" w:rsidP="00675080">
      <w:pPr>
        <w:ind w:firstLine="709"/>
        <w:jc w:val="both"/>
      </w:pPr>
      <w:r w:rsidRPr="00AA7A69">
        <w:t>- сведения о размере задолженности перед государственными внебюджетными фондами (справки с Пенсионного Фонда Российской Федерации, Фонда социального страхования Российской Федерации), полученных не позднее, чем за 6 (шесть) месяцев до даты подачи заявки;</w:t>
      </w:r>
    </w:p>
    <w:p w:rsidR="00675080" w:rsidRPr="00AA7A69" w:rsidRDefault="00675080" w:rsidP="00675080">
      <w:pPr>
        <w:ind w:firstLine="709"/>
        <w:jc w:val="both"/>
      </w:pPr>
      <w:r w:rsidRPr="00AA7A69">
        <w:t>- бухгалтерский баланс за предыдущий год с подтверждением сдачи в налоговый орган;</w:t>
      </w:r>
    </w:p>
    <w:p w:rsidR="00675080" w:rsidRPr="00AA7A69" w:rsidRDefault="00675080" w:rsidP="00675080">
      <w:pPr>
        <w:ind w:firstLine="709"/>
        <w:jc w:val="both"/>
      </w:pPr>
      <w:r w:rsidRPr="00AA7A69">
        <w:t>- справка об отсутстви</w:t>
      </w:r>
      <w:r w:rsidR="00FC45C1">
        <w:t>и</w:t>
      </w:r>
      <w:r w:rsidRPr="00AA7A69">
        <w:t xml:space="preserve"> претендента в реестре недобросовестных поставщиков в соответствии с постановлением Правительства Российской Федерации от 15 мая 2007 года №292 «Об утверждении положения о ведении реестра недобросовестных поставщиков»;</w:t>
      </w:r>
    </w:p>
    <w:p w:rsidR="00675080" w:rsidRPr="00AA7A69" w:rsidRDefault="00675080" w:rsidP="00675080">
      <w:pPr>
        <w:ind w:firstLine="709"/>
        <w:jc w:val="both"/>
      </w:pPr>
      <w:r w:rsidRPr="00AA7A69">
        <w:t>-иные документы, подтверждающие соответствие претендента требованиям и</w:t>
      </w:r>
      <w:r w:rsidR="00FC45C1">
        <w:t xml:space="preserve"> </w:t>
      </w:r>
      <w:r w:rsidRPr="00AA7A69">
        <w:t>критериям отбора, согласно разделу 2 настоящего Положения (при наличии).</w:t>
      </w:r>
    </w:p>
    <w:p w:rsidR="00675080" w:rsidRDefault="00675080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675080" w:rsidRPr="00AA7A69" w:rsidRDefault="00675080" w:rsidP="00675080">
      <w:pPr>
        <w:ind w:firstLine="709"/>
        <w:jc w:val="both"/>
      </w:pPr>
      <w:r>
        <w:t>З</w:t>
      </w:r>
      <w:r w:rsidRPr="00AA7A69">
        <w:t>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Default="00675080" w:rsidP="00675080">
      <w:pPr>
        <w:ind w:left="5580"/>
        <w:rPr>
          <w:bCs/>
          <w:sz w:val="22"/>
          <w:szCs w:val="22"/>
        </w:rPr>
      </w:pPr>
    </w:p>
    <w:p w:rsidR="00675080" w:rsidRPr="002467A7" w:rsidRDefault="00675080" w:rsidP="00675080">
      <w:pPr>
        <w:ind w:left="5580"/>
        <w:rPr>
          <w:sz w:val="22"/>
          <w:szCs w:val="22"/>
        </w:rPr>
      </w:pPr>
      <w:r w:rsidRPr="002467A7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</w:t>
      </w:r>
      <w:r w:rsidRPr="002467A7">
        <w:rPr>
          <w:bCs/>
          <w:sz w:val="22"/>
          <w:szCs w:val="22"/>
        </w:rPr>
        <w:t>3 к информационному сообщению</w:t>
      </w:r>
    </w:p>
    <w:p w:rsidR="00675080" w:rsidRPr="002467A7" w:rsidRDefault="00675080" w:rsidP="00675080">
      <w:pPr>
        <w:jc w:val="right"/>
        <w:rPr>
          <w:b/>
          <w:bCs/>
          <w:sz w:val="22"/>
          <w:szCs w:val="22"/>
        </w:rPr>
      </w:pPr>
    </w:p>
    <w:p w:rsidR="00675080" w:rsidRPr="00AA7A69" w:rsidRDefault="00675080" w:rsidP="00675080">
      <w:pPr>
        <w:jc w:val="center"/>
        <w:rPr>
          <w:b/>
        </w:rPr>
      </w:pPr>
      <w:r w:rsidRPr="00AA7A69">
        <w:rPr>
          <w:b/>
        </w:rPr>
        <w:t>Категории и критерии отбора юридических лиц и индивидуальных предпринимателей (за исключением государственных (муниципальных) учреждений),индивидуальных предпринимателей, производителей товаров, работ, услуг, имеющих право на получение субсидии</w:t>
      </w:r>
    </w:p>
    <w:p w:rsidR="00675080" w:rsidRPr="00AA7A69" w:rsidRDefault="00675080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t>Категориями лиц, имеющих право на получение субсиди</w:t>
      </w:r>
      <w:r>
        <w:t>и из бюджета городского округа «город Якутск» на возмещение затрат, связанных с выполнением работ по санитарной очистке территорий общественного назначения городского округа «город Якутск»</w:t>
      </w:r>
      <w:r w:rsidRPr="00AA7A69">
        <w:t>, являются юридические лица (за исключением государственных (муниципальных) учреждений),индивидуальные предприниматели.</w:t>
      </w:r>
    </w:p>
    <w:p w:rsidR="00675080" w:rsidRPr="00AA7A69" w:rsidRDefault="00675080" w:rsidP="00675080">
      <w:pPr>
        <w:ind w:firstLine="709"/>
        <w:jc w:val="both"/>
      </w:pPr>
      <w:r w:rsidRPr="00AA7A69">
        <w:t>К участию в отборе Получателей субсидии допускаются Претенденты, соответствующие следующим обязательным требованиям:</w:t>
      </w:r>
    </w:p>
    <w:p w:rsidR="00675080" w:rsidRPr="00AA7A69" w:rsidRDefault="00675080" w:rsidP="00675080">
      <w:pPr>
        <w:ind w:firstLine="709"/>
        <w:jc w:val="both"/>
      </w:pPr>
      <w:r w:rsidRPr="00AA7A69">
        <w:t>1) не проводится процедура ликвидации Претендента и отсутств</w:t>
      </w:r>
      <w:r>
        <w:t>ует</w:t>
      </w:r>
      <w:r w:rsidRPr="00AA7A69">
        <w:t xml:space="preserve"> решени</w:t>
      </w:r>
      <w:r>
        <w:t>е</w:t>
      </w:r>
      <w:r w:rsidRPr="00AA7A69">
        <w:t xml:space="preserve"> арбитражного суда о признании Претендента банкротом и об открытии конкурсного производства;</w:t>
      </w:r>
    </w:p>
    <w:p w:rsidR="00675080" w:rsidRPr="00AA7A69" w:rsidRDefault="00675080" w:rsidP="00675080">
      <w:pPr>
        <w:ind w:firstLine="709"/>
        <w:jc w:val="both"/>
      </w:pPr>
      <w:r w:rsidRPr="00AA7A69">
        <w:t>2) не приостановлена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675080" w:rsidRPr="00AA7A69" w:rsidRDefault="00675080" w:rsidP="00675080">
      <w:pPr>
        <w:ind w:firstLine="709"/>
        <w:jc w:val="both"/>
      </w:pPr>
      <w:r w:rsidRPr="00AA7A69">
        <w:t>3) у Претендента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675080" w:rsidRPr="00AA7A69" w:rsidRDefault="00675080" w:rsidP="00675080">
      <w:pPr>
        <w:ind w:firstLine="709"/>
        <w:jc w:val="both"/>
      </w:pPr>
      <w:r w:rsidRPr="00AA7A69">
        <w:t>4) участник отсутствует в реестре недобросовестных поставщиков в соответствии с постановлением Правительства Российской Федерации от 15 мая 2007 года № 292 «Об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поставщиков».</w:t>
      </w:r>
    </w:p>
    <w:p w:rsidR="00675080" w:rsidRPr="00AA7A69" w:rsidRDefault="00675080" w:rsidP="00675080">
      <w:pPr>
        <w:ind w:firstLine="709"/>
        <w:jc w:val="both"/>
      </w:pPr>
      <w:r w:rsidRPr="00AA7A69">
        <w:t xml:space="preserve">Для определения Получателей субсидии </w:t>
      </w:r>
      <w:r>
        <w:t xml:space="preserve">Комиссией </w:t>
      </w:r>
      <w:r w:rsidRPr="00AA7A69">
        <w:t>проводится бальная оценка Претендентов, согласно следующим критериям отбора Получателей субсидии:</w:t>
      </w:r>
    </w:p>
    <w:p w:rsidR="00675080" w:rsidRDefault="00675080" w:rsidP="00675080">
      <w:pPr>
        <w:ind w:firstLine="709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6035"/>
        <w:gridCol w:w="3285"/>
      </w:tblGrid>
      <w:tr w:rsidR="00675080" w:rsidRPr="00AA7A69" w:rsidTr="007F2212">
        <w:tc>
          <w:tcPr>
            <w:tcW w:w="534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№</w:t>
            </w:r>
          </w:p>
        </w:tc>
        <w:tc>
          <w:tcPr>
            <w:tcW w:w="603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Наименование критерия</w:t>
            </w:r>
          </w:p>
        </w:tc>
        <w:tc>
          <w:tcPr>
            <w:tcW w:w="328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Количество баллов</w:t>
            </w:r>
          </w:p>
        </w:tc>
      </w:tr>
      <w:tr w:rsidR="00675080" w:rsidRPr="00AA7A69" w:rsidTr="007F2212">
        <w:tc>
          <w:tcPr>
            <w:tcW w:w="534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1</w:t>
            </w:r>
          </w:p>
        </w:tc>
        <w:tc>
          <w:tcPr>
            <w:tcW w:w="6035" w:type="dxa"/>
          </w:tcPr>
          <w:p w:rsidR="00675080" w:rsidRPr="00AA7A69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Наличие у Претендента в штатной численности работников, обеспечивающих санитарную очистку территории общественного назначения (дворники)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  <w:i/>
              </w:rPr>
            </w:pPr>
            <w:r w:rsidRPr="00AA7A69">
              <w:rPr>
                <w:rFonts w:ascii="Times New Roman" w:hAnsi="Times New Roman"/>
                <w:i/>
              </w:rPr>
              <w:t xml:space="preserve">  Да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328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75080" w:rsidRPr="00AA7A69" w:rsidTr="007F2212">
        <w:tc>
          <w:tcPr>
            <w:tcW w:w="534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2</w:t>
            </w:r>
          </w:p>
        </w:tc>
        <w:tc>
          <w:tcPr>
            <w:tcW w:w="6035" w:type="dxa"/>
          </w:tcPr>
          <w:p w:rsidR="00675080" w:rsidRPr="00AA7A69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Наличие опыта работы по санитарной очистке территорий общественного назначения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  <w:i/>
              </w:rPr>
            </w:pPr>
            <w:r w:rsidRPr="00AA7A69">
              <w:rPr>
                <w:rFonts w:ascii="Times New Roman" w:hAnsi="Times New Roman"/>
                <w:i/>
              </w:rPr>
              <w:t xml:space="preserve">  Да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328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75080" w:rsidRPr="00AA7A69" w:rsidTr="007F2212">
        <w:tc>
          <w:tcPr>
            <w:tcW w:w="534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3</w:t>
            </w:r>
          </w:p>
        </w:tc>
        <w:tc>
          <w:tcPr>
            <w:tcW w:w="6035" w:type="dxa"/>
          </w:tcPr>
          <w:p w:rsidR="00675080" w:rsidRPr="00AA7A69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Наличие специализированной техники для вывоза отходов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  <w:i/>
              </w:rPr>
            </w:pPr>
            <w:r w:rsidRPr="00AA7A69">
              <w:rPr>
                <w:rFonts w:ascii="Times New Roman" w:hAnsi="Times New Roman"/>
                <w:i/>
              </w:rPr>
              <w:t xml:space="preserve">  Да</w:t>
            </w:r>
          </w:p>
          <w:p w:rsidR="00675080" w:rsidRPr="00AA7A69" w:rsidRDefault="00675080" w:rsidP="007F2212">
            <w:pPr>
              <w:ind w:left="2301" w:right="257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328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75080" w:rsidRPr="00AA7A69" w:rsidTr="007F2212">
        <w:tc>
          <w:tcPr>
            <w:tcW w:w="6569" w:type="dxa"/>
            <w:gridSpan w:val="2"/>
          </w:tcPr>
          <w:p w:rsidR="00675080" w:rsidRPr="00AA7A69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Максимальное количество баллов</w:t>
            </w:r>
          </w:p>
        </w:tc>
        <w:tc>
          <w:tcPr>
            <w:tcW w:w="3285" w:type="dxa"/>
          </w:tcPr>
          <w:p w:rsidR="00675080" w:rsidRPr="00AA7A69" w:rsidRDefault="00675080" w:rsidP="007F2212">
            <w:pPr>
              <w:jc w:val="center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3</w:t>
            </w:r>
          </w:p>
        </w:tc>
      </w:tr>
    </w:tbl>
    <w:p w:rsidR="00675080" w:rsidRDefault="00675080" w:rsidP="00675080">
      <w:pPr>
        <w:ind w:firstLine="709"/>
        <w:jc w:val="both"/>
      </w:pPr>
    </w:p>
    <w:p w:rsidR="00675080" w:rsidRDefault="00675080" w:rsidP="006750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Претендент, заявка которого, получает максимальное количество баллов Комиссии, признается получателем субсидии.</w:t>
      </w:r>
    </w:p>
    <w:p w:rsidR="00675080" w:rsidRPr="00337395" w:rsidRDefault="00675080" w:rsidP="006750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равенстве баллов, преимущество получает заявка, поступившая первой, согласно журналу регистрации заявок.</w:t>
      </w:r>
    </w:p>
    <w:p w:rsidR="00675080" w:rsidRDefault="00675080" w:rsidP="00675080">
      <w:pPr>
        <w:autoSpaceDE w:val="0"/>
        <w:autoSpaceDN w:val="0"/>
        <w:adjustRightInd w:val="0"/>
        <w:ind w:left="5040" w:firstLine="567"/>
        <w:jc w:val="right"/>
        <w:rPr>
          <w:sz w:val="22"/>
          <w:szCs w:val="22"/>
        </w:rPr>
      </w:pPr>
    </w:p>
    <w:p w:rsidR="00675080" w:rsidRDefault="00675080" w:rsidP="009A1741">
      <w:pPr>
        <w:autoSpaceDE w:val="0"/>
        <w:autoSpaceDN w:val="0"/>
        <w:adjustRightInd w:val="0"/>
        <w:ind w:left="5040" w:firstLine="567"/>
        <w:jc w:val="right"/>
        <w:rPr>
          <w:bCs/>
        </w:rPr>
      </w:pPr>
    </w:p>
    <w:p w:rsidR="003F4581" w:rsidRPr="0057243B" w:rsidRDefault="003F4581" w:rsidP="009A1741">
      <w:pPr>
        <w:autoSpaceDE w:val="0"/>
        <w:autoSpaceDN w:val="0"/>
        <w:adjustRightInd w:val="0"/>
        <w:ind w:left="5040" w:firstLine="567"/>
        <w:jc w:val="right"/>
        <w:rPr>
          <w:bCs/>
        </w:rPr>
      </w:pPr>
      <w:r w:rsidRPr="0057243B">
        <w:rPr>
          <w:bCs/>
        </w:rPr>
        <w:lastRenderedPageBreak/>
        <w:t>Приложение №</w:t>
      </w:r>
      <w:r w:rsidR="00675080">
        <w:rPr>
          <w:bCs/>
        </w:rPr>
        <w:t xml:space="preserve"> 4</w:t>
      </w:r>
      <w:r w:rsidRPr="0057243B">
        <w:rPr>
          <w:bCs/>
        </w:rPr>
        <w:t xml:space="preserve"> к информационному сообщению</w:t>
      </w:r>
    </w:p>
    <w:p w:rsidR="003F4581" w:rsidRPr="0057243B" w:rsidRDefault="003F4581" w:rsidP="003F4581">
      <w:pPr>
        <w:autoSpaceDE w:val="0"/>
        <w:autoSpaceDN w:val="0"/>
        <w:adjustRightInd w:val="0"/>
        <w:ind w:left="6840" w:firstLine="567"/>
        <w:jc w:val="right"/>
        <w:rPr>
          <w:b/>
          <w:bCs/>
        </w:rPr>
      </w:pPr>
    </w:p>
    <w:p w:rsidR="003F4581" w:rsidRPr="0057243B" w:rsidRDefault="003F4581" w:rsidP="003F4581">
      <w:pPr>
        <w:autoSpaceDE w:val="0"/>
        <w:autoSpaceDN w:val="0"/>
        <w:adjustRightInd w:val="0"/>
        <w:ind w:left="6840" w:firstLine="567"/>
        <w:jc w:val="right"/>
        <w:rPr>
          <w:b/>
          <w:bCs/>
        </w:rPr>
      </w:pPr>
    </w:p>
    <w:p w:rsidR="003F4581" w:rsidRDefault="00675080" w:rsidP="00675080">
      <w:pPr>
        <w:autoSpaceDE w:val="0"/>
        <w:autoSpaceDN w:val="0"/>
        <w:adjustRightInd w:val="0"/>
        <w:jc w:val="center"/>
        <w:rPr>
          <w:b/>
        </w:rPr>
      </w:pPr>
      <w:r w:rsidRPr="00675080">
        <w:rPr>
          <w:b/>
        </w:rPr>
        <w:t>Техническое задание</w:t>
      </w:r>
    </w:p>
    <w:p w:rsidR="00675080" w:rsidRPr="00675080" w:rsidRDefault="00675080" w:rsidP="00675080">
      <w:pPr>
        <w:widowControl w:val="0"/>
        <w:spacing w:line="0" w:lineRule="atLeast"/>
        <w:jc w:val="center"/>
        <w:rPr>
          <w:b/>
        </w:rPr>
      </w:pPr>
      <w:r>
        <w:rPr>
          <w:b/>
        </w:rPr>
        <w:t>на выполнение работ по</w:t>
      </w:r>
      <w:r w:rsidRPr="005360EA">
        <w:rPr>
          <w:b/>
        </w:rPr>
        <w:t xml:space="preserve"> санитарн</w:t>
      </w:r>
      <w:r>
        <w:rPr>
          <w:b/>
        </w:rPr>
        <w:t>ой</w:t>
      </w:r>
      <w:r w:rsidRPr="005360EA">
        <w:rPr>
          <w:b/>
        </w:rPr>
        <w:t xml:space="preserve"> </w:t>
      </w:r>
      <w:r>
        <w:rPr>
          <w:b/>
        </w:rPr>
        <w:t xml:space="preserve">очистке внутриквартальных территорий, входящих в состав земель общего пользования и не входящих в состав общего  имущества многоквартирных </w:t>
      </w:r>
      <w:r w:rsidR="00733643">
        <w:rPr>
          <w:b/>
        </w:rPr>
        <w:t>домов на территории Промышленного</w:t>
      </w:r>
      <w:r>
        <w:rPr>
          <w:b/>
        </w:rPr>
        <w:t xml:space="preserve"> округа городского округа «город Якутск» </w:t>
      </w:r>
    </w:p>
    <w:p w:rsidR="00675080" w:rsidRPr="0057243B" w:rsidRDefault="00675080" w:rsidP="00675080">
      <w:pPr>
        <w:autoSpaceDE w:val="0"/>
        <w:autoSpaceDN w:val="0"/>
        <w:adjustRightInd w:val="0"/>
        <w:jc w:val="center"/>
      </w:pPr>
    </w:p>
    <w:p w:rsidR="00675080" w:rsidRPr="00070209" w:rsidRDefault="00675080" w:rsidP="00675080">
      <w:pPr>
        <w:spacing w:line="312" w:lineRule="auto"/>
        <w:jc w:val="center"/>
        <w:rPr>
          <w:b/>
          <w:u w:val="single"/>
        </w:rPr>
      </w:pPr>
      <w:r w:rsidRPr="00070209">
        <w:rPr>
          <w:b/>
          <w:u w:val="single"/>
          <w:lang w:val="en-US"/>
        </w:rPr>
        <w:t>I</w:t>
      </w:r>
      <w:r w:rsidRPr="00070209">
        <w:rPr>
          <w:b/>
          <w:u w:val="single"/>
        </w:rPr>
        <w:t>. Объекты санитарной очистки: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Объекты санитарной очистки:</w:t>
      </w:r>
    </w:p>
    <w:p w:rsidR="00675080" w:rsidRPr="00070209" w:rsidRDefault="000D4F0A" w:rsidP="00675080">
      <w:pPr>
        <w:spacing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>1. Автобусные остановки – 52</w:t>
      </w:r>
      <w:r w:rsidR="00675080" w:rsidRPr="00070209">
        <w:rPr>
          <w:b/>
          <w:bCs/>
          <w:color w:val="000000"/>
        </w:rPr>
        <w:t xml:space="preserve"> единиц</w:t>
      </w:r>
      <w:r>
        <w:rPr>
          <w:b/>
          <w:bCs/>
          <w:color w:val="000000"/>
        </w:rPr>
        <w:t>ы</w:t>
      </w:r>
      <w:r w:rsidR="00675080" w:rsidRPr="00070209">
        <w:rPr>
          <w:b/>
          <w:bCs/>
          <w:color w:val="000000"/>
        </w:rPr>
        <w:t>.</w:t>
      </w:r>
    </w:p>
    <w:p w:rsidR="00675080" w:rsidRDefault="00675080" w:rsidP="00675080">
      <w:pPr>
        <w:spacing w:line="312" w:lineRule="auto"/>
        <w:rPr>
          <w:bCs/>
          <w:color w:val="000000"/>
        </w:rPr>
      </w:pPr>
      <w:r w:rsidRPr="00070209">
        <w:rPr>
          <w:b/>
          <w:bCs/>
          <w:color w:val="000000"/>
        </w:rPr>
        <w:t>2. Тротуары, пешеходные дорожки, обочины и газоны к ним, вдоль улиц:</w:t>
      </w:r>
      <w:r w:rsidRPr="00915D98">
        <w:rPr>
          <w:bCs/>
          <w:color w:val="000000"/>
        </w:rPr>
        <w:t xml:space="preserve">   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2.1.</w:t>
      </w:r>
      <w:r>
        <w:rPr>
          <w:bCs/>
          <w:color w:val="000000"/>
        </w:rPr>
        <w:t xml:space="preserve"> </w:t>
      </w:r>
      <w:r w:rsidR="004E11C4">
        <w:rPr>
          <w:bCs/>
          <w:color w:val="000000"/>
        </w:rPr>
        <w:t>Бабушкина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2.2.Федора-Попова от переулка Б. Чижика до переулка Дзержинского (четная сторона)</w:t>
      </w:r>
      <w:r w:rsidR="00675080"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2.3. Кальвица от переулка Новопортовская до переулка Дзержинского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2.4. Б.</w:t>
      </w:r>
      <w:r w:rsidR="00FC45C1">
        <w:rPr>
          <w:bCs/>
          <w:color w:val="000000"/>
        </w:rPr>
        <w:t xml:space="preserve"> </w:t>
      </w:r>
      <w:r>
        <w:rPr>
          <w:bCs/>
          <w:color w:val="000000"/>
        </w:rPr>
        <w:t>Чижика от перекрестка 50 лет Советской Армии д.20 до Б.</w:t>
      </w:r>
      <w:r w:rsidR="00FC45C1">
        <w:rPr>
          <w:bCs/>
          <w:color w:val="000000"/>
        </w:rPr>
        <w:t xml:space="preserve"> </w:t>
      </w:r>
      <w:r>
        <w:rPr>
          <w:bCs/>
          <w:color w:val="000000"/>
        </w:rPr>
        <w:t>Чижика 2 (четная сторона)</w:t>
      </w:r>
      <w:r w:rsidR="00675080" w:rsidRPr="00915D98">
        <w:rPr>
          <w:bCs/>
          <w:color w:val="000000"/>
        </w:rPr>
        <w:t>;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2.5</w:t>
      </w:r>
      <w:r w:rsidR="004E11C4">
        <w:rPr>
          <w:bCs/>
          <w:color w:val="000000"/>
        </w:rPr>
        <w:t>. Дзержинского от 28 дома до 70/5 (четная сторона)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</w:t>
      </w:r>
      <w:r w:rsidR="004E11C4">
        <w:rPr>
          <w:bCs/>
          <w:color w:val="000000"/>
        </w:rPr>
        <w:t>6. Бестужева-Марлинского от дома №6 до перекрестка Авиационный 1а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2.7.50 лет С</w:t>
      </w:r>
      <w:r w:rsidR="00FC45C1">
        <w:rPr>
          <w:bCs/>
          <w:color w:val="000000"/>
        </w:rPr>
        <w:t xml:space="preserve">оветской </w:t>
      </w:r>
      <w:r>
        <w:rPr>
          <w:bCs/>
          <w:color w:val="000000"/>
        </w:rPr>
        <w:t>А</w:t>
      </w:r>
      <w:r w:rsidR="00FC45C1">
        <w:rPr>
          <w:bCs/>
          <w:color w:val="000000"/>
        </w:rPr>
        <w:t>рмии</w:t>
      </w:r>
      <w:r w:rsidR="00675080"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2.8. 50 лет Октября</w:t>
      </w:r>
      <w:r w:rsidR="00675080"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2.9.Леваневского</w:t>
      </w:r>
      <w:r w:rsidR="00675080"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2.10.Объездная от ул</w:t>
      </w:r>
      <w:r w:rsidR="00FC45C1">
        <w:rPr>
          <w:bCs/>
          <w:color w:val="000000"/>
        </w:rPr>
        <w:t>. Очиченко до ул. Челюскина</w:t>
      </w:r>
      <w:r w:rsidR="00675080"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2.11.Объездная от Дзержинского до ул. Очиченко</w:t>
      </w:r>
      <w:r w:rsidR="00675080" w:rsidRPr="00915D98">
        <w:rPr>
          <w:bCs/>
          <w:color w:val="000000"/>
        </w:rPr>
        <w:t>;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</w:t>
      </w:r>
      <w:r w:rsidR="004E11C4">
        <w:rPr>
          <w:bCs/>
          <w:color w:val="000000"/>
        </w:rPr>
        <w:t>12.Хабарова 42</w:t>
      </w:r>
      <w:r w:rsidR="00FC45C1">
        <w:rPr>
          <w:bCs/>
          <w:color w:val="000000"/>
        </w:rPr>
        <w:t xml:space="preserve"> </w:t>
      </w:r>
      <w:r w:rsidR="004E11C4">
        <w:rPr>
          <w:bCs/>
          <w:color w:val="000000"/>
        </w:rPr>
        <w:t>до Площади Победы</w:t>
      </w:r>
      <w:r w:rsidRPr="00915D98">
        <w:rPr>
          <w:bCs/>
          <w:color w:val="000000"/>
        </w:rPr>
        <w:t>;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2.1</w:t>
      </w:r>
      <w:r w:rsidR="004E11C4">
        <w:rPr>
          <w:bCs/>
          <w:color w:val="000000"/>
        </w:rPr>
        <w:t>3.Полины Осипенко</w:t>
      </w:r>
      <w:r w:rsidRPr="00915D98">
        <w:rPr>
          <w:bCs/>
          <w:color w:val="000000"/>
        </w:rPr>
        <w:t>;</w:t>
      </w:r>
    </w:p>
    <w:p w:rsidR="00675080" w:rsidRPr="00915D98" w:rsidRDefault="004E11C4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2.14 Очиченко</w:t>
      </w:r>
      <w:r w:rsidR="00675080" w:rsidRPr="00915D98">
        <w:rPr>
          <w:bCs/>
          <w:color w:val="000000"/>
        </w:rPr>
        <w:t>;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2.</w:t>
      </w:r>
      <w:r w:rsidR="00DC6C26">
        <w:rPr>
          <w:bCs/>
          <w:color w:val="000000"/>
        </w:rPr>
        <w:t>15.Челюскина</w:t>
      </w:r>
      <w:r w:rsidRPr="00915D98">
        <w:rPr>
          <w:bCs/>
          <w:color w:val="000000"/>
        </w:rPr>
        <w:t xml:space="preserve">; </w:t>
      </w:r>
    </w:p>
    <w:p w:rsidR="00675080" w:rsidRPr="00915D98" w:rsidRDefault="00DC6C26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2.16.Рихарда Зорге</w:t>
      </w:r>
      <w:r w:rsidR="00675080" w:rsidRPr="00915D98">
        <w:rPr>
          <w:bCs/>
          <w:color w:val="000000"/>
        </w:rPr>
        <w:t>;</w:t>
      </w:r>
    </w:p>
    <w:p w:rsidR="00675080" w:rsidRPr="00915D98" w:rsidRDefault="00675080" w:rsidP="00675080">
      <w:pPr>
        <w:spacing w:line="312" w:lineRule="auto"/>
        <w:rPr>
          <w:bCs/>
          <w:color w:val="000000"/>
        </w:rPr>
      </w:pPr>
      <w:r w:rsidRPr="00915D98">
        <w:rPr>
          <w:bCs/>
          <w:color w:val="000000"/>
        </w:rPr>
        <w:t>2</w:t>
      </w:r>
      <w:r w:rsidR="00DC6C26">
        <w:rPr>
          <w:bCs/>
          <w:color w:val="000000"/>
        </w:rPr>
        <w:t>.17.Кирсанов</w:t>
      </w:r>
      <w:r w:rsidR="009F732D">
        <w:rPr>
          <w:bCs/>
          <w:color w:val="000000"/>
        </w:rPr>
        <w:t>а</w:t>
      </w:r>
      <w:r w:rsidR="00DC6C26">
        <w:rPr>
          <w:bCs/>
          <w:color w:val="000000"/>
        </w:rPr>
        <w:t xml:space="preserve"> от перекрестка Дзержинского 58 до Кирсанов</w:t>
      </w:r>
      <w:r w:rsidR="00FC45C1">
        <w:rPr>
          <w:bCs/>
          <w:color w:val="000000"/>
        </w:rPr>
        <w:t>а</w:t>
      </w:r>
      <w:r w:rsidRPr="00915D98">
        <w:rPr>
          <w:bCs/>
          <w:color w:val="000000"/>
        </w:rPr>
        <w:t>;</w:t>
      </w:r>
    </w:p>
    <w:p w:rsidR="00675080" w:rsidRPr="00915D98" w:rsidRDefault="00DC6C26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2.18. Леваневск</w:t>
      </w:r>
      <w:r w:rsidR="00FC45C1">
        <w:rPr>
          <w:bCs/>
          <w:color w:val="000000"/>
        </w:rPr>
        <w:t xml:space="preserve">ого </w:t>
      </w:r>
      <w:r>
        <w:rPr>
          <w:bCs/>
          <w:color w:val="000000"/>
        </w:rPr>
        <w:t>от дома №23 до перекрёстка Даркылахская</w:t>
      </w:r>
    </w:p>
    <w:p w:rsidR="00675080" w:rsidRPr="00915D98" w:rsidRDefault="00DC6C26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2.19. Труда</w:t>
      </w:r>
    </w:p>
    <w:p w:rsidR="00675080" w:rsidRPr="00915D98" w:rsidRDefault="00DC6C26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2.20.Пристанская 1, Пристанская 2</w:t>
      </w:r>
      <w:r w:rsidR="00675080" w:rsidRPr="00915D98">
        <w:rPr>
          <w:bCs/>
          <w:color w:val="000000"/>
        </w:rPr>
        <w:t>;</w:t>
      </w:r>
    </w:p>
    <w:p w:rsidR="00675080" w:rsidRPr="00915D98" w:rsidRDefault="00DC6C26" w:rsidP="00675080">
      <w:pPr>
        <w:spacing w:line="312" w:lineRule="auto"/>
        <w:rPr>
          <w:bCs/>
          <w:color w:val="000000"/>
        </w:rPr>
      </w:pPr>
      <w:r>
        <w:rPr>
          <w:bCs/>
          <w:color w:val="000000"/>
        </w:rPr>
        <w:t>2.21.Беринга</w:t>
      </w:r>
      <w:r w:rsidR="00675080" w:rsidRPr="00915D98">
        <w:rPr>
          <w:bCs/>
          <w:color w:val="000000"/>
        </w:rPr>
        <w:t>;</w:t>
      </w:r>
    </w:p>
    <w:p w:rsidR="00675080" w:rsidRDefault="00675080" w:rsidP="00675080">
      <w:pPr>
        <w:spacing w:line="312" w:lineRule="auto"/>
        <w:rPr>
          <w:b/>
          <w:bCs/>
          <w:color w:val="000000"/>
        </w:rPr>
      </w:pPr>
      <w:r w:rsidRPr="00070209">
        <w:rPr>
          <w:b/>
          <w:bCs/>
          <w:color w:val="000000"/>
        </w:rPr>
        <w:t>3. Детские и спортивные площадки;</w:t>
      </w:r>
    </w:p>
    <w:p w:rsidR="003F04E8" w:rsidRDefault="003F04E8" w:rsidP="00675080">
      <w:pPr>
        <w:spacing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>4. Уборка безымянных водоемов</w:t>
      </w:r>
    </w:p>
    <w:p w:rsidR="003F04E8" w:rsidRPr="00070209" w:rsidRDefault="003F04E8" w:rsidP="00675080">
      <w:pPr>
        <w:spacing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>5. Скос камыша</w:t>
      </w:r>
    </w:p>
    <w:p w:rsidR="00675080" w:rsidRDefault="00675080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DC6C26" w:rsidRDefault="00DC6C26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p w:rsidR="00675080" w:rsidRDefault="00675080" w:rsidP="00675080">
      <w:pPr>
        <w:spacing w:line="312" w:lineRule="auto"/>
        <w:jc w:val="center"/>
        <w:rPr>
          <w:b/>
          <w:bCs/>
          <w:color w:val="000000"/>
          <w:u w:val="single"/>
        </w:rPr>
      </w:pPr>
      <w:r w:rsidRPr="00070209">
        <w:rPr>
          <w:b/>
          <w:bCs/>
          <w:color w:val="000000"/>
          <w:u w:val="single"/>
          <w:lang w:val="en-US"/>
        </w:rPr>
        <w:t>II</w:t>
      </w:r>
      <w:r w:rsidRPr="00070209">
        <w:rPr>
          <w:b/>
          <w:bCs/>
          <w:color w:val="000000"/>
          <w:u w:val="single"/>
        </w:rPr>
        <w:t>. Виды и периодичность выполне</w:t>
      </w:r>
      <w:r>
        <w:rPr>
          <w:b/>
          <w:bCs/>
          <w:color w:val="000000"/>
          <w:u w:val="single"/>
        </w:rPr>
        <w:t>ния работ по санитарной очистке:</w:t>
      </w:r>
    </w:p>
    <w:p w:rsidR="00675080" w:rsidRPr="00070209" w:rsidRDefault="00675080" w:rsidP="00675080">
      <w:pPr>
        <w:spacing w:line="312" w:lineRule="auto"/>
        <w:jc w:val="center"/>
        <w:rPr>
          <w:b/>
          <w:bCs/>
          <w:color w:val="000000"/>
          <w:u w:val="single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26"/>
        <w:gridCol w:w="4111"/>
      </w:tblGrid>
      <w:tr w:rsidR="00675080" w:rsidRPr="00915D98" w:rsidTr="007F2212">
        <w:trPr>
          <w:trHeight w:val="6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080" w:rsidRPr="00915D98" w:rsidRDefault="00675080" w:rsidP="007F221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15D98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080" w:rsidRPr="00915D98" w:rsidRDefault="00675080" w:rsidP="007F2212">
            <w:pPr>
              <w:jc w:val="center"/>
              <w:rPr>
                <w:b/>
                <w:bCs/>
                <w:color w:val="000000"/>
              </w:rPr>
            </w:pPr>
            <w:r w:rsidRPr="00915D98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080" w:rsidRPr="00915D98" w:rsidRDefault="00675080" w:rsidP="007F2212">
            <w:pPr>
              <w:jc w:val="center"/>
              <w:rPr>
                <w:b/>
                <w:bCs/>
                <w:color w:val="000000"/>
              </w:rPr>
            </w:pPr>
            <w:r w:rsidRPr="00915D98">
              <w:rPr>
                <w:b/>
                <w:bCs/>
                <w:color w:val="000000"/>
              </w:rPr>
              <w:t>Периодичность (кол-во раз за период)</w:t>
            </w:r>
          </w:p>
        </w:tc>
      </w:tr>
      <w:tr w:rsidR="00675080" w:rsidRPr="00915D98" w:rsidTr="007F2212">
        <w:trPr>
          <w:trHeight w:val="545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080" w:rsidRPr="00915D98" w:rsidRDefault="00675080" w:rsidP="007F2212">
            <w:pPr>
              <w:jc w:val="center"/>
              <w:rPr>
                <w:bCs/>
                <w:color w:val="000000"/>
              </w:rPr>
            </w:pPr>
            <w:r w:rsidRPr="00915D98">
              <w:rPr>
                <w:b/>
                <w:bCs/>
                <w:color w:val="000000"/>
              </w:rPr>
              <w:t>1.Зимний период (</w:t>
            </w:r>
            <w:r w:rsidR="00DC6C26">
              <w:rPr>
                <w:b/>
                <w:bCs/>
                <w:color w:val="000000"/>
              </w:rPr>
              <w:t>ноябрь, декабрь</w:t>
            </w:r>
            <w:r w:rsidRPr="00915D98">
              <w:rPr>
                <w:b/>
                <w:bCs/>
                <w:color w:val="000000"/>
              </w:rPr>
              <w:t>)</w:t>
            </w:r>
          </w:p>
        </w:tc>
      </w:tr>
      <w:tr w:rsidR="00675080" w:rsidRPr="00915D98" w:rsidTr="007F2212">
        <w:trPr>
          <w:trHeight w:val="9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Подметание, уборка мусора  тротуаров, автобусных остановок с усовершенствованным покрытием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ежедневно</w:t>
            </w:r>
          </w:p>
        </w:tc>
      </w:tr>
      <w:tr w:rsidR="00675080" w:rsidRPr="00915D98" w:rsidTr="007F2212">
        <w:trPr>
          <w:trHeight w:val="47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Уборка пешеходных дорожек от снега</w:t>
            </w:r>
            <w:r>
              <w:rPr>
                <w:color w:val="000000"/>
              </w:rPr>
              <w:t xml:space="preserve"> и вывоз снега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Ежедневно (и/или после осадков)</w:t>
            </w:r>
          </w:p>
        </w:tc>
      </w:tr>
      <w:tr w:rsidR="00675080" w:rsidRPr="00915D98" w:rsidTr="007F2212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от мусора улиц, площадей, обочин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ежедневно</w:t>
            </w:r>
          </w:p>
        </w:tc>
      </w:tr>
      <w:tr w:rsidR="00675080" w:rsidRPr="00915D98" w:rsidTr="007F2212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от мусора детских и спортивных площадок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Пятница, понедельник</w:t>
            </w:r>
          </w:p>
        </w:tc>
      </w:tr>
      <w:tr w:rsidR="00675080" w:rsidRPr="00915D98" w:rsidTr="007F2212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урн от мусора (автобусные остановки)</w:t>
            </w:r>
            <w:r>
              <w:rPr>
                <w:color w:val="000000"/>
              </w:rPr>
              <w:t xml:space="preserve"> с вывозом отходов</w:t>
            </w:r>
            <w:r w:rsidRPr="00915D98">
              <w:rPr>
                <w:color w:val="000000"/>
              </w:rPr>
              <w:t>   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Каждые 3 дня</w:t>
            </w:r>
          </w:p>
        </w:tc>
      </w:tr>
      <w:tr w:rsidR="00675080" w:rsidRPr="00915D98" w:rsidTr="007F2212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r w:rsidRPr="00915D98">
              <w:t>Уборка несанкционированных свалок (вновь образовывающихся)</w:t>
            </w:r>
            <w:r>
              <w:t xml:space="preserve"> </w:t>
            </w:r>
            <w:r>
              <w:rPr>
                <w:color w:val="000000"/>
              </w:rPr>
              <w:t>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Своевременно по мере образования</w:t>
            </w:r>
          </w:p>
        </w:tc>
      </w:tr>
      <w:tr w:rsidR="00675080" w:rsidRPr="00915D98" w:rsidTr="007F2212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r w:rsidRPr="00915D98">
              <w:t>Уборка несанкционированных свалок</w:t>
            </w:r>
            <w:r>
              <w:t xml:space="preserve"> </w:t>
            </w:r>
            <w:r w:rsidRPr="00915D98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 xml:space="preserve">Во время организованных </w:t>
            </w:r>
            <w:r>
              <w:t>с</w:t>
            </w:r>
            <w:r w:rsidRPr="00915D98">
              <w:t>убботников и месячников саночистки</w:t>
            </w:r>
          </w:p>
          <w:p w:rsidR="00675080" w:rsidRPr="00915D98" w:rsidRDefault="00675080" w:rsidP="007F2212">
            <w:pPr>
              <w:jc w:val="center"/>
            </w:pPr>
          </w:p>
        </w:tc>
      </w:tr>
      <w:tr w:rsidR="00675080" w:rsidRPr="00915D98" w:rsidTr="00675080">
        <w:trPr>
          <w:trHeight w:val="762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080" w:rsidRPr="00915D98" w:rsidRDefault="00DC6C26" w:rsidP="007F2212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75080" w:rsidRPr="00915D98">
              <w:rPr>
                <w:b/>
                <w:bCs/>
                <w:color w:val="000000"/>
              </w:rPr>
              <w:t>. В летний период (июнь</w:t>
            </w:r>
            <w:r w:rsidR="00675080">
              <w:rPr>
                <w:b/>
                <w:bCs/>
                <w:color w:val="000000"/>
              </w:rPr>
              <w:t>, июль, август</w:t>
            </w:r>
            <w:r w:rsidR="00675080" w:rsidRPr="00915D98">
              <w:rPr>
                <w:b/>
                <w:bCs/>
                <w:color w:val="000000"/>
              </w:rPr>
              <w:t>)</w:t>
            </w:r>
          </w:p>
        </w:tc>
      </w:tr>
      <w:tr w:rsidR="00675080" w:rsidRPr="00915D98" w:rsidTr="00675080">
        <w:trPr>
          <w:trHeight w:val="9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Default="00675080" w:rsidP="00675080">
            <w:pPr>
              <w:rPr>
                <w:color w:val="000000"/>
              </w:rPr>
            </w:pPr>
            <w:r w:rsidRPr="00915D98">
              <w:rPr>
                <w:color w:val="000000"/>
              </w:rPr>
              <w:t xml:space="preserve">Подметание тротуаров, автобусных остановок с усовершенствованным </w:t>
            </w:r>
            <w:r>
              <w:rPr>
                <w:color w:val="000000"/>
              </w:rPr>
              <w:t>покрытием с вывозом отходов</w:t>
            </w:r>
          </w:p>
          <w:p w:rsidR="00675080" w:rsidRPr="00915D98" w:rsidRDefault="00675080" w:rsidP="00675080">
            <w:pPr>
              <w:rPr>
                <w:color w:val="000000"/>
              </w:rPr>
            </w:pPr>
            <w:r w:rsidRPr="00915D98">
              <w:rPr>
                <w:color w:val="000000"/>
              </w:rPr>
              <w:t>                   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ежедневно</w:t>
            </w:r>
          </w:p>
        </w:tc>
      </w:tr>
      <w:tr w:rsidR="00675080" w:rsidRPr="00915D98" w:rsidTr="007F2212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территории от мусора улиц, площадей, обочин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ежедневно</w:t>
            </w:r>
          </w:p>
        </w:tc>
      </w:tr>
      <w:tr w:rsidR="00675080" w:rsidRPr="00915D98" w:rsidTr="007F2212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от мусора детских и спортивных площадок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rPr>
                <w:color w:val="000000"/>
              </w:rPr>
              <w:t>ежедневно</w:t>
            </w:r>
          </w:p>
        </w:tc>
      </w:tr>
      <w:tr w:rsidR="00675080" w:rsidRPr="00915D98" w:rsidTr="007F2212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 xml:space="preserve"> 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Выкашивание сухой травы и камыша, уборка (вывоз) скошенной травы (камыша)</w:t>
            </w:r>
            <w:r>
              <w:rPr>
                <w:color w:val="000000"/>
              </w:rPr>
              <w:t xml:space="preserve">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FC45C1">
            <w:pPr>
              <w:ind w:left="-108"/>
            </w:pPr>
            <w:r w:rsidRPr="00915D98">
              <w:t>-</w:t>
            </w:r>
            <w:r w:rsidR="00FC45C1">
              <w:t xml:space="preserve"> в</w:t>
            </w:r>
            <w:r w:rsidRPr="00915D98">
              <w:t xml:space="preserve"> случае выявления </w:t>
            </w:r>
            <w:r w:rsidRPr="00915D98">
              <w:br/>
              <w:t>-</w:t>
            </w:r>
            <w:r w:rsidR="00FC45C1">
              <w:t xml:space="preserve"> </w:t>
            </w:r>
            <w:r w:rsidRPr="00915D98">
              <w:t>по заявкам Уп</w:t>
            </w:r>
            <w:r w:rsidR="000D4F0A">
              <w:t xml:space="preserve">равы Промышленного </w:t>
            </w:r>
            <w:r w:rsidRPr="00915D98">
              <w:t xml:space="preserve">округа  </w:t>
            </w:r>
          </w:p>
        </w:tc>
      </w:tr>
      <w:tr w:rsidR="00675080" w:rsidRPr="00915D98" w:rsidTr="007F2212">
        <w:trPr>
          <w:trHeight w:val="7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rPr>
                <w:color w:val="000000"/>
              </w:rPr>
            </w:pPr>
            <w:r w:rsidRPr="00915D98">
              <w:rPr>
                <w:color w:val="000000"/>
              </w:rPr>
              <w:t>Очистка урн с вывозом мусора (автобусные остановки) </w:t>
            </w:r>
            <w:r>
              <w:rPr>
                <w:color w:val="000000"/>
              </w:rPr>
              <w:t>с вывозом отходов</w:t>
            </w:r>
            <w:r w:rsidRPr="00915D98">
              <w:rPr>
                <w:color w:val="000000"/>
              </w:rPr>
              <w:t>  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rPr>
                <w:color w:val="000000"/>
              </w:rPr>
              <w:t>ежедневно</w:t>
            </w:r>
            <w:r w:rsidRPr="00915D98">
              <w:t xml:space="preserve"> </w:t>
            </w:r>
          </w:p>
        </w:tc>
      </w:tr>
      <w:tr w:rsidR="00675080" w:rsidRPr="00915D98" w:rsidTr="007F221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r w:rsidRPr="00915D98">
              <w:t xml:space="preserve">Уборка несанкционированных свалок (вновь образовывающихся) </w:t>
            </w:r>
            <w:r>
              <w:rPr>
                <w:color w:val="000000"/>
              </w:rPr>
              <w:t>с вывозом отходов</w:t>
            </w: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своевременно по мере образования, также при получении предписаний</w:t>
            </w:r>
          </w:p>
        </w:tc>
      </w:tr>
      <w:tr w:rsidR="00675080" w:rsidRPr="00915D98" w:rsidTr="007F2212"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/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</w:tr>
      <w:tr w:rsidR="00675080" w:rsidRPr="00915D98" w:rsidTr="007F2212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ind w:right="-59"/>
            </w:pPr>
            <w:r w:rsidRPr="00915D98">
              <w:t xml:space="preserve">Уборка и вывоз несанкционированных свалок </w:t>
            </w:r>
            <w:r>
              <w:rPr>
                <w:color w:val="000000"/>
              </w:rPr>
              <w:t>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>Во время организованных субботников и месячников саночистки</w:t>
            </w:r>
          </w:p>
        </w:tc>
      </w:tr>
      <w:tr w:rsidR="00675080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5080" w:rsidRDefault="00675080" w:rsidP="00675080">
            <w:r>
              <w:t>О</w:t>
            </w:r>
            <w:r w:rsidRPr="00915D98">
              <w:t>ткачк</w:t>
            </w:r>
            <w:r>
              <w:t>а</w:t>
            </w:r>
            <w:r w:rsidRPr="00915D98">
              <w:t xml:space="preserve"> талых и паводковых вод </w:t>
            </w:r>
          </w:p>
          <w:p w:rsidR="00675080" w:rsidRPr="00915D98" w:rsidRDefault="00675080" w:rsidP="007F221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080" w:rsidRPr="00915D98" w:rsidRDefault="00675080" w:rsidP="007F2212">
            <w:pPr>
              <w:jc w:val="center"/>
            </w:pPr>
            <w:r w:rsidRPr="00915D98">
              <w:t xml:space="preserve">В случае необходимости </w:t>
            </w:r>
          </w:p>
        </w:tc>
      </w:tr>
      <w:tr w:rsidR="00DA5235" w:rsidRPr="00915D98" w:rsidTr="007F2212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A5235" w:rsidRDefault="00DA5235" w:rsidP="00DA5235">
            <w:pPr>
              <w:jc w:val="center"/>
            </w:pPr>
          </w:p>
          <w:p w:rsidR="00DA5235" w:rsidRPr="00DA5235" w:rsidRDefault="00DC6C26" w:rsidP="00DA523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="00DA5235" w:rsidRPr="00DA5235">
              <w:rPr>
                <w:b/>
              </w:rPr>
              <w:t>. О</w:t>
            </w:r>
            <w:r w:rsidR="00DA5235" w:rsidRPr="00DA5235">
              <w:rPr>
                <w:b/>
                <w:bCs/>
              </w:rPr>
              <w:t>сенний период (</w:t>
            </w:r>
            <w:r w:rsidR="00DA5235">
              <w:rPr>
                <w:b/>
                <w:bCs/>
              </w:rPr>
              <w:t>сентябрь, октябрь, ноябрь</w:t>
            </w:r>
            <w:r w:rsidR="00DA5235" w:rsidRPr="00DA5235">
              <w:rPr>
                <w:b/>
                <w:bCs/>
              </w:rPr>
              <w:t>).</w:t>
            </w:r>
          </w:p>
          <w:p w:rsidR="00DA5235" w:rsidRPr="00DA5235" w:rsidRDefault="00DA5235" w:rsidP="00DA523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DA5235" w:rsidRDefault="00DA5235" w:rsidP="00DA5235">
            <w:pPr>
              <w:jc w:val="center"/>
            </w:pP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DA5235" w:rsidRDefault="00DA5235" w:rsidP="007F2212">
            <w:r w:rsidRPr="00DA5235">
              <w:t>Подметание тротуаров, автобусных остановок с усовершенствованным покрытием с вывозом отходов                     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DA5235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DA5235" w:rsidRDefault="00DA5235" w:rsidP="007F2212">
            <w:pPr>
              <w:jc w:val="center"/>
            </w:pPr>
            <w:r w:rsidRPr="00DA5235">
              <w:t>ежедневно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DA5235" w:rsidRDefault="00DA5235" w:rsidP="007F2212">
            <w:r w:rsidRPr="00DA5235">
              <w:t>Очистка территории от мусора улиц, площадей, обочин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DA5235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DA5235" w:rsidRDefault="00DA5235" w:rsidP="007F2212">
            <w:pPr>
              <w:jc w:val="center"/>
            </w:pPr>
            <w:r w:rsidRPr="00DA5235">
              <w:t>ежедневно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DA5235" w:rsidRDefault="00DA5235" w:rsidP="007F2212">
            <w:r w:rsidRPr="00DA5235">
              <w:t>Очистка от мусора детских и спортивных площадок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>Пятница, понедельник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DA5235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 xml:space="preserve"> 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DA5235" w:rsidRDefault="00DA5235" w:rsidP="007F2212">
            <w:r w:rsidRPr="00DA5235">
              <w:t>Выкашивание сухой травы и камыша, уборка (вывоз) скошенной травы (камыша) с вывозом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 xml:space="preserve">-В случае выявления </w:t>
            </w:r>
            <w:r w:rsidR="000D4F0A">
              <w:br/>
              <w:t>-по заявкам Управы Промышленного</w:t>
            </w:r>
            <w:r w:rsidRPr="00915D98">
              <w:t xml:space="preserve"> округа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DA5235" w:rsidRDefault="00DA5235" w:rsidP="007F2212">
            <w:r w:rsidRPr="00DA5235">
              <w:t>Очистка урн с вывозом мусора (автобусные остановки)   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 xml:space="preserve">Каждые 2 дня 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915D98" w:rsidRDefault="00DA5235" w:rsidP="007F2212">
            <w:r w:rsidRPr="00915D98">
              <w:t>Уборка несанкционированных свалок (вновь образовывающихся)</w:t>
            </w:r>
            <w:r>
              <w:t xml:space="preserve"> </w:t>
            </w:r>
            <w:r w:rsidRPr="00DA5235">
              <w:t>с вывозом отходов</w:t>
            </w:r>
            <w:r w:rsidRPr="00915D98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>своевременно по мере образования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915D98" w:rsidRDefault="00DA5235" w:rsidP="00DA5235">
            <w:r w:rsidRPr="00915D98">
              <w:t>Уборка и вывоз несанкционированных свалок</w:t>
            </w:r>
            <w:r>
              <w:t xml:space="preserve"> </w:t>
            </w:r>
            <w:r w:rsidRPr="00DA5235">
              <w:t>с вывозом отходов</w:t>
            </w:r>
            <w:r w:rsidRPr="00915D98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>Во время организованных субботников и месячников саночистки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Default="00DA5235" w:rsidP="007F2212">
            <w:r>
              <w:t>О</w:t>
            </w:r>
            <w:r w:rsidRPr="00915D98">
              <w:t>ткачк</w:t>
            </w:r>
            <w:r>
              <w:t>а</w:t>
            </w:r>
            <w:r w:rsidRPr="00915D98">
              <w:t xml:space="preserve"> талых и паводковых вод </w:t>
            </w:r>
          </w:p>
          <w:p w:rsidR="00DA5235" w:rsidRPr="00675080" w:rsidRDefault="00DA5235" w:rsidP="00DA5235">
            <w: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 xml:space="preserve">В случае необходимости </w:t>
            </w:r>
          </w:p>
        </w:tc>
      </w:tr>
      <w:tr w:rsidR="00DA5235" w:rsidRPr="00915D98" w:rsidTr="00DA523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235" w:rsidRPr="00915D98" w:rsidRDefault="00DA5235" w:rsidP="007F2212">
            <w:r w:rsidRPr="00915D98">
              <w:t>Отбивка сосулек с навесов остановок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>По мере образования</w:t>
            </w:r>
          </w:p>
        </w:tc>
      </w:tr>
      <w:tr w:rsidR="00DA5235" w:rsidRPr="00915D98" w:rsidTr="007F2212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  <w:rPr>
                <w:color w:val="000000"/>
              </w:rPr>
            </w:pPr>
            <w:r w:rsidRPr="00915D98"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r w:rsidRPr="00915D98">
              <w:t>Посыпка песком пешеходных дорожек</w:t>
            </w:r>
          </w:p>
        </w:tc>
        <w:tc>
          <w:tcPr>
            <w:tcW w:w="4537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5235" w:rsidRPr="00915D98" w:rsidRDefault="00DA5235" w:rsidP="007F2212">
            <w:pPr>
              <w:jc w:val="center"/>
            </w:pPr>
            <w:r w:rsidRPr="00915D98">
              <w:t>Своевременно во время гололеда</w:t>
            </w:r>
          </w:p>
        </w:tc>
      </w:tr>
    </w:tbl>
    <w:p w:rsidR="00675080" w:rsidRDefault="00675080" w:rsidP="003F4581">
      <w:pPr>
        <w:ind w:left="5580"/>
        <w:rPr>
          <w:bCs/>
          <w:sz w:val="22"/>
          <w:szCs w:val="22"/>
        </w:rPr>
      </w:pPr>
    </w:p>
    <w:p w:rsidR="00675080" w:rsidRDefault="00675080" w:rsidP="003F4581">
      <w:pPr>
        <w:ind w:left="5580"/>
        <w:rPr>
          <w:bCs/>
          <w:sz w:val="22"/>
          <w:szCs w:val="22"/>
        </w:rPr>
      </w:pPr>
    </w:p>
    <w:p w:rsidR="00675080" w:rsidRDefault="00675080" w:rsidP="003F4581">
      <w:pPr>
        <w:ind w:left="5580"/>
        <w:rPr>
          <w:bCs/>
          <w:sz w:val="22"/>
          <w:szCs w:val="22"/>
        </w:rPr>
      </w:pPr>
    </w:p>
    <w:p w:rsidR="00675080" w:rsidRDefault="00675080" w:rsidP="003F4581">
      <w:pPr>
        <w:ind w:left="5580"/>
        <w:rPr>
          <w:bCs/>
          <w:sz w:val="22"/>
          <w:szCs w:val="22"/>
        </w:rPr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0D4F0A" w:rsidRDefault="000D4F0A" w:rsidP="00137594">
      <w:pPr>
        <w:ind w:left="5940"/>
        <w:jc w:val="right"/>
      </w:pPr>
    </w:p>
    <w:p w:rsidR="0026689F" w:rsidRDefault="00A3382F" w:rsidP="00137594">
      <w:pPr>
        <w:ind w:left="5940"/>
        <w:jc w:val="right"/>
        <w:rPr>
          <w:i/>
        </w:rPr>
      </w:pPr>
      <w:r w:rsidRPr="0026689F">
        <w:rPr>
          <w:i/>
        </w:rPr>
        <w:t>Приложение №5</w:t>
      </w:r>
      <w:r w:rsidR="00137594" w:rsidRPr="0026689F">
        <w:rPr>
          <w:i/>
        </w:rPr>
        <w:t xml:space="preserve"> </w:t>
      </w:r>
    </w:p>
    <w:p w:rsidR="00137594" w:rsidRPr="0026689F" w:rsidRDefault="00137594" w:rsidP="00137594">
      <w:pPr>
        <w:ind w:left="5940"/>
        <w:jc w:val="right"/>
        <w:rPr>
          <w:i/>
        </w:rPr>
      </w:pPr>
      <w:r w:rsidRPr="0026689F">
        <w:rPr>
          <w:i/>
        </w:rPr>
        <w:t>к</w:t>
      </w:r>
      <w:r w:rsidR="0026689F">
        <w:rPr>
          <w:i/>
        </w:rPr>
        <w:t xml:space="preserve"> </w:t>
      </w:r>
      <w:r w:rsidRPr="0026689F">
        <w:rPr>
          <w:i/>
        </w:rPr>
        <w:t>информационному сообщению</w:t>
      </w:r>
    </w:p>
    <w:p w:rsidR="00137594" w:rsidRPr="0057243B" w:rsidRDefault="00137594" w:rsidP="00EB70DF">
      <w:pPr>
        <w:ind w:left="5940"/>
        <w:jc w:val="right"/>
      </w:pPr>
    </w:p>
    <w:p w:rsidR="00137594" w:rsidRPr="0057243B" w:rsidRDefault="00137594" w:rsidP="00EB70DF">
      <w:pPr>
        <w:ind w:left="5940"/>
        <w:jc w:val="right"/>
      </w:pPr>
    </w:p>
    <w:p w:rsidR="00675080" w:rsidRPr="00AA7A69" w:rsidRDefault="00675080" w:rsidP="00675080">
      <w:pPr>
        <w:jc w:val="center"/>
      </w:pPr>
      <w:r w:rsidRPr="00AA7A69">
        <w:t>СОГЛАШЕНИЕ</w:t>
      </w:r>
    </w:p>
    <w:p w:rsidR="00F407D0" w:rsidRPr="00F407D0" w:rsidRDefault="00675080" w:rsidP="00F407D0">
      <w:pPr>
        <w:widowControl w:val="0"/>
        <w:spacing w:line="0" w:lineRule="atLeast"/>
        <w:jc w:val="center"/>
        <w:rPr>
          <w:color w:val="E5B8B7"/>
        </w:rPr>
      </w:pPr>
      <w:r w:rsidRPr="00AA7A69">
        <w:t xml:space="preserve">о предоставлении из бюджета городского округа «город Якутск» </w:t>
      </w:r>
      <w:r w:rsidR="00F407D0" w:rsidRPr="00F407D0">
        <w:t xml:space="preserve">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 имущества многоквартирных домов на территории Промышленного округа городского округа «город Якутск» </w:t>
      </w:r>
      <w:r w:rsidR="009F732D">
        <w:t xml:space="preserve"> на 1 полугодие</w:t>
      </w:r>
      <w:r w:rsidR="00F407D0" w:rsidRPr="00F407D0">
        <w:t xml:space="preserve"> 2016 год</w:t>
      </w:r>
      <w:r w:rsidR="009F732D">
        <w:t>а</w:t>
      </w:r>
    </w:p>
    <w:p w:rsidR="00675080" w:rsidRDefault="00675080" w:rsidP="00675080">
      <w:pPr>
        <w:jc w:val="center"/>
      </w:pPr>
    </w:p>
    <w:p w:rsidR="00675080" w:rsidRPr="00AA7A69" w:rsidRDefault="00675080" w:rsidP="00675080">
      <w:pPr>
        <w:jc w:val="both"/>
      </w:pPr>
      <w:r w:rsidRPr="00AA7A69">
        <w:t>«</w:t>
      </w:r>
      <w:r>
        <w:t>___</w:t>
      </w:r>
      <w:r w:rsidRPr="00AA7A69">
        <w:t>»</w:t>
      </w:r>
      <w:r>
        <w:t>________</w:t>
      </w:r>
      <w:r w:rsidRPr="00AA7A69">
        <w:t>20</w:t>
      </w:r>
      <w:r>
        <w:t>___</w:t>
      </w:r>
      <w:r w:rsidRPr="00AA7A69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7A69">
        <w:t>г.</w:t>
      </w:r>
      <w:r w:rsidR="00F407D0">
        <w:t xml:space="preserve"> </w:t>
      </w:r>
      <w:r w:rsidRPr="00AA7A69">
        <w:t>Якутск</w:t>
      </w:r>
    </w:p>
    <w:p w:rsidR="00FC45C1" w:rsidRDefault="00FC45C1" w:rsidP="00675080">
      <w:pPr>
        <w:ind w:firstLine="709"/>
        <w:jc w:val="both"/>
      </w:pPr>
    </w:p>
    <w:p w:rsidR="00675080" w:rsidRPr="00AA7A69" w:rsidRDefault="00036984" w:rsidP="00675080">
      <w:pPr>
        <w:ind w:firstLine="709"/>
        <w:jc w:val="both"/>
      </w:pPr>
      <w:r>
        <w:t>«Управа Промышленного округа» муниципальное казенное учреждение городского округа</w:t>
      </w:r>
      <w:r w:rsidR="00675080">
        <w:t xml:space="preserve"> «город Якутск»</w:t>
      </w:r>
      <w:r w:rsidR="00675080" w:rsidRPr="00AA7A69">
        <w:t>,</w:t>
      </w:r>
      <w:r>
        <w:t xml:space="preserve"> </w:t>
      </w:r>
      <w:r w:rsidR="00675080" w:rsidRPr="00AA7A69">
        <w:t>именуемое</w:t>
      </w:r>
      <w:r w:rsidR="00675080">
        <w:t xml:space="preserve"> </w:t>
      </w:r>
      <w:r w:rsidR="00675080" w:rsidRPr="00AA7A69">
        <w:t>в</w:t>
      </w:r>
      <w:r w:rsidR="00675080">
        <w:t xml:space="preserve"> </w:t>
      </w:r>
      <w:r w:rsidR="00675080" w:rsidRPr="00AA7A69">
        <w:t>дальнейшем «Получатель бюджетных средств», в лице</w:t>
      </w:r>
      <w:r>
        <w:t xml:space="preserve"> исполняющего обязанности руководителя Подголова Александра Григорьевича</w:t>
      </w:r>
      <w:r w:rsidR="00675080" w:rsidRPr="00AA7A69">
        <w:t>,</w:t>
      </w:r>
      <w:r w:rsidR="00675080">
        <w:t xml:space="preserve"> </w:t>
      </w:r>
      <w:r w:rsidR="00675080" w:rsidRPr="00AA7A69">
        <w:t>действующего на основании Устава с одной стороны</w:t>
      </w:r>
      <w:r>
        <w:t xml:space="preserve"> и</w:t>
      </w:r>
      <w:r w:rsidR="00F407D0">
        <w:t>___________________________________</w:t>
      </w:r>
      <w:r w:rsidR="00675080" w:rsidRPr="00AA7A69">
        <w:t>, именуем</w:t>
      </w:r>
      <w:r w:rsidR="00F407D0">
        <w:t>ый</w:t>
      </w:r>
      <w:r>
        <w:t xml:space="preserve"> </w:t>
      </w:r>
      <w:r w:rsidR="00675080" w:rsidRPr="00AA7A69">
        <w:t xml:space="preserve">в дальнейшем «Получатель субсидии», </w:t>
      </w:r>
      <w:r>
        <w:t xml:space="preserve">в лице </w:t>
      </w:r>
      <w:r w:rsidR="00F407D0">
        <w:t>_______________________________</w:t>
      </w:r>
      <w:r w:rsidR="00675080" w:rsidRPr="00AA7A69">
        <w:t>, действующего на основании</w:t>
      </w:r>
      <w:r w:rsidR="00675080">
        <w:t xml:space="preserve"> </w:t>
      </w:r>
      <w:r>
        <w:t>Устава</w:t>
      </w:r>
      <w:r w:rsidR="00675080">
        <w:t xml:space="preserve"> </w:t>
      </w:r>
      <w:r w:rsidR="00675080" w:rsidRPr="00AA7A69">
        <w:t xml:space="preserve">с другой стороны, в соответствии с </w:t>
      </w:r>
      <w:r w:rsidR="00675080">
        <w:t>р</w:t>
      </w:r>
      <w:r w:rsidR="00675080" w:rsidRPr="00AA7A69">
        <w:t xml:space="preserve">аспоряжением </w:t>
      </w:r>
      <w:r w:rsidR="00675080">
        <w:t xml:space="preserve">Окружной администрации города Якутска </w:t>
      </w:r>
      <w:r w:rsidR="00675080" w:rsidRPr="00AA7A69">
        <w:t>от</w:t>
      </w:r>
      <w:r w:rsidR="00675080">
        <w:t xml:space="preserve"> «___»________20___года </w:t>
      </w:r>
      <w:r w:rsidR="00675080" w:rsidRPr="00AA7A69">
        <w:t>№</w:t>
      </w:r>
      <w:r w:rsidR="00675080">
        <w:t xml:space="preserve">____«__________________________________» </w:t>
      </w:r>
      <w:r w:rsidR="00675080" w:rsidRPr="00AA7A69">
        <w:t>заключили настоящее соглашение о нижеследующем:</w:t>
      </w:r>
    </w:p>
    <w:p w:rsidR="00675080" w:rsidRDefault="00675080" w:rsidP="00675080">
      <w:pPr>
        <w:ind w:firstLine="709"/>
        <w:jc w:val="both"/>
      </w:pPr>
    </w:p>
    <w:p w:rsidR="00675080" w:rsidRPr="005D3400" w:rsidRDefault="00675080" w:rsidP="00675080">
      <w:pPr>
        <w:jc w:val="center"/>
        <w:rPr>
          <w:b/>
        </w:rPr>
      </w:pPr>
      <w:r w:rsidRPr="005D3400">
        <w:rPr>
          <w:b/>
        </w:rPr>
        <w:t>1.Предмет соглашения</w:t>
      </w:r>
    </w:p>
    <w:p w:rsidR="00675080" w:rsidRDefault="00675080" w:rsidP="00675080">
      <w:pPr>
        <w:ind w:firstLine="709"/>
        <w:jc w:val="both"/>
      </w:pPr>
    </w:p>
    <w:p w:rsidR="00675080" w:rsidRPr="00AA7A69" w:rsidRDefault="00675080" w:rsidP="0026689F">
      <w:pPr>
        <w:jc w:val="both"/>
      </w:pPr>
      <w:r w:rsidRPr="00AA7A69">
        <w:t xml:space="preserve">1.1.Настоящее соглашение регламентирует отношения по предоставлению Получателем бюджетных средств субсидии на возмещение затрат, </w:t>
      </w:r>
      <w:r>
        <w:t>связанных</w:t>
      </w:r>
      <w:r w:rsidRPr="00AA7A69">
        <w:t xml:space="preserve"> с выполнением работ по санитарной очистке </w:t>
      </w:r>
      <w:r w:rsidRPr="00D2326F">
        <w:t>внутриквартальных территорий, входящих в состав земель общего пользования и не входящих в состав общего  имущества многоквартирных домов</w:t>
      </w:r>
      <w:r w:rsidRPr="00AA7A69">
        <w:t xml:space="preserve"> </w:t>
      </w:r>
      <w:r>
        <w:t xml:space="preserve">Гагаринского округа </w:t>
      </w:r>
      <w:r w:rsidRPr="00AA7A69">
        <w:t>городского округа «город Якутск» (далее - «Субсидии») Получателю субсидии на условиях безвозмездной и безвозвратной основы.</w:t>
      </w:r>
    </w:p>
    <w:p w:rsidR="00675080" w:rsidRPr="00AA7A69" w:rsidRDefault="00675080" w:rsidP="0026689F">
      <w:pPr>
        <w:jc w:val="both"/>
      </w:pPr>
      <w:r w:rsidRPr="00AA7A69">
        <w:t>1.2.Целью</w:t>
      </w:r>
      <w:r>
        <w:t xml:space="preserve"> </w:t>
      </w:r>
      <w:r w:rsidRPr="00AA7A69">
        <w:t xml:space="preserve">предоставления субсидии является возмещение </w:t>
      </w:r>
      <w:r>
        <w:t xml:space="preserve">затрат </w:t>
      </w:r>
      <w:r w:rsidRPr="00AA7A69">
        <w:t xml:space="preserve">организациям, осуществляющим выполнение работ по санитарной очистке </w:t>
      </w:r>
      <w:r w:rsidRPr="00D2326F">
        <w:t>внутриквартальных территорий, входящих в состав земель общего пользования и не входящих в состав общего  имущества многоквартирных домов</w:t>
      </w:r>
      <w:r>
        <w:t xml:space="preserve"> Гагаринского округа</w:t>
      </w:r>
      <w:r w:rsidRPr="00AA7A69">
        <w:t xml:space="preserve"> городского округа «город Якутск» в пределах средств, предусмотренных бюджетом городского округа «город Якутск».</w:t>
      </w:r>
    </w:p>
    <w:p w:rsidR="00675080" w:rsidRDefault="00675080" w:rsidP="0026689F">
      <w:pPr>
        <w:jc w:val="both"/>
      </w:pPr>
      <w:r w:rsidRPr="00AA7A69">
        <w:t xml:space="preserve">1.3. Получатель бюджетных средств предоставляет Получателю субсидии целевое финансирование в форме субсидий, которое </w:t>
      </w:r>
      <w:r>
        <w:t xml:space="preserve">возмещает затраты </w:t>
      </w:r>
      <w:r w:rsidRPr="00AA7A69">
        <w:t>Получател</w:t>
      </w:r>
      <w:r>
        <w:t>я</w:t>
      </w:r>
      <w:r w:rsidRPr="00AA7A69">
        <w:t xml:space="preserve"> субсидии на выполнение </w:t>
      </w:r>
      <w:r>
        <w:t>работ</w:t>
      </w:r>
      <w:r w:rsidRPr="00AA7A69">
        <w:t xml:space="preserve"> по санитарной очистке территорий</w:t>
      </w:r>
      <w:r>
        <w:t xml:space="preserve"> общественного назначения</w:t>
      </w:r>
      <w:r w:rsidRPr="00AA7A69">
        <w:t xml:space="preserve"> г</w:t>
      </w:r>
      <w:r>
        <w:t>ородского округа «город Якутск» в соответствии с техническим заданием, согласно приложению № 2 к настоящему соглашению.</w:t>
      </w:r>
    </w:p>
    <w:p w:rsidR="00675080" w:rsidRDefault="00675080" w:rsidP="00675080">
      <w:pPr>
        <w:ind w:firstLine="709"/>
        <w:jc w:val="both"/>
      </w:pPr>
      <w:r>
        <w:t>Субсидия предоставляется на:</w:t>
      </w:r>
    </w:p>
    <w:p w:rsidR="00675080" w:rsidRPr="00AA7A69" w:rsidRDefault="00675080" w:rsidP="0026689F">
      <w:pPr>
        <w:jc w:val="both"/>
      </w:pPr>
      <w:r>
        <w:t xml:space="preserve">1.3.1 </w:t>
      </w:r>
      <w:r w:rsidRPr="00AA7A69">
        <w:t>возмещение затрат на</w:t>
      </w:r>
      <w:r>
        <w:t xml:space="preserve"> </w:t>
      </w:r>
      <w:r w:rsidRPr="00AA7A69">
        <w:t>оплату заработной платы работникам Получателя субсидии для обеспечения санитарной очистки территории общес</w:t>
      </w:r>
      <w:r>
        <w:t xml:space="preserve">твенного назначения в размере   </w:t>
      </w:r>
    </w:p>
    <w:p w:rsidR="00675080" w:rsidRPr="00AA7A69" w:rsidRDefault="00675080" w:rsidP="0026689F">
      <w:pPr>
        <w:jc w:val="both"/>
      </w:pPr>
      <w:r>
        <w:t>1.3.</w:t>
      </w:r>
      <w:r w:rsidRPr="00AA7A69">
        <w:t>2 возмещение затрат по вывозу специальной техникой</w:t>
      </w:r>
    </w:p>
    <w:p w:rsidR="0026689F" w:rsidRDefault="00675080" w:rsidP="0026689F">
      <w:pPr>
        <w:jc w:val="both"/>
      </w:pPr>
      <w:r>
        <w:t>1.</w:t>
      </w:r>
      <w:r w:rsidRPr="00AA7A69">
        <w:t>3</w:t>
      </w:r>
      <w:r>
        <w:t>.3</w:t>
      </w:r>
      <w:r w:rsidRPr="00AA7A69">
        <w:t xml:space="preserve">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675080" w:rsidRPr="00AA7A69" w:rsidRDefault="00675080" w:rsidP="0026689F">
      <w:pPr>
        <w:jc w:val="both"/>
      </w:pPr>
      <w:r w:rsidRPr="00AA7A69"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675080" w:rsidRPr="00AA7A69" w:rsidRDefault="00675080" w:rsidP="0026689F">
      <w:pPr>
        <w:jc w:val="both"/>
      </w:pPr>
      <w:r w:rsidRPr="00AA7A69">
        <w:t>1.5.Предоставляемая субсидия носит целевой характер и не может быть использована на другие цели.</w:t>
      </w:r>
    </w:p>
    <w:p w:rsidR="00675080" w:rsidRPr="005D3400" w:rsidRDefault="00675080" w:rsidP="00675080">
      <w:pPr>
        <w:jc w:val="center"/>
        <w:rPr>
          <w:b/>
        </w:rPr>
      </w:pPr>
      <w:r w:rsidRPr="005D3400">
        <w:rPr>
          <w:b/>
        </w:rPr>
        <w:lastRenderedPageBreak/>
        <w:t>2.Размер, сроки и условия предоставления субсидии</w:t>
      </w:r>
    </w:p>
    <w:p w:rsidR="00675080" w:rsidRDefault="00675080" w:rsidP="00675080">
      <w:pPr>
        <w:ind w:firstLine="709"/>
        <w:jc w:val="both"/>
      </w:pPr>
    </w:p>
    <w:p w:rsidR="00675080" w:rsidRPr="00AA7A69" w:rsidRDefault="00675080" w:rsidP="0026689F">
      <w:pPr>
        <w:jc w:val="both"/>
      </w:pPr>
      <w:r w:rsidRPr="00AA7A69">
        <w:t>2.1.</w:t>
      </w:r>
      <w:r>
        <w:t xml:space="preserve"> </w:t>
      </w:r>
      <w:r w:rsidRPr="00AA7A69">
        <w:t xml:space="preserve">Сумма субсидии на возмещение </w:t>
      </w:r>
      <w:r>
        <w:t>затрат</w:t>
      </w:r>
      <w:r w:rsidRPr="00AA7A69">
        <w:t xml:space="preserve">, </w:t>
      </w:r>
      <w:r>
        <w:t>связанных с выполнением работ</w:t>
      </w:r>
      <w:r w:rsidRPr="00AA7A69">
        <w:t xml:space="preserve"> по</w:t>
      </w:r>
      <w:r>
        <w:t xml:space="preserve"> санитарной очистке территорий общественного назначения </w:t>
      </w:r>
      <w:r w:rsidRPr="00AA7A69">
        <w:t>городского округа «город Якутск»</w:t>
      </w:r>
      <w:r>
        <w:t>,</w:t>
      </w:r>
      <w:r w:rsidRPr="00AA7A69">
        <w:t xml:space="preserve"> согласно</w:t>
      </w:r>
      <w:r>
        <w:t xml:space="preserve"> </w:t>
      </w:r>
      <w:r w:rsidRPr="00AA7A69">
        <w:t>распоряжени</w:t>
      </w:r>
      <w:r>
        <w:t>ю</w:t>
      </w:r>
      <w:r w:rsidRPr="00AA7A69">
        <w:t xml:space="preserve"> Окружной администрации города Якутска от</w:t>
      </w:r>
      <w:r>
        <w:t xml:space="preserve"> «___»________20___года </w:t>
      </w:r>
      <w:r w:rsidRPr="00AA7A69">
        <w:t>№</w:t>
      </w:r>
      <w:r>
        <w:t xml:space="preserve">____«__________________________________» </w:t>
      </w:r>
      <w:r w:rsidRPr="00AA7A69">
        <w:t>составляет</w:t>
      </w:r>
      <w:r>
        <w:t>___________________ (____________________________) рублей.</w:t>
      </w:r>
    </w:p>
    <w:p w:rsidR="00675080" w:rsidRDefault="00675080" w:rsidP="0026689F">
      <w:pPr>
        <w:jc w:val="both"/>
      </w:pPr>
      <w:r w:rsidRPr="00AA7A69">
        <w:t>2.2.Размер субсидии определяется в пределах доведенных лимитов</w:t>
      </w:r>
      <w:r>
        <w:t xml:space="preserve"> </w:t>
      </w:r>
      <w:r w:rsidRPr="00AA7A69">
        <w:t xml:space="preserve">бюджетных обязательств на </w:t>
      </w:r>
      <w:r>
        <w:t>текущий</w:t>
      </w:r>
      <w:r w:rsidRPr="00AA7A69">
        <w:t xml:space="preserve"> финансовый год</w:t>
      </w:r>
      <w:r>
        <w:t xml:space="preserve"> в соответствии с План-графиком предоставления субсидии,</w:t>
      </w:r>
      <w:r w:rsidRPr="00AA7A69">
        <w:t xml:space="preserve"> согласно приложени</w:t>
      </w:r>
      <w:r>
        <w:t>ю</w:t>
      </w:r>
      <w:r w:rsidRPr="00AA7A69">
        <w:t xml:space="preserve"> №1 к настоящему Соглашению.</w:t>
      </w:r>
      <w:r>
        <w:t xml:space="preserve"> План-график предоставления субсидии определяет пределы бюджетных средств с разбивкой по месяцам.</w:t>
      </w:r>
    </w:p>
    <w:p w:rsidR="00675080" w:rsidRPr="00AA7A69" w:rsidRDefault="00675080" w:rsidP="0026689F">
      <w:pPr>
        <w:jc w:val="both"/>
      </w:pPr>
      <w:r w:rsidRPr="00AA7A69">
        <w:t>2.3.</w:t>
      </w:r>
      <w:r>
        <w:t xml:space="preserve"> </w:t>
      </w:r>
      <w:r w:rsidRPr="00AA7A69">
        <w:t xml:space="preserve">Получатель бюджетных средств осуществляет </w:t>
      </w:r>
      <w:r>
        <w:t>р</w:t>
      </w:r>
      <w:r w:rsidRPr="00AA7A69">
        <w:t>асчет</w:t>
      </w:r>
      <w:r>
        <w:t xml:space="preserve"> </w:t>
      </w:r>
      <w:r w:rsidRPr="00AA7A69">
        <w:t>после получения отчетов от Получателя субсидии, путем перечисления денежных 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</w:p>
    <w:p w:rsidR="00675080" w:rsidRDefault="00675080" w:rsidP="0026689F">
      <w:pPr>
        <w:jc w:val="both"/>
      </w:pPr>
      <w:r w:rsidRPr="00AA7A69">
        <w:t>2.4.Получатель бюджетных средств осуществляет</w:t>
      </w:r>
      <w:r>
        <w:t xml:space="preserve"> п</w:t>
      </w:r>
      <w:r w:rsidRPr="00AA7A69">
        <w:t>редоставление субсидии Получателю субсидии в следующем порядке:</w:t>
      </w:r>
    </w:p>
    <w:p w:rsidR="00675080" w:rsidRPr="00AA7A69" w:rsidRDefault="00675080" w:rsidP="00675080">
      <w:pPr>
        <w:ind w:firstLine="709"/>
        <w:jc w:val="both"/>
      </w:pPr>
      <w:r>
        <w:t>2.4</w:t>
      </w:r>
      <w:r w:rsidRPr="00AA7A69">
        <w:t>.1. Получатель субсидии предоставляет Получателю бюджетных средств для оплаты работ, в срок до 5 числа месяца, следующего за отчетным месяцем, следующие документы, подтверждающие фактические затраты:</w:t>
      </w:r>
    </w:p>
    <w:p w:rsidR="00675080" w:rsidRPr="00AA7A69" w:rsidRDefault="00675080" w:rsidP="00675080">
      <w:pPr>
        <w:ind w:firstLine="709"/>
        <w:jc w:val="both"/>
      </w:pPr>
      <w:r w:rsidRPr="00AA7A69">
        <w:t>1) акты приема-передачи выполненных работ;</w:t>
      </w:r>
    </w:p>
    <w:p w:rsidR="00675080" w:rsidRPr="00AA7A69" w:rsidRDefault="00675080" w:rsidP="00675080">
      <w:pPr>
        <w:ind w:firstLine="709"/>
        <w:jc w:val="both"/>
      </w:pPr>
      <w:r w:rsidRPr="00AA7A69">
        <w:t>2) расчет суммы расходов, подлежащих субсидированию;</w:t>
      </w:r>
    </w:p>
    <w:p w:rsidR="00675080" w:rsidRPr="00AA7A69" w:rsidRDefault="00675080" w:rsidP="00675080">
      <w:pPr>
        <w:ind w:firstLine="709"/>
        <w:jc w:val="both"/>
      </w:pPr>
      <w:r w:rsidRPr="00AA7A69">
        <w:t>3) табель учета рабочего времени;</w:t>
      </w:r>
    </w:p>
    <w:p w:rsidR="00675080" w:rsidRPr="00AA7A69" w:rsidRDefault="00675080" w:rsidP="00675080">
      <w:pPr>
        <w:ind w:firstLine="709"/>
        <w:jc w:val="both"/>
      </w:pPr>
      <w:r w:rsidRPr="00AA7A69">
        <w:t>4) договор и платежные документы на материально-техническое оснащение (счет, счет- фактура, акт об оказании услуг);</w:t>
      </w:r>
    </w:p>
    <w:p w:rsidR="00675080" w:rsidRPr="00AA7A69" w:rsidRDefault="00675080" w:rsidP="00675080">
      <w:pPr>
        <w:ind w:firstLine="709"/>
        <w:jc w:val="both"/>
      </w:pPr>
      <w:r w:rsidRPr="00AA7A69">
        <w:t>5) реестр путевых листов с приложением путевых листов;</w:t>
      </w:r>
    </w:p>
    <w:p w:rsidR="00675080" w:rsidRPr="00AA7A69" w:rsidRDefault="00675080" w:rsidP="00675080">
      <w:pPr>
        <w:ind w:firstLine="709"/>
        <w:jc w:val="both"/>
      </w:pPr>
      <w:r w:rsidRPr="00AA7A69">
        <w:t>6) талон на утилизацию мусора;</w:t>
      </w:r>
    </w:p>
    <w:p w:rsidR="00675080" w:rsidRPr="00AA7A69" w:rsidRDefault="00675080" w:rsidP="00675080">
      <w:pPr>
        <w:ind w:firstLine="709"/>
        <w:jc w:val="both"/>
      </w:pPr>
      <w:r w:rsidRPr="00AA7A69">
        <w:t>7) справка с МУП «Жилкомсервис» о принятии твердых бытовых отходов на утилизацию;</w:t>
      </w:r>
    </w:p>
    <w:p w:rsidR="00675080" w:rsidRDefault="00675080" w:rsidP="00675080">
      <w:pPr>
        <w:ind w:firstLine="709"/>
        <w:jc w:val="both"/>
      </w:pPr>
      <w:r w:rsidRPr="00AA7A69">
        <w:t>8) дог</w:t>
      </w:r>
      <w:r>
        <w:t>овор на автотранспортные услуги (при наличии);</w:t>
      </w:r>
    </w:p>
    <w:p w:rsidR="00675080" w:rsidRDefault="00675080" w:rsidP="00675080">
      <w:pPr>
        <w:ind w:firstLine="709"/>
        <w:jc w:val="both"/>
      </w:pPr>
      <w:r>
        <w:t>9) расчетная ведомость начислений и удержаний;</w:t>
      </w:r>
    </w:p>
    <w:p w:rsidR="00675080" w:rsidRDefault="00675080" w:rsidP="00675080">
      <w:pPr>
        <w:ind w:firstLine="709"/>
        <w:jc w:val="both"/>
      </w:pPr>
      <w:r>
        <w:t>10) платежная ведомость или копии платежных поручений на выплату заработной платы;</w:t>
      </w:r>
    </w:p>
    <w:p w:rsidR="00675080" w:rsidRDefault="00675080" w:rsidP="00675080">
      <w:pPr>
        <w:ind w:firstLine="709"/>
        <w:jc w:val="both"/>
      </w:pPr>
      <w:r>
        <w:t>11) лицевые карточки работников;</w:t>
      </w:r>
    </w:p>
    <w:p w:rsidR="00675080" w:rsidRPr="00AA7A69" w:rsidRDefault="00675080" w:rsidP="00675080">
      <w:pPr>
        <w:ind w:firstLine="709"/>
        <w:jc w:val="both"/>
      </w:pPr>
      <w:r>
        <w:t>12) копии приказов о приеме на работу.</w:t>
      </w:r>
    </w:p>
    <w:p w:rsidR="00675080" w:rsidRPr="00AA7A69" w:rsidRDefault="00675080" w:rsidP="0026689F">
      <w:pPr>
        <w:jc w:val="both"/>
      </w:pPr>
      <w:r>
        <w:t>2.4.</w:t>
      </w:r>
      <w:r w:rsidRPr="00AA7A69">
        <w:t>2. Платежи при выполнении работ по санитарной очистке территорий общественного назначения городского округа «город Якутск» осуществля</w:t>
      </w:r>
      <w:r>
        <w:t>ю</w:t>
      </w:r>
      <w:r w:rsidRPr="00AA7A69">
        <w:t xml:space="preserve">тся ежемесячно до 25 числа месяца, следующего за отчетным, при условии согласования и приемки Получателем бюджетных средств документации, указанной в п. </w:t>
      </w:r>
      <w:r>
        <w:t>2.4.1</w:t>
      </w:r>
      <w:r w:rsidRPr="00AA7A69">
        <w:t>. настоящего Положения в срок до 15 числа, следующего за отчетным.</w:t>
      </w:r>
    </w:p>
    <w:p w:rsidR="00675080" w:rsidRDefault="00675080" w:rsidP="00675080">
      <w:pPr>
        <w:ind w:firstLine="709"/>
        <w:jc w:val="both"/>
      </w:pPr>
    </w:p>
    <w:p w:rsidR="00675080" w:rsidRPr="005D3400" w:rsidRDefault="00675080" w:rsidP="00675080">
      <w:pPr>
        <w:jc w:val="center"/>
        <w:rPr>
          <w:b/>
        </w:rPr>
      </w:pPr>
      <w:r w:rsidRPr="005D3400">
        <w:rPr>
          <w:b/>
        </w:rPr>
        <w:t>3.Права и обязанност</w:t>
      </w:r>
      <w:r>
        <w:rPr>
          <w:b/>
        </w:rPr>
        <w:t>и</w:t>
      </w:r>
      <w:r w:rsidRPr="005D3400">
        <w:rPr>
          <w:b/>
        </w:rPr>
        <w:t xml:space="preserve"> Получателя субсидии</w:t>
      </w:r>
    </w:p>
    <w:p w:rsidR="00675080" w:rsidRDefault="00675080" w:rsidP="00675080">
      <w:pPr>
        <w:ind w:firstLine="709"/>
        <w:jc w:val="both"/>
      </w:pPr>
    </w:p>
    <w:p w:rsidR="00675080" w:rsidRDefault="00675080" w:rsidP="0026689F">
      <w:pPr>
        <w:jc w:val="both"/>
      </w:pPr>
      <w:r>
        <w:t>3.1. Получатель субсидии обязан:</w:t>
      </w:r>
    </w:p>
    <w:p w:rsidR="00675080" w:rsidRPr="00AA7A69" w:rsidRDefault="00675080" w:rsidP="0026689F">
      <w:pPr>
        <w:jc w:val="both"/>
      </w:pPr>
      <w:r w:rsidRPr="00AA7A69">
        <w:t>3.</w:t>
      </w:r>
      <w:r>
        <w:t>1.</w:t>
      </w:r>
      <w:r w:rsidRPr="00AA7A69">
        <w:t>1.</w:t>
      </w:r>
      <w:r>
        <w:t>в</w:t>
      </w:r>
      <w:r w:rsidRPr="00AA7A69">
        <w:t>ести раздельный бухгалтерский учет по работам, подлежащим субсидированию;</w:t>
      </w:r>
    </w:p>
    <w:p w:rsidR="00675080" w:rsidRPr="00AA7A69" w:rsidRDefault="00675080" w:rsidP="0026689F">
      <w:pPr>
        <w:jc w:val="both"/>
      </w:pPr>
      <w:r>
        <w:t>3.1.2.п</w:t>
      </w:r>
      <w:r w:rsidRPr="00AA7A69">
        <w:t>ри осуществлении Получателем бюджетных средств проверки выполнения Получателем субсидии своих обязательств по соглашению:</w:t>
      </w:r>
    </w:p>
    <w:p w:rsidR="00675080" w:rsidRPr="00AA7A69" w:rsidRDefault="00675080" w:rsidP="00675080">
      <w:pPr>
        <w:ind w:firstLine="709"/>
        <w:jc w:val="both"/>
      </w:pPr>
      <w:r w:rsidRPr="00AA7A69">
        <w:t>-выделить своего представителя, назначив его Приказом руководителя;</w:t>
      </w:r>
    </w:p>
    <w:p w:rsidR="00675080" w:rsidRPr="00AA7A69" w:rsidRDefault="00675080" w:rsidP="00675080">
      <w:pPr>
        <w:ind w:firstLine="709"/>
        <w:jc w:val="both"/>
      </w:pPr>
      <w:r w:rsidRPr="00AA7A69">
        <w:t>-предоставлять запрашиваемые Получателем бюджетных средств в ходе проверки документы, информацию.</w:t>
      </w:r>
    </w:p>
    <w:p w:rsidR="00675080" w:rsidRDefault="00675080" w:rsidP="0026689F">
      <w:pPr>
        <w:jc w:val="both"/>
      </w:pPr>
      <w:r w:rsidRPr="00AA7A69">
        <w:lastRenderedPageBreak/>
        <w:t>3.</w:t>
      </w:r>
      <w:r>
        <w:t>1.3</w:t>
      </w:r>
      <w:r w:rsidRPr="00AA7A69">
        <w:t>.</w:t>
      </w:r>
      <w:r>
        <w:t>в</w:t>
      </w:r>
      <w:r w:rsidRPr="00AA7A69">
        <w:t xml:space="preserve"> сроки, установленные Получателем бюджетных средств, устранять нарушения, выявленные в ходе проверки.</w:t>
      </w:r>
    </w:p>
    <w:p w:rsidR="00675080" w:rsidRDefault="00675080" w:rsidP="0026689F">
      <w:pPr>
        <w:jc w:val="both"/>
      </w:pPr>
      <w:r>
        <w:t>3.1.4. ежедневно согласовывать с Получателем бюджетных средств подлежащие выполнению работы по санитарной очистке территории общественного назначения за текущий день.</w:t>
      </w:r>
    </w:p>
    <w:p w:rsidR="00675080" w:rsidRDefault="00675080" w:rsidP="0026689F">
      <w:pPr>
        <w:jc w:val="both"/>
      </w:pPr>
      <w:r>
        <w:t>3.1.5. ежедневно подтверждать у Получателя бюджетных средств фактический объем выполненных работ по санитарной очистке территории общественного назначения за текущий день;</w:t>
      </w:r>
    </w:p>
    <w:p w:rsidR="00675080" w:rsidRDefault="00675080" w:rsidP="0026689F">
      <w:pPr>
        <w:jc w:val="both"/>
      </w:pPr>
      <w:r>
        <w:t>3.1.6. ежедневно согласовать с Получателем бюджетных средств табель учета рабочего времени работников, обеспечивающих санитарную очистку;</w:t>
      </w:r>
    </w:p>
    <w:p w:rsidR="00675080" w:rsidRDefault="00675080" w:rsidP="0026689F">
      <w:pPr>
        <w:jc w:val="both"/>
      </w:pPr>
      <w:r>
        <w:t>3.1.7. согласовывать с Получателем бюджетных средств приобретение спецодежды и инвентаря для работников, обеспечивающих санитарную очистку территории.</w:t>
      </w:r>
    </w:p>
    <w:p w:rsidR="00675080" w:rsidRDefault="00675080" w:rsidP="0026689F">
      <w:pPr>
        <w:jc w:val="both"/>
      </w:pPr>
      <w:r>
        <w:t xml:space="preserve">3.1.8. </w:t>
      </w:r>
      <w:r w:rsidRPr="00AA7A69">
        <w:t>осуществ</w:t>
      </w:r>
      <w:r>
        <w:t>и</w:t>
      </w:r>
      <w:r w:rsidRPr="00AA7A69">
        <w:t>т</w:t>
      </w:r>
      <w:r>
        <w:t>ь</w:t>
      </w:r>
      <w:r w:rsidRPr="00AA7A69">
        <w:t xml:space="preserve"> перечисление остатков су</w:t>
      </w:r>
      <w:r>
        <w:t xml:space="preserve">бсидии в соответствующий бюджет </w:t>
      </w:r>
      <w:r w:rsidRPr="00AA7A69">
        <w:t>в течение трех рабочих дн</w:t>
      </w:r>
      <w:r>
        <w:t xml:space="preserve">ей со дня получения требования Получателя бюджетных средств </w:t>
      </w:r>
      <w:r w:rsidRPr="00AA7A69">
        <w:t>о добровольном возврате не использованных средств субсидии</w:t>
      </w:r>
      <w:r>
        <w:t xml:space="preserve">, в случае </w:t>
      </w:r>
      <w:r w:rsidRPr="00AA7A69">
        <w:t>неиспользования бюджетных средств до 20 декабря текущего года</w:t>
      </w:r>
      <w:r>
        <w:t>.</w:t>
      </w:r>
    </w:p>
    <w:p w:rsidR="00675080" w:rsidRDefault="00675080" w:rsidP="0026689F">
      <w:pPr>
        <w:jc w:val="both"/>
      </w:pPr>
      <w:r>
        <w:t>3.1.9. осуществлять вывоз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675080" w:rsidRDefault="00675080" w:rsidP="0026689F">
      <w:pPr>
        <w:jc w:val="both"/>
      </w:pPr>
      <w:r>
        <w:t>3.2. Получатель субсидии согласен</w:t>
      </w:r>
      <w:r w:rsidRPr="00AA7A69">
        <w:t xml:space="preserve">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</w:t>
      </w:r>
      <w:r>
        <w:t>Получатель субсидии п</w:t>
      </w:r>
      <w:r w:rsidRPr="00AA7A69">
        <w:t>риказом назначает ответственного работника на представление интересов Получатель субсидии</w:t>
      </w:r>
      <w:r>
        <w:t>.</w:t>
      </w:r>
    </w:p>
    <w:p w:rsidR="00675080" w:rsidRDefault="00675080" w:rsidP="00675080">
      <w:pPr>
        <w:ind w:firstLine="709"/>
        <w:jc w:val="both"/>
      </w:pPr>
    </w:p>
    <w:p w:rsidR="00675080" w:rsidRPr="005D3400" w:rsidRDefault="00675080" w:rsidP="00675080">
      <w:pPr>
        <w:jc w:val="center"/>
        <w:rPr>
          <w:b/>
        </w:rPr>
      </w:pPr>
      <w:r w:rsidRPr="005D3400">
        <w:rPr>
          <w:b/>
        </w:rPr>
        <w:t>4.Права и обязанности Получателя бюджетных средств:</w:t>
      </w:r>
    </w:p>
    <w:p w:rsidR="00675080" w:rsidRDefault="00675080" w:rsidP="00675080">
      <w:pPr>
        <w:ind w:firstLine="709"/>
        <w:jc w:val="both"/>
      </w:pPr>
    </w:p>
    <w:p w:rsidR="00675080" w:rsidRPr="00AA7A69" w:rsidRDefault="00675080" w:rsidP="00E077C1">
      <w:pPr>
        <w:jc w:val="both"/>
      </w:pPr>
      <w:r w:rsidRPr="00AA7A69">
        <w:t>4.1.Получатель бюджетных средств имеет право:</w:t>
      </w:r>
    </w:p>
    <w:p w:rsidR="00675080" w:rsidRPr="00AA7A69" w:rsidRDefault="00675080" w:rsidP="00E077C1">
      <w:pPr>
        <w:jc w:val="both"/>
      </w:pPr>
      <w:r w:rsidRPr="00AA7A69">
        <w:t>4.1.1.Приостановить предоставление субсидии в случаях:</w:t>
      </w:r>
    </w:p>
    <w:p w:rsidR="00675080" w:rsidRPr="00AA7A69" w:rsidRDefault="00675080" w:rsidP="00675080">
      <w:pPr>
        <w:ind w:firstLine="709"/>
        <w:jc w:val="both"/>
      </w:pPr>
      <w:r w:rsidRPr="00AA7A69">
        <w:t>-банкротства, реорганизации Получателя субсидии;</w:t>
      </w:r>
    </w:p>
    <w:p w:rsidR="00675080" w:rsidRPr="00AA7A69" w:rsidRDefault="00675080" w:rsidP="00675080">
      <w:pPr>
        <w:ind w:firstLine="709"/>
        <w:jc w:val="both"/>
      </w:pPr>
      <w:r w:rsidRPr="00AA7A69">
        <w:t>-непредоставления документов, предусмотренных п. 2.4. настоящего соглашения;</w:t>
      </w:r>
    </w:p>
    <w:p w:rsidR="00675080" w:rsidRPr="00AA7A69" w:rsidRDefault="00675080" w:rsidP="00E077C1">
      <w:pPr>
        <w:jc w:val="both"/>
      </w:pPr>
      <w:r w:rsidRPr="00AA7A69">
        <w:t>4.2.Получатель бюджетных средств обяз</w:t>
      </w:r>
      <w:r>
        <w:t>ан</w:t>
      </w:r>
      <w:r w:rsidRPr="00AA7A69">
        <w:t>:</w:t>
      </w:r>
    </w:p>
    <w:p w:rsidR="00675080" w:rsidRDefault="00675080" w:rsidP="00675080">
      <w:pPr>
        <w:ind w:firstLine="709"/>
        <w:jc w:val="both"/>
      </w:pPr>
      <w:r w:rsidRPr="00AA7A69">
        <w:t>-</w:t>
      </w:r>
      <w:r>
        <w:t>п</w:t>
      </w:r>
      <w:r w:rsidRPr="00AA7A69">
        <w:t>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675080" w:rsidRPr="00AA7A69" w:rsidRDefault="00675080" w:rsidP="00675080">
      <w:pPr>
        <w:ind w:firstLine="709"/>
        <w:jc w:val="both"/>
      </w:pPr>
      <w:r>
        <w:t xml:space="preserve">- </w:t>
      </w:r>
      <w:r w:rsidRPr="00AA7A69">
        <w:t>направ</w:t>
      </w:r>
      <w:r>
        <w:t>ить</w:t>
      </w:r>
      <w:r w:rsidRPr="00AA7A69">
        <w:t xml:space="preserve"> в двухдневный срок Получателю субсидии требование о добровольном возврате не использованных средств </w:t>
      </w:r>
      <w:r w:rsidR="00036984" w:rsidRPr="00AA7A69">
        <w:t>субсидии</w:t>
      </w:r>
      <w:r w:rsidR="00036984">
        <w:t>, в</w:t>
      </w:r>
      <w:r w:rsidRPr="00AA7A69">
        <w:t xml:space="preserve"> случае неиспользования Получател</w:t>
      </w:r>
      <w:r>
        <w:t>ем</w:t>
      </w:r>
      <w:r w:rsidRPr="00AA7A69">
        <w:t xml:space="preserve"> субсидии бюджетных сред</w:t>
      </w:r>
      <w:r>
        <w:t>ств до 20 декабря текущего года</w:t>
      </w:r>
      <w:r w:rsidRPr="00AA7A69">
        <w:t>.</w:t>
      </w:r>
    </w:p>
    <w:p w:rsidR="00E077C1" w:rsidRDefault="00E077C1" w:rsidP="00327EB8">
      <w:pPr>
        <w:rPr>
          <w:b/>
        </w:rPr>
      </w:pPr>
    </w:p>
    <w:p w:rsidR="00675080" w:rsidRPr="005D3400" w:rsidRDefault="00675080" w:rsidP="00E077C1">
      <w:pPr>
        <w:jc w:val="center"/>
        <w:rPr>
          <w:b/>
        </w:rPr>
      </w:pPr>
      <w:r w:rsidRPr="005D3400">
        <w:rPr>
          <w:b/>
        </w:rPr>
        <w:t>5.Ответственность сторон</w:t>
      </w:r>
    </w:p>
    <w:p w:rsidR="00675080" w:rsidRDefault="00675080" w:rsidP="00675080">
      <w:pPr>
        <w:ind w:firstLine="709"/>
        <w:jc w:val="both"/>
      </w:pPr>
    </w:p>
    <w:p w:rsidR="00675080" w:rsidRPr="00AA7A69" w:rsidRDefault="00675080" w:rsidP="00E077C1">
      <w:pPr>
        <w:jc w:val="both"/>
      </w:pPr>
      <w:r w:rsidRPr="00AA7A69">
        <w:t>5.1.Получатель субсидии несет ответственность:</w:t>
      </w:r>
    </w:p>
    <w:p w:rsidR="00675080" w:rsidRPr="00AA7A69" w:rsidRDefault="00675080" w:rsidP="00675080">
      <w:pPr>
        <w:ind w:firstLine="709"/>
        <w:jc w:val="both"/>
      </w:pPr>
      <w:r w:rsidRPr="00AA7A69">
        <w:t>-за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675080" w:rsidRPr="00AA7A69" w:rsidRDefault="00675080" w:rsidP="00E077C1">
      <w:pPr>
        <w:jc w:val="both"/>
      </w:pPr>
      <w:r w:rsidRPr="00AA7A69">
        <w:t>5.2.Субсидия подлежит возврату в бюджет в случаях:</w:t>
      </w: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327EB8" w:rsidRDefault="00327EB8" w:rsidP="00675080">
      <w:pPr>
        <w:ind w:firstLine="709"/>
        <w:jc w:val="both"/>
      </w:pPr>
    </w:p>
    <w:p w:rsidR="00675080" w:rsidRPr="00AA7A69" w:rsidRDefault="00675080" w:rsidP="00675080">
      <w:pPr>
        <w:ind w:firstLine="709"/>
        <w:jc w:val="both"/>
      </w:pPr>
      <w:r w:rsidRPr="00AA7A69">
        <w:lastRenderedPageBreak/>
        <w:t>5.2.1.нарушения условий, установлен</w:t>
      </w:r>
      <w:r>
        <w:t>ных при предоставлении субсидии.</w:t>
      </w:r>
      <w:r w:rsidRPr="00AA7A69">
        <w:t xml:space="preserve"> Получатель бюджетных средств в течение 3 (трех) рабочих дней со дня обнаружения указанных нарушений направляет получателю субсидии </w:t>
      </w:r>
      <w:r>
        <w:t>требование о возврате субсидии.</w:t>
      </w:r>
    </w:p>
    <w:p w:rsidR="00675080" w:rsidRPr="00AA7A69" w:rsidRDefault="00675080" w:rsidP="00675080">
      <w:pPr>
        <w:ind w:firstLine="709"/>
        <w:jc w:val="both"/>
      </w:pPr>
      <w:r w:rsidRPr="00AA7A69">
        <w:t>Субсидия подлежит возврату в местный бюджет городского округа «город Якутск» в течение 10 (десяти) рабочих дней со дня получения Получателем субсидии требования о возврате субсидии.</w:t>
      </w:r>
    </w:p>
    <w:p w:rsidR="00675080" w:rsidRPr="00AA7A69" w:rsidRDefault="00675080" w:rsidP="0026689F">
      <w:pPr>
        <w:jc w:val="both"/>
      </w:pPr>
      <w:r w:rsidRPr="00AA7A69">
        <w:t>5.2.2.В случае неиспользования Получател</w:t>
      </w:r>
      <w:r>
        <w:t>ем</w:t>
      </w:r>
      <w:r w:rsidRPr="00AA7A69">
        <w:t xml:space="preserve"> субсидии бюджетных средств до 20 </w:t>
      </w:r>
      <w:r w:rsidR="009F732D">
        <w:t>июня</w:t>
      </w:r>
      <w:r w:rsidRPr="00AA7A69">
        <w:t xml:space="preserve"> текущего года, Получатель бюджетных средств направляет в </w:t>
      </w:r>
      <w:r>
        <w:t>двух</w:t>
      </w:r>
      <w:r w:rsidRPr="00AA7A69">
        <w:t>дневный срок Получателю субсидии требование о добровольном возврате не использованных средств субсидии. Получатель субсидии в течение трех рабочих дней, со дня получения требования, осуществляет перечисление остатков субсидии в соответствующий бюджет.</w:t>
      </w:r>
    </w:p>
    <w:p w:rsidR="00675080" w:rsidRPr="00AA7A69" w:rsidRDefault="00675080" w:rsidP="0026689F">
      <w:pPr>
        <w:jc w:val="both"/>
      </w:pPr>
      <w:r w:rsidRPr="00AA7A69">
        <w:t>5.3.В случае невыполнения Получателем субсидии требования о добровольном перечислении бюджетных средств в срок, установленный в п.п.5.2.1.и п.п.5.2.2., Получатель бюджетных средств обеспечивает возврат субсидии в судебном порядке.</w:t>
      </w:r>
    </w:p>
    <w:p w:rsidR="00675080" w:rsidRDefault="00675080" w:rsidP="00327EB8">
      <w:pPr>
        <w:jc w:val="center"/>
      </w:pPr>
      <w:r w:rsidRPr="005D3400">
        <w:rPr>
          <w:b/>
        </w:rPr>
        <w:t>6.Срок действия и иные условия соглашения</w:t>
      </w:r>
    </w:p>
    <w:p w:rsidR="00675080" w:rsidRPr="00AA7A69" w:rsidRDefault="00675080" w:rsidP="0026689F">
      <w:pPr>
        <w:jc w:val="both"/>
      </w:pPr>
      <w:r w:rsidRPr="00AA7A69">
        <w:t xml:space="preserve">6.1.Настоящее соглашение вступает в действие с </w:t>
      </w:r>
      <w:r w:rsidR="00B63ED9">
        <w:t>«01</w:t>
      </w:r>
      <w:r w:rsidR="00036984">
        <w:t>» января</w:t>
      </w:r>
      <w:r w:rsidR="00B63ED9">
        <w:t xml:space="preserve"> 201</w:t>
      </w:r>
      <w:r w:rsidR="00036984">
        <w:t>6</w:t>
      </w:r>
      <w:r w:rsidR="00B63ED9">
        <w:t xml:space="preserve"> года и действует до «3</w:t>
      </w:r>
      <w:r w:rsidR="009F732D">
        <w:t>0</w:t>
      </w:r>
      <w:r w:rsidR="00B63ED9">
        <w:t>»</w:t>
      </w:r>
      <w:r w:rsidR="00036984">
        <w:t xml:space="preserve"> </w:t>
      </w:r>
      <w:r w:rsidR="009F732D">
        <w:t>июня</w:t>
      </w:r>
      <w:r w:rsidR="00036984">
        <w:t xml:space="preserve"> 2016</w:t>
      </w:r>
      <w:r>
        <w:t xml:space="preserve"> года.</w:t>
      </w:r>
    </w:p>
    <w:p w:rsidR="00675080" w:rsidRDefault="00675080" w:rsidP="0026689F">
      <w:pPr>
        <w:jc w:val="both"/>
      </w:pPr>
      <w:r w:rsidRPr="00AA7A69">
        <w:t>6.2.Изменения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675080" w:rsidRDefault="00675080" w:rsidP="00E077C1">
      <w:pPr>
        <w:jc w:val="both"/>
      </w:pPr>
      <w:r>
        <w:t>6.3. В случае ненадлежащего исполнения или неисполнения одной из сторон своих обязанностей, другая сторона вправе расторгнуть соглашение в одностороннем порядке, при надлежащем уведомлении другой стороны.</w:t>
      </w:r>
    </w:p>
    <w:p w:rsidR="00675080" w:rsidRDefault="00675080" w:rsidP="00675080">
      <w:pPr>
        <w:ind w:firstLine="709"/>
        <w:jc w:val="both"/>
      </w:pPr>
      <w:r>
        <w:t>Соглашение считается расторгнутым после истечения 10 календарных дней, с момента уведомления другой стороны.</w:t>
      </w:r>
    </w:p>
    <w:p w:rsidR="00675080" w:rsidRPr="00AA7A69" w:rsidRDefault="00675080" w:rsidP="00E077C1">
      <w:pPr>
        <w:jc w:val="both"/>
      </w:pPr>
      <w:r w:rsidRPr="00AA7A69">
        <w:t>6.</w:t>
      </w:r>
      <w:r>
        <w:t>4</w:t>
      </w:r>
      <w:r w:rsidRPr="00AA7A69">
        <w:t>.Во всем ином, не оговоренном в настоящем соглашении, стороны руководствуются законодательством.</w:t>
      </w:r>
    </w:p>
    <w:p w:rsidR="00675080" w:rsidRPr="00AA7A69" w:rsidRDefault="00675080" w:rsidP="00E077C1">
      <w:pPr>
        <w:jc w:val="both"/>
      </w:pPr>
      <w:r w:rsidRPr="00AA7A69">
        <w:t>6.</w:t>
      </w:r>
      <w:r>
        <w:t>5</w:t>
      </w:r>
      <w:r w:rsidRPr="00AA7A69">
        <w:t>.К соглашению прилагаются и являются его неотъемлемой частью:</w:t>
      </w:r>
    </w:p>
    <w:p w:rsidR="00675080" w:rsidRPr="00AA7A69" w:rsidRDefault="00675080" w:rsidP="00E077C1">
      <w:pPr>
        <w:jc w:val="both"/>
      </w:pPr>
      <w:r w:rsidRPr="00AA7A69">
        <w:t>6.</w:t>
      </w:r>
      <w:r>
        <w:t>5</w:t>
      </w:r>
      <w:r w:rsidRPr="00AA7A69">
        <w:t>.1.План-график предоставления субсидии (Приложение №1).</w:t>
      </w:r>
    </w:p>
    <w:p w:rsidR="00675080" w:rsidRDefault="00675080" w:rsidP="00E077C1">
      <w:pPr>
        <w:jc w:val="both"/>
      </w:pPr>
      <w:r w:rsidRPr="00AA7A69">
        <w:t>6.</w:t>
      </w:r>
      <w:r>
        <w:t>5</w:t>
      </w:r>
      <w:r w:rsidRPr="00AA7A69">
        <w:t>.2.</w:t>
      </w:r>
      <w:r>
        <w:t xml:space="preserve">Техническое задание на выполнение работ по санитарной очистке территории общественного назначения </w:t>
      </w:r>
      <w:r w:rsidRPr="00AA7A69">
        <w:t>(Приложение №2)</w:t>
      </w:r>
      <w:r w:rsidR="0026689F">
        <w:t>.</w:t>
      </w:r>
    </w:p>
    <w:p w:rsidR="0026689F" w:rsidRPr="00AA7A69" w:rsidRDefault="0026689F" w:rsidP="00675080">
      <w:pPr>
        <w:ind w:firstLine="709"/>
        <w:jc w:val="both"/>
      </w:pPr>
    </w:p>
    <w:p w:rsidR="00675080" w:rsidRPr="005D3400" w:rsidRDefault="00675080" w:rsidP="00327EB8">
      <w:pPr>
        <w:jc w:val="center"/>
        <w:rPr>
          <w:b/>
        </w:rPr>
      </w:pPr>
      <w:r w:rsidRPr="005D3400">
        <w:rPr>
          <w:b/>
        </w:rPr>
        <w:t xml:space="preserve">7.Юридические адреса </w:t>
      </w:r>
      <w:r>
        <w:rPr>
          <w:b/>
        </w:rPr>
        <w:t xml:space="preserve">и банковские реквизиты </w:t>
      </w:r>
      <w:r w:rsidRPr="005D3400">
        <w:rPr>
          <w:b/>
        </w:rPr>
        <w:t>сторон.</w:t>
      </w:r>
    </w:p>
    <w:p w:rsidR="00675080" w:rsidRDefault="00675080" w:rsidP="00675080">
      <w:pPr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5080" w:rsidTr="007F2212">
        <w:tc>
          <w:tcPr>
            <w:tcW w:w="4927" w:type="dxa"/>
          </w:tcPr>
          <w:p w:rsidR="00675080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Получатель бюджетных средств:</w:t>
            </w:r>
          </w:p>
        </w:tc>
        <w:tc>
          <w:tcPr>
            <w:tcW w:w="4927" w:type="dxa"/>
          </w:tcPr>
          <w:p w:rsidR="00675080" w:rsidRDefault="00675080" w:rsidP="007F2212">
            <w:pPr>
              <w:jc w:val="both"/>
              <w:rPr>
                <w:rFonts w:ascii="Times New Roman" w:hAnsi="Times New Roman"/>
              </w:rPr>
            </w:pPr>
            <w:r w:rsidRPr="00AA7A69">
              <w:rPr>
                <w:rFonts w:ascii="Times New Roman" w:hAnsi="Times New Roman"/>
              </w:rPr>
              <w:t>Получатель субсидии: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70"/>
      </w:tblGrid>
      <w:tr w:rsidR="00B63ED9" w:rsidTr="00FC45C1">
        <w:tc>
          <w:tcPr>
            <w:tcW w:w="4969" w:type="dxa"/>
          </w:tcPr>
          <w:p w:rsidR="00B63ED9" w:rsidRPr="00E077C1" w:rsidRDefault="00B63ED9" w:rsidP="00FC45C1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>«Управа Промышленного округа» МКУ ГО «город Якутск»</w:t>
            </w:r>
          </w:p>
          <w:p w:rsidR="00B63ED9" w:rsidRPr="00E077C1" w:rsidRDefault="00B63ED9" w:rsidP="00FC45C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Юридический адрес: 677004, г. Якутск                                </w:t>
            </w:r>
          </w:p>
          <w:p w:rsidR="00B63ED9" w:rsidRPr="00E077C1" w:rsidRDefault="00B63ED9" w:rsidP="00FC45C1">
            <w:pPr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ул. </w:t>
            </w:r>
            <w:r w:rsidRPr="00E077C1">
              <w:rPr>
                <w:rFonts w:ascii="Times New Roman" w:hAnsi="Times New Roman" w:cs="Times New Roman"/>
                <w:szCs w:val="28"/>
              </w:rPr>
              <w:t xml:space="preserve">50 лет Советской Армии 33 </w:t>
            </w:r>
          </w:p>
          <w:p w:rsidR="00B63ED9" w:rsidRPr="00E077C1" w:rsidRDefault="00B63ED9" w:rsidP="00FC45C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Почтовый адрес: 677004, г. Якутск        </w:t>
            </w:r>
          </w:p>
          <w:p w:rsidR="00B63ED9" w:rsidRPr="00E077C1" w:rsidRDefault="00B63ED9" w:rsidP="00FC45C1">
            <w:pPr>
              <w:tabs>
                <w:tab w:val="left" w:pos="7455"/>
              </w:tabs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ул. </w:t>
            </w:r>
            <w:r w:rsidRPr="00E077C1">
              <w:rPr>
                <w:rFonts w:ascii="Times New Roman" w:hAnsi="Times New Roman" w:cs="Times New Roman"/>
                <w:szCs w:val="28"/>
              </w:rPr>
              <w:t xml:space="preserve">50 лет Советской Армии 33 </w:t>
            </w:r>
          </w:p>
          <w:p w:rsidR="00B63ED9" w:rsidRPr="00E077C1" w:rsidRDefault="00B63ED9" w:rsidP="00FC45C1">
            <w:pPr>
              <w:tabs>
                <w:tab w:val="left" w:pos="7455"/>
              </w:tabs>
              <w:rPr>
                <w:rFonts w:ascii="Times New Roman" w:hAnsi="Times New Roman" w:cs="Times New Roman"/>
                <w:color w:val="333333"/>
                <w:szCs w:val="20"/>
                <w:shd w:val="clear" w:color="auto" w:fill="F3F3F3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Адрес эл.почты: </w:t>
            </w:r>
            <w:r w:rsidRPr="00E077C1">
              <w:rPr>
                <w:rFonts w:ascii="Times New Roman" w:hAnsi="Times New Roman" w:cs="Times New Roman"/>
                <w:szCs w:val="28"/>
                <w:shd w:val="clear" w:color="auto" w:fill="FFFFFF" w:themeFill="background1"/>
              </w:rPr>
              <w:t>prom_uprava@mail.ru</w:t>
            </w:r>
          </w:p>
          <w:p w:rsidR="00B63ED9" w:rsidRPr="00E077C1" w:rsidRDefault="00B63ED9" w:rsidP="00FC45C1">
            <w:pPr>
              <w:tabs>
                <w:tab w:val="left" w:pos="7455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Тел./факс: 35-19-32                                                                 </w:t>
            </w:r>
          </w:p>
          <w:p w:rsidR="00B63ED9" w:rsidRPr="00E077C1" w:rsidRDefault="00B63ED9" w:rsidP="00FC45C1">
            <w:pPr>
              <w:pStyle w:val="af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>ИНН/КПП1435228482/143501001</w:t>
            </w:r>
          </w:p>
          <w:p w:rsidR="00B63ED9" w:rsidRPr="00E077C1" w:rsidRDefault="00B63ED9" w:rsidP="00FC45C1">
            <w:pPr>
              <w:pStyle w:val="af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 xml:space="preserve">Банковские реквизиты: ГРКЦ НБ РС(Я) Банка </w:t>
            </w:r>
          </w:p>
          <w:p w:rsidR="00B63ED9" w:rsidRPr="00E077C1" w:rsidRDefault="00B63ED9" w:rsidP="00FC45C1">
            <w:pPr>
              <w:pStyle w:val="af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>России г.Якутск БИК 049805001</w:t>
            </w:r>
          </w:p>
          <w:p w:rsidR="00B63ED9" w:rsidRPr="00E077C1" w:rsidRDefault="00B63ED9" w:rsidP="00FC45C1">
            <w:pPr>
              <w:pStyle w:val="af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>р/с 40204810800000000468</w:t>
            </w:r>
          </w:p>
          <w:p w:rsidR="00B63ED9" w:rsidRPr="00E077C1" w:rsidRDefault="00B63ED9" w:rsidP="00FC45C1">
            <w:pPr>
              <w:pStyle w:val="af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077C1">
              <w:rPr>
                <w:rFonts w:ascii="Times New Roman" w:hAnsi="Times New Roman" w:cs="Times New Roman"/>
                <w:color w:val="000000"/>
                <w:szCs w:val="28"/>
              </w:rPr>
              <w:t>л/с 55684035343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И. о. руководителя: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 / А.Г. Подголов</w:t>
            </w:r>
          </w:p>
        </w:tc>
        <w:tc>
          <w:tcPr>
            <w:tcW w:w="4970" w:type="dxa"/>
          </w:tcPr>
          <w:p w:rsidR="00B63ED9" w:rsidRPr="00E077C1" w:rsidRDefault="00B63ED9" w:rsidP="00FC45C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407D0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F407D0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Юридический адрес: ______________</w:t>
            </w:r>
          </w:p>
          <w:p w:rsidR="00B63ED9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________________________________</w:t>
            </w:r>
            <w:r w:rsidR="00B63ED9" w:rsidRPr="00E077C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07D0" w:rsidRPr="00E077C1" w:rsidRDefault="00B63ED9" w:rsidP="00F4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Почтовый адрес: </w:t>
            </w:r>
            <w:r w:rsidR="00F407D0" w:rsidRPr="00E077C1">
              <w:rPr>
                <w:rFonts w:ascii="Times New Roman" w:hAnsi="Times New Roman" w:cs="Times New Roman"/>
                <w:szCs w:val="28"/>
              </w:rPr>
              <w:t>_________________</w:t>
            </w:r>
          </w:p>
          <w:p w:rsidR="00F407D0" w:rsidRPr="00E077C1" w:rsidRDefault="00F407D0" w:rsidP="00F4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________________________________ 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ИНН </w:t>
            </w:r>
            <w:r w:rsidR="00F407D0" w:rsidRPr="00E077C1">
              <w:rPr>
                <w:rFonts w:ascii="Times New Roman" w:hAnsi="Times New Roman" w:cs="Times New Roman"/>
                <w:szCs w:val="28"/>
              </w:rPr>
              <w:t>___________</w:t>
            </w:r>
            <w:r w:rsidRPr="00E077C1">
              <w:rPr>
                <w:rFonts w:ascii="Times New Roman" w:hAnsi="Times New Roman" w:cs="Times New Roman"/>
                <w:szCs w:val="28"/>
              </w:rPr>
              <w:t xml:space="preserve">/КПП </w:t>
            </w:r>
            <w:r w:rsidR="00F407D0" w:rsidRPr="00E077C1">
              <w:rPr>
                <w:rFonts w:ascii="Times New Roman" w:hAnsi="Times New Roman" w:cs="Times New Roman"/>
                <w:szCs w:val="28"/>
              </w:rPr>
              <w:t>___________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ОГРН </w:t>
            </w:r>
            <w:r w:rsidR="00F407D0" w:rsidRPr="00E077C1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Банковские реквизиты </w:t>
            </w:r>
          </w:p>
          <w:p w:rsidR="00B63ED9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B63ED9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036984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B63ED9" w:rsidRPr="00E077C1" w:rsidRDefault="00B63ED9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407D0" w:rsidRPr="00E077C1" w:rsidRDefault="00F407D0" w:rsidP="00FC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B63ED9" w:rsidRPr="00E077C1" w:rsidRDefault="00B63ED9" w:rsidP="00F4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77C1">
              <w:rPr>
                <w:rFonts w:ascii="Times New Roman" w:hAnsi="Times New Roman" w:cs="Times New Roman"/>
                <w:szCs w:val="28"/>
              </w:rPr>
              <w:t xml:space="preserve">_________________ </w:t>
            </w:r>
            <w:r w:rsidR="00F407D0" w:rsidRPr="00E077C1">
              <w:rPr>
                <w:rFonts w:ascii="Times New Roman" w:hAnsi="Times New Roman" w:cs="Times New Roman"/>
                <w:szCs w:val="28"/>
              </w:rPr>
              <w:t>/______________/</w:t>
            </w:r>
          </w:p>
        </w:tc>
      </w:tr>
    </w:tbl>
    <w:p w:rsidR="00675080" w:rsidRDefault="00675080" w:rsidP="00E077C1">
      <w:pPr>
        <w:ind w:firstLine="709"/>
        <w:jc w:val="both"/>
      </w:pPr>
    </w:p>
    <w:sectPr w:rsidR="00675080" w:rsidSect="007653A5">
      <w:pgSz w:w="11906" w:h="16838"/>
      <w:pgMar w:top="899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8A" w:rsidRDefault="00E7618A">
      <w:r>
        <w:separator/>
      </w:r>
    </w:p>
  </w:endnote>
  <w:endnote w:type="continuationSeparator" w:id="0">
    <w:p w:rsidR="00E7618A" w:rsidRDefault="00E7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8A" w:rsidRDefault="00E7618A">
      <w:r>
        <w:separator/>
      </w:r>
    </w:p>
  </w:footnote>
  <w:footnote w:type="continuationSeparator" w:id="0">
    <w:p w:rsidR="00E7618A" w:rsidRDefault="00E7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62BCCC"/>
    <w:lvl w:ilvl="0">
      <w:numFmt w:val="bullet"/>
      <w:lvlText w:val="*"/>
      <w:lvlJc w:val="left"/>
    </w:lvl>
  </w:abstractNum>
  <w:abstractNum w:abstractNumId="1" w15:restartNumberingAfterBreak="0">
    <w:nsid w:val="08461FE5"/>
    <w:multiLevelType w:val="hybridMultilevel"/>
    <w:tmpl w:val="B008B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50377"/>
    <w:multiLevelType w:val="hybridMultilevel"/>
    <w:tmpl w:val="80ACC75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33A"/>
    <w:multiLevelType w:val="hybridMultilevel"/>
    <w:tmpl w:val="0A68A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972"/>
    <w:multiLevelType w:val="hybridMultilevel"/>
    <w:tmpl w:val="E0A822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F3B4A3A"/>
    <w:multiLevelType w:val="hybridMultilevel"/>
    <w:tmpl w:val="AAEC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D758B"/>
    <w:multiLevelType w:val="singleLevel"/>
    <w:tmpl w:val="5002B93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991930"/>
    <w:multiLevelType w:val="hybridMultilevel"/>
    <w:tmpl w:val="38B861BE"/>
    <w:lvl w:ilvl="0" w:tplc="4CF6048A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E0C8F"/>
    <w:multiLevelType w:val="hybridMultilevel"/>
    <w:tmpl w:val="F7307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70D1D"/>
    <w:multiLevelType w:val="hybridMultilevel"/>
    <w:tmpl w:val="9DE2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547B7"/>
    <w:multiLevelType w:val="singleLevel"/>
    <w:tmpl w:val="0088B7B8"/>
    <w:lvl w:ilvl="0">
      <w:start w:val="1"/>
      <w:numFmt w:val="decimal"/>
      <w:lvlText w:val="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BD3F15"/>
    <w:multiLevelType w:val="multilevel"/>
    <w:tmpl w:val="877E528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31123659"/>
    <w:multiLevelType w:val="multilevel"/>
    <w:tmpl w:val="BC3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55D7499"/>
    <w:multiLevelType w:val="hybridMultilevel"/>
    <w:tmpl w:val="511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330F"/>
    <w:multiLevelType w:val="hybridMultilevel"/>
    <w:tmpl w:val="CAA22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33587"/>
    <w:multiLevelType w:val="hybridMultilevel"/>
    <w:tmpl w:val="61B62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862EC"/>
    <w:multiLevelType w:val="hybridMultilevel"/>
    <w:tmpl w:val="0506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93673"/>
    <w:multiLevelType w:val="multilevel"/>
    <w:tmpl w:val="3DF43C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4F0987"/>
    <w:multiLevelType w:val="hybridMultilevel"/>
    <w:tmpl w:val="968A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711D8"/>
    <w:multiLevelType w:val="singleLevel"/>
    <w:tmpl w:val="8D9ACC48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B811B0"/>
    <w:multiLevelType w:val="multilevel"/>
    <w:tmpl w:val="702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2" w15:restartNumberingAfterBreak="0">
    <w:nsid w:val="575D544F"/>
    <w:multiLevelType w:val="hybridMultilevel"/>
    <w:tmpl w:val="436CE9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C02B45"/>
    <w:multiLevelType w:val="multilevel"/>
    <w:tmpl w:val="8188D79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0225F0"/>
    <w:multiLevelType w:val="singleLevel"/>
    <w:tmpl w:val="20B4EA76"/>
    <w:lvl w:ilvl="0">
      <w:start w:val="3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6818CE"/>
    <w:multiLevelType w:val="singleLevel"/>
    <w:tmpl w:val="B5E80DE4"/>
    <w:lvl w:ilvl="0">
      <w:start w:val="7"/>
      <w:numFmt w:val="decimal"/>
      <w:lvlText w:val="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F02FFB"/>
    <w:multiLevelType w:val="hybridMultilevel"/>
    <w:tmpl w:val="DF9A9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B4245"/>
    <w:multiLevelType w:val="multilevel"/>
    <w:tmpl w:val="997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-180" w:firstLine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1B866A3"/>
    <w:multiLevelType w:val="singleLevel"/>
    <w:tmpl w:val="AE429320"/>
    <w:lvl w:ilvl="0">
      <w:start w:val="1"/>
      <w:numFmt w:val="decimal"/>
      <w:lvlText w:val="10.3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F12E71"/>
    <w:multiLevelType w:val="multilevel"/>
    <w:tmpl w:val="3DF43C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0F3EA6"/>
    <w:multiLevelType w:val="singleLevel"/>
    <w:tmpl w:val="6C00B154"/>
    <w:lvl w:ilvl="0">
      <w:start w:val="5"/>
      <w:numFmt w:val="decimal"/>
      <w:lvlText w:val="3.1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BC22594"/>
    <w:multiLevelType w:val="singleLevel"/>
    <w:tmpl w:val="C4487DF0"/>
    <w:lvl w:ilvl="0">
      <w:start w:val="2"/>
      <w:numFmt w:val="decimal"/>
      <w:lvlText w:val="9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2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20"/>
  </w:num>
  <w:num w:numId="13">
    <w:abstractNumId w:val="3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2"/>
  </w:num>
  <w:num w:numId="17">
    <w:abstractNumId w:val="8"/>
  </w:num>
  <w:num w:numId="18">
    <w:abstractNumId w:val="2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25"/>
  </w:num>
  <w:num w:numId="22">
    <w:abstractNumId w:val="24"/>
  </w:num>
  <w:num w:numId="23">
    <w:abstractNumId w:val="5"/>
  </w:num>
  <w:num w:numId="24">
    <w:abstractNumId w:val="23"/>
  </w:num>
  <w:num w:numId="25">
    <w:abstractNumId w:val="18"/>
  </w:num>
  <w:num w:numId="26">
    <w:abstractNumId w:val="29"/>
  </w:num>
  <w:num w:numId="27">
    <w:abstractNumId w:val="7"/>
  </w:num>
  <w:num w:numId="28">
    <w:abstractNumId w:val="27"/>
  </w:num>
  <w:num w:numId="29">
    <w:abstractNumId w:val="11"/>
  </w:num>
  <w:num w:numId="30">
    <w:abstractNumId w:val="31"/>
  </w:num>
  <w:num w:numId="31">
    <w:abstractNumId w:val="28"/>
  </w:num>
  <w:num w:numId="32">
    <w:abstractNumId w:val="1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4"/>
  </w:num>
  <w:num w:numId="36">
    <w:abstractNumId w:val="3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FA"/>
    <w:rsid w:val="0000020D"/>
    <w:rsid w:val="00001575"/>
    <w:rsid w:val="000027D0"/>
    <w:rsid w:val="00021154"/>
    <w:rsid w:val="000276EE"/>
    <w:rsid w:val="0003672F"/>
    <w:rsid w:val="000368AC"/>
    <w:rsid w:val="00036984"/>
    <w:rsid w:val="00043617"/>
    <w:rsid w:val="00053D93"/>
    <w:rsid w:val="000606A0"/>
    <w:rsid w:val="00074CDF"/>
    <w:rsid w:val="000824FE"/>
    <w:rsid w:val="00082712"/>
    <w:rsid w:val="000A73BC"/>
    <w:rsid w:val="000B449A"/>
    <w:rsid w:val="000C2095"/>
    <w:rsid w:val="000C6AF4"/>
    <w:rsid w:val="000D3D95"/>
    <w:rsid w:val="000D4F0A"/>
    <w:rsid w:val="000E1CAC"/>
    <w:rsid w:val="000E3A57"/>
    <w:rsid w:val="000E3CA9"/>
    <w:rsid w:val="000E4FD2"/>
    <w:rsid w:val="000E7D58"/>
    <w:rsid w:val="001058F0"/>
    <w:rsid w:val="00106293"/>
    <w:rsid w:val="001130F9"/>
    <w:rsid w:val="00116505"/>
    <w:rsid w:val="00123A7C"/>
    <w:rsid w:val="00132CD8"/>
    <w:rsid w:val="001336C7"/>
    <w:rsid w:val="001337F7"/>
    <w:rsid w:val="00135C7C"/>
    <w:rsid w:val="00137594"/>
    <w:rsid w:val="00153D0F"/>
    <w:rsid w:val="00154A09"/>
    <w:rsid w:val="00161655"/>
    <w:rsid w:val="00163474"/>
    <w:rsid w:val="001779A0"/>
    <w:rsid w:val="00180FE9"/>
    <w:rsid w:val="00181C36"/>
    <w:rsid w:val="00183E48"/>
    <w:rsid w:val="00191513"/>
    <w:rsid w:val="00192E3E"/>
    <w:rsid w:val="001949CE"/>
    <w:rsid w:val="001A55DA"/>
    <w:rsid w:val="001B49DC"/>
    <w:rsid w:val="001C1D33"/>
    <w:rsid w:val="001D0469"/>
    <w:rsid w:val="001D5D25"/>
    <w:rsid w:val="001D7B0A"/>
    <w:rsid w:val="001D7F74"/>
    <w:rsid w:val="001E0B64"/>
    <w:rsid w:val="001E1B40"/>
    <w:rsid w:val="001F1123"/>
    <w:rsid w:val="001F6E1B"/>
    <w:rsid w:val="002064EE"/>
    <w:rsid w:val="00211472"/>
    <w:rsid w:val="00215AF8"/>
    <w:rsid w:val="00216C69"/>
    <w:rsid w:val="002321A5"/>
    <w:rsid w:val="00232D14"/>
    <w:rsid w:val="00243ABE"/>
    <w:rsid w:val="00244D0A"/>
    <w:rsid w:val="00245B58"/>
    <w:rsid w:val="002467A7"/>
    <w:rsid w:val="00247ED8"/>
    <w:rsid w:val="00250316"/>
    <w:rsid w:val="00257E63"/>
    <w:rsid w:val="002621B1"/>
    <w:rsid w:val="00262C13"/>
    <w:rsid w:val="00263F11"/>
    <w:rsid w:val="0026689F"/>
    <w:rsid w:val="002764DD"/>
    <w:rsid w:val="002836A7"/>
    <w:rsid w:val="0029381B"/>
    <w:rsid w:val="002A63D1"/>
    <w:rsid w:val="002B4629"/>
    <w:rsid w:val="002B4C5C"/>
    <w:rsid w:val="002C2DAB"/>
    <w:rsid w:val="002C42FE"/>
    <w:rsid w:val="002D20E5"/>
    <w:rsid w:val="002D28B5"/>
    <w:rsid w:val="002E6278"/>
    <w:rsid w:val="002E65BE"/>
    <w:rsid w:val="002F5896"/>
    <w:rsid w:val="00301F27"/>
    <w:rsid w:val="00305A7B"/>
    <w:rsid w:val="00310800"/>
    <w:rsid w:val="00323FC0"/>
    <w:rsid w:val="003263C9"/>
    <w:rsid w:val="00327EB8"/>
    <w:rsid w:val="003353C4"/>
    <w:rsid w:val="00335AD7"/>
    <w:rsid w:val="00337395"/>
    <w:rsid w:val="00347281"/>
    <w:rsid w:val="003547AD"/>
    <w:rsid w:val="00354EE8"/>
    <w:rsid w:val="003561FC"/>
    <w:rsid w:val="003645A1"/>
    <w:rsid w:val="00364C64"/>
    <w:rsid w:val="00372D29"/>
    <w:rsid w:val="003748CB"/>
    <w:rsid w:val="00380656"/>
    <w:rsid w:val="003908C0"/>
    <w:rsid w:val="003A131D"/>
    <w:rsid w:val="003B56AF"/>
    <w:rsid w:val="003B67B1"/>
    <w:rsid w:val="003C0330"/>
    <w:rsid w:val="003C4586"/>
    <w:rsid w:val="003D3A17"/>
    <w:rsid w:val="003E37E0"/>
    <w:rsid w:val="003F04E8"/>
    <w:rsid w:val="003F4581"/>
    <w:rsid w:val="0040172F"/>
    <w:rsid w:val="00401DA9"/>
    <w:rsid w:val="00401F16"/>
    <w:rsid w:val="00412875"/>
    <w:rsid w:val="00413FD0"/>
    <w:rsid w:val="00453ACD"/>
    <w:rsid w:val="00461986"/>
    <w:rsid w:val="00466176"/>
    <w:rsid w:val="00467657"/>
    <w:rsid w:val="00481A6A"/>
    <w:rsid w:val="0048621A"/>
    <w:rsid w:val="00497478"/>
    <w:rsid w:val="004A62B3"/>
    <w:rsid w:val="004B32B7"/>
    <w:rsid w:val="004B40E4"/>
    <w:rsid w:val="004B421D"/>
    <w:rsid w:val="004C0B28"/>
    <w:rsid w:val="004C2C92"/>
    <w:rsid w:val="004C592D"/>
    <w:rsid w:val="004D0953"/>
    <w:rsid w:val="004D1E91"/>
    <w:rsid w:val="004D3DD3"/>
    <w:rsid w:val="004E005F"/>
    <w:rsid w:val="004E11C4"/>
    <w:rsid w:val="004E451E"/>
    <w:rsid w:val="004E57A6"/>
    <w:rsid w:val="004F68FE"/>
    <w:rsid w:val="00503915"/>
    <w:rsid w:val="00503FA6"/>
    <w:rsid w:val="00515299"/>
    <w:rsid w:val="00520AA3"/>
    <w:rsid w:val="005360EA"/>
    <w:rsid w:val="005445C9"/>
    <w:rsid w:val="00544E48"/>
    <w:rsid w:val="00545BB5"/>
    <w:rsid w:val="00564456"/>
    <w:rsid w:val="005650D9"/>
    <w:rsid w:val="0057243B"/>
    <w:rsid w:val="00572787"/>
    <w:rsid w:val="00575D0C"/>
    <w:rsid w:val="005825A5"/>
    <w:rsid w:val="00584FBB"/>
    <w:rsid w:val="00587658"/>
    <w:rsid w:val="00587668"/>
    <w:rsid w:val="00590A08"/>
    <w:rsid w:val="005961AB"/>
    <w:rsid w:val="005A6D0A"/>
    <w:rsid w:val="005B491C"/>
    <w:rsid w:val="005B4EC7"/>
    <w:rsid w:val="005B5A98"/>
    <w:rsid w:val="005C4AFD"/>
    <w:rsid w:val="005C6A6A"/>
    <w:rsid w:val="005C7BDF"/>
    <w:rsid w:val="00607EC3"/>
    <w:rsid w:val="00616CE0"/>
    <w:rsid w:val="00622EC6"/>
    <w:rsid w:val="0062411A"/>
    <w:rsid w:val="00641A88"/>
    <w:rsid w:val="00642C90"/>
    <w:rsid w:val="006447A4"/>
    <w:rsid w:val="00645ED1"/>
    <w:rsid w:val="00657465"/>
    <w:rsid w:val="006608FC"/>
    <w:rsid w:val="006614C5"/>
    <w:rsid w:val="00661909"/>
    <w:rsid w:val="00663179"/>
    <w:rsid w:val="00664061"/>
    <w:rsid w:val="0066564D"/>
    <w:rsid w:val="00670917"/>
    <w:rsid w:val="0067288A"/>
    <w:rsid w:val="00675080"/>
    <w:rsid w:val="006775A2"/>
    <w:rsid w:val="006833D0"/>
    <w:rsid w:val="00686F62"/>
    <w:rsid w:val="0069070F"/>
    <w:rsid w:val="006918DD"/>
    <w:rsid w:val="006A2AB0"/>
    <w:rsid w:val="006B47E8"/>
    <w:rsid w:val="006B5044"/>
    <w:rsid w:val="006C5176"/>
    <w:rsid w:val="006C55C6"/>
    <w:rsid w:val="006C7E72"/>
    <w:rsid w:val="006D4DB6"/>
    <w:rsid w:val="006E641C"/>
    <w:rsid w:val="006F3B86"/>
    <w:rsid w:val="006F40B4"/>
    <w:rsid w:val="0071008B"/>
    <w:rsid w:val="00711BAB"/>
    <w:rsid w:val="0071279C"/>
    <w:rsid w:val="007151B2"/>
    <w:rsid w:val="007175C5"/>
    <w:rsid w:val="007215DE"/>
    <w:rsid w:val="00721BDE"/>
    <w:rsid w:val="00727717"/>
    <w:rsid w:val="00733643"/>
    <w:rsid w:val="00733A18"/>
    <w:rsid w:val="00734883"/>
    <w:rsid w:val="00735357"/>
    <w:rsid w:val="0074222B"/>
    <w:rsid w:val="0074556B"/>
    <w:rsid w:val="0076064F"/>
    <w:rsid w:val="00761E81"/>
    <w:rsid w:val="007653A5"/>
    <w:rsid w:val="007660DB"/>
    <w:rsid w:val="007668CD"/>
    <w:rsid w:val="007708C3"/>
    <w:rsid w:val="00770A31"/>
    <w:rsid w:val="00770B2E"/>
    <w:rsid w:val="007758EC"/>
    <w:rsid w:val="00777B3D"/>
    <w:rsid w:val="00784B6E"/>
    <w:rsid w:val="00785322"/>
    <w:rsid w:val="007858E2"/>
    <w:rsid w:val="007A2AF6"/>
    <w:rsid w:val="007A3FFF"/>
    <w:rsid w:val="007B0A1B"/>
    <w:rsid w:val="007B3C85"/>
    <w:rsid w:val="007B6C5D"/>
    <w:rsid w:val="007C067F"/>
    <w:rsid w:val="007C5F30"/>
    <w:rsid w:val="007D0F87"/>
    <w:rsid w:val="007D675C"/>
    <w:rsid w:val="007D6ADD"/>
    <w:rsid w:val="007E3DD9"/>
    <w:rsid w:val="007F15C0"/>
    <w:rsid w:val="007F2212"/>
    <w:rsid w:val="007F2EE0"/>
    <w:rsid w:val="007F35DA"/>
    <w:rsid w:val="007F52F3"/>
    <w:rsid w:val="00801413"/>
    <w:rsid w:val="0080279D"/>
    <w:rsid w:val="008044FA"/>
    <w:rsid w:val="0080517E"/>
    <w:rsid w:val="00811EDC"/>
    <w:rsid w:val="00822014"/>
    <w:rsid w:val="00824D58"/>
    <w:rsid w:val="00825696"/>
    <w:rsid w:val="008332A5"/>
    <w:rsid w:val="00837D72"/>
    <w:rsid w:val="0085653B"/>
    <w:rsid w:val="00856B9B"/>
    <w:rsid w:val="00863AAB"/>
    <w:rsid w:val="008647E6"/>
    <w:rsid w:val="00865F78"/>
    <w:rsid w:val="00867E55"/>
    <w:rsid w:val="008711C5"/>
    <w:rsid w:val="0087399C"/>
    <w:rsid w:val="008741D0"/>
    <w:rsid w:val="00874C16"/>
    <w:rsid w:val="00877A14"/>
    <w:rsid w:val="00880322"/>
    <w:rsid w:val="00881BCE"/>
    <w:rsid w:val="008B0DED"/>
    <w:rsid w:val="008B16FC"/>
    <w:rsid w:val="008B18D9"/>
    <w:rsid w:val="008C236E"/>
    <w:rsid w:val="008C53E8"/>
    <w:rsid w:val="008F10F5"/>
    <w:rsid w:val="008F21DA"/>
    <w:rsid w:val="008F66E4"/>
    <w:rsid w:val="009104A9"/>
    <w:rsid w:val="00913DBF"/>
    <w:rsid w:val="00920D4B"/>
    <w:rsid w:val="00920D6A"/>
    <w:rsid w:val="00922CE7"/>
    <w:rsid w:val="009347D3"/>
    <w:rsid w:val="00934A2B"/>
    <w:rsid w:val="00936C54"/>
    <w:rsid w:val="009438C1"/>
    <w:rsid w:val="00945CA6"/>
    <w:rsid w:val="009509C2"/>
    <w:rsid w:val="00951460"/>
    <w:rsid w:val="009550A7"/>
    <w:rsid w:val="009568D9"/>
    <w:rsid w:val="009607D4"/>
    <w:rsid w:val="009644F1"/>
    <w:rsid w:val="00964FAB"/>
    <w:rsid w:val="00965002"/>
    <w:rsid w:val="009656C2"/>
    <w:rsid w:val="00965EC8"/>
    <w:rsid w:val="00967400"/>
    <w:rsid w:val="009707C4"/>
    <w:rsid w:val="00970F7B"/>
    <w:rsid w:val="00981059"/>
    <w:rsid w:val="0098110A"/>
    <w:rsid w:val="00982916"/>
    <w:rsid w:val="009839BA"/>
    <w:rsid w:val="00990AED"/>
    <w:rsid w:val="00990F42"/>
    <w:rsid w:val="009A1741"/>
    <w:rsid w:val="009A2CF4"/>
    <w:rsid w:val="009A7E19"/>
    <w:rsid w:val="009B1FEC"/>
    <w:rsid w:val="009B28D9"/>
    <w:rsid w:val="009C671A"/>
    <w:rsid w:val="009D3599"/>
    <w:rsid w:val="009E1993"/>
    <w:rsid w:val="009E7623"/>
    <w:rsid w:val="009F37D3"/>
    <w:rsid w:val="009F732D"/>
    <w:rsid w:val="00A025AA"/>
    <w:rsid w:val="00A06061"/>
    <w:rsid w:val="00A06B78"/>
    <w:rsid w:val="00A10EFA"/>
    <w:rsid w:val="00A133D6"/>
    <w:rsid w:val="00A223B6"/>
    <w:rsid w:val="00A3382F"/>
    <w:rsid w:val="00A349B8"/>
    <w:rsid w:val="00A35068"/>
    <w:rsid w:val="00A35858"/>
    <w:rsid w:val="00A46276"/>
    <w:rsid w:val="00A5066F"/>
    <w:rsid w:val="00A57171"/>
    <w:rsid w:val="00A6574F"/>
    <w:rsid w:val="00A70815"/>
    <w:rsid w:val="00A7364E"/>
    <w:rsid w:val="00A77142"/>
    <w:rsid w:val="00A818B6"/>
    <w:rsid w:val="00A953B7"/>
    <w:rsid w:val="00AA1D14"/>
    <w:rsid w:val="00AB0566"/>
    <w:rsid w:val="00AB54F9"/>
    <w:rsid w:val="00AC0488"/>
    <w:rsid w:val="00AD5D1F"/>
    <w:rsid w:val="00AD6424"/>
    <w:rsid w:val="00AD7D73"/>
    <w:rsid w:val="00AE5FBF"/>
    <w:rsid w:val="00B014A7"/>
    <w:rsid w:val="00B07685"/>
    <w:rsid w:val="00B07D48"/>
    <w:rsid w:val="00B07DF1"/>
    <w:rsid w:val="00B10D30"/>
    <w:rsid w:val="00B122FB"/>
    <w:rsid w:val="00B1742B"/>
    <w:rsid w:val="00B22C5E"/>
    <w:rsid w:val="00B325F2"/>
    <w:rsid w:val="00B40A59"/>
    <w:rsid w:val="00B427EC"/>
    <w:rsid w:val="00B4404C"/>
    <w:rsid w:val="00B4607A"/>
    <w:rsid w:val="00B539FF"/>
    <w:rsid w:val="00B63ED9"/>
    <w:rsid w:val="00B6462F"/>
    <w:rsid w:val="00B67F6D"/>
    <w:rsid w:val="00B72C20"/>
    <w:rsid w:val="00B74E62"/>
    <w:rsid w:val="00B76183"/>
    <w:rsid w:val="00B777C5"/>
    <w:rsid w:val="00B77C18"/>
    <w:rsid w:val="00B82DFE"/>
    <w:rsid w:val="00B845B3"/>
    <w:rsid w:val="00B926CA"/>
    <w:rsid w:val="00B92E4C"/>
    <w:rsid w:val="00B93D4A"/>
    <w:rsid w:val="00B94354"/>
    <w:rsid w:val="00BA2F7D"/>
    <w:rsid w:val="00BA452A"/>
    <w:rsid w:val="00BB169E"/>
    <w:rsid w:val="00BB5207"/>
    <w:rsid w:val="00BD1AA3"/>
    <w:rsid w:val="00BD1C9C"/>
    <w:rsid w:val="00BD6471"/>
    <w:rsid w:val="00BD6687"/>
    <w:rsid w:val="00BE1C60"/>
    <w:rsid w:val="00BE3A3C"/>
    <w:rsid w:val="00BE4CA2"/>
    <w:rsid w:val="00BF1C74"/>
    <w:rsid w:val="00BF4D40"/>
    <w:rsid w:val="00BF530E"/>
    <w:rsid w:val="00C07F00"/>
    <w:rsid w:val="00C12242"/>
    <w:rsid w:val="00C13E55"/>
    <w:rsid w:val="00C15B9F"/>
    <w:rsid w:val="00C2205B"/>
    <w:rsid w:val="00C24C2D"/>
    <w:rsid w:val="00C24D09"/>
    <w:rsid w:val="00C2541F"/>
    <w:rsid w:val="00C33C5D"/>
    <w:rsid w:val="00C350CE"/>
    <w:rsid w:val="00C36FF3"/>
    <w:rsid w:val="00C41CFB"/>
    <w:rsid w:val="00C44982"/>
    <w:rsid w:val="00C4666E"/>
    <w:rsid w:val="00C502A4"/>
    <w:rsid w:val="00C506D0"/>
    <w:rsid w:val="00C51ECE"/>
    <w:rsid w:val="00C53D84"/>
    <w:rsid w:val="00C63630"/>
    <w:rsid w:val="00C70C95"/>
    <w:rsid w:val="00C829B7"/>
    <w:rsid w:val="00C82C94"/>
    <w:rsid w:val="00C84912"/>
    <w:rsid w:val="00C93390"/>
    <w:rsid w:val="00CA3A66"/>
    <w:rsid w:val="00CA5CD2"/>
    <w:rsid w:val="00CB2EA4"/>
    <w:rsid w:val="00CB2ED2"/>
    <w:rsid w:val="00CC1F4B"/>
    <w:rsid w:val="00CC3636"/>
    <w:rsid w:val="00CC37E7"/>
    <w:rsid w:val="00CC5304"/>
    <w:rsid w:val="00CE038E"/>
    <w:rsid w:val="00CE22EF"/>
    <w:rsid w:val="00CF7DF0"/>
    <w:rsid w:val="00D00800"/>
    <w:rsid w:val="00D0714A"/>
    <w:rsid w:val="00D12E41"/>
    <w:rsid w:val="00D212D3"/>
    <w:rsid w:val="00D2271F"/>
    <w:rsid w:val="00D2326F"/>
    <w:rsid w:val="00D2489B"/>
    <w:rsid w:val="00D24BF6"/>
    <w:rsid w:val="00D27CFF"/>
    <w:rsid w:val="00D31EA5"/>
    <w:rsid w:val="00D33396"/>
    <w:rsid w:val="00D3384F"/>
    <w:rsid w:val="00D40BEC"/>
    <w:rsid w:val="00D41578"/>
    <w:rsid w:val="00D44368"/>
    <w:rsid w:val="00D464C8"/>
    <w:rsid w:val="00D520F9"/>
    <w:rsid w:val="00D52EE8"/>
    <w:rsid w:val="00D569D5"/>
    <w:rsid w:val="00D62F41"/>
    <w:rsid w:val="00D70317"/>
    <w:rsid w:val="00D70FC9"/>
    <w:rsid w:val="00D71B3E"/>
    <w:rsid w:val="00D845E4"/>
    <w:rsid w:val="00D85845"/>
    <w:rsid w:val="00D92E61"/>
    <w:rsid w:val="00D938D6"/>
    <w:rsid w:val="00DA0C00"/>
    <w:rsid w:val="00DA14DD"/>
    <w:rsid w:val="00DA2B17"/>
    <w:rsid w:val="00DA5235"/>
    <w:rsid w:val="00DA72A0"/>
    <w:rsid w:val="00DB08B2"/>
    <w:rsid w:val="00DB1E4B"/>
    <w:rsid w:val="00DB49C3"/>
    <w:rsid w:val="00DC6C26"/>
    <w:rsid w:val="00DD470A"/>
    <w:rsid w:val="00DD4AA1"/>
    <w:rsid w:val="00DE035E"/>
    <w:rsid w:val="00DE19E0"/>
    <w:rsid w:val="00DE357D"/>
    <w:rsid w:val="00DF08E1"/>
    <w:rsid w:val="00DF3028"/>
    <w:rsid w:val="00DF5516"/>
    <w:rsid w:val="00DF66C3"/>
    <w:rsid w:val="00E0025F"/>
    <w:rsid w:val="00E055BD"/>
    <w:rsid w:val="00E077C1"/>
    <w:rsid w:val="00E156D0"/>
    <w:rsid w:val="00E160CD"/>
    <w:rsid w:val="00E235A6"/>
    <w:rsid w:val="00E24372"/>
    <w:rsid w:val="00E25013"/>
    <w:rsid w:val="00E251CC"/>
    <w:rsid w:val="00E2652E"/>
    <w:rsid w:val="00E3157A"/>
    <w:rsid w:val="00E5254D"/>
    <w:rsid w:val="00E541FF"/>
    <w:rsid w:val="00E54A40"/>
    <w:rsid w:val="00E54BBA"/>
    <w:rsid w:val="00E6503F"/>
    <w:rsid w:val="00E65CDC"/>
    <w:rsid w:val="00E7618A"/>
    <w:rsid w:val="00E82E77"/>
    <w:rsid w:val="00E83E77"/>
    <w:rsid w:val="00E941AF"/>
    <w:rsid w:val="00E94BC0"/>
    <w:rsid w:val="00E950AF"/>
    <w:rsid w:val="00E96540"/>
    <w:rsid w:val="00EA1AF7"/>
    <w:rsid w:val="00EA64A4"/>
    <w:rsid w:val="00EB1C2F"/>
    <w:rsid w:val="00EB70DF"/>
    <w:rsid w:val="00EC0086"/>
    <w:rsid w:val="00EC4ADF"/>
    <w:rsid w:val="00EC6C00"/>
    <w:rsid w:val="00EC6C21"/>
    <w:rsid w:val="00ED4C54"/>
    <w:rsid w:val="00EF00B1"/>
    <w:rsid w:val="00EF0235"/>
    <w:rsid w:val="00EF1CCD"/>
    <w:rsid w:val="00EF2628"/>
    <w:rsid w:val="00EF2C7F"/>
    <w:rsid w:val="00EF32E5"/>
    <w:rsid w:val="00EF4332"/>
    <w:rsid w:val="00F00BEB"/>
    <w:rsid w:val="00F03560"/>
    <w:rsid w:val="00F06316"/>
    <w:rsid w:val="00F06B26"/>
    <w:rsid w:val="00F1020D"/>
    <w:rsid w:val="00F21C06"/>
    <w:rsid w:val="00F3268F"/>
    <w:rsid w:val="00F407D0"/>
    <w:rsid w:val="00F41CF5"/>
    <w:rsid w:val="00F4370C"/>
    <w:rsid w:val="00F55065"/>
    <w:rsid w:val="00F57FCC"/>
    <w:rsid w:val="00F63799"/>
    <w:rsid w:val="00F63C25"/>
    <w:rsid w:val="00F816B4"/>
    <w:rsid w:val="00F83D0A"/>
    <w:rsid w:val="00F864EC"/>
    <w:rsid w:val="00F91CC7"/>
    <w:rsid w:val="00F93F21"/>
    <w:rsid w:val="00FA3A6F"/>
    <w:rsid w:val="00FA4FC9"/>
    <w:rsid w:val="00FA53D0"/>
    <w:rsid w:val="00FB19BD"/>
    <w:rsid w:val="00FB19EE"/>
    <w:rsid w:val="00FB5383"/>
    <w:rsid w:val="00FC45C1"/>
    <w:rsid w:val="00FC5276"/>
    <w:rsid w:val="00FD06A8"/>
    <w:rsid w:val="00FD100C"/>
    <w:rsid w:val="00FD6B4C"/>
    <w:rsid w:val="00FE662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AE700-A5A3-4A2B-922A-D60DEA5F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F0"/>
    <w:rPr>
      <w:sz w:val="24"/>
      <w:szCs w:val="24"/>
    </w:rPr>
  </w:style>
  <w:style w:type="paragraph" w:styleId="1">
    <w:name w:val="heading 1"/>
    <w:aliases w:val="Document Header1"/>
    <w:basedOn w:val="a"/>
    <w:next w:val="a"/>
    <w:qFormat/>
    <w:rsid w:val="00EC4ADF"/>
    <w:pPr>
      <w:keepNext/>
      <w:spacing w:before="240" w:after="60"/>
      <w:jc w:val="center"/>
      <w:outlineLvl w:val="0"/>
    </w:pPr>
    <w:rPr>
      <w:kern w:val="28"/>
      <w:sz w:val="36"/>
      <w:szCs w:val="36"/>
    </w:rPr>
  </w:style>
  <w:style w:type="paragraph" w:styleId="3">
    <w:name w:val="heading 3"/>
    <w:basedOn w:val="a"/>
    <w:next w:val="a"/>
    <w:qFormat/>
    <w:rsid w:val="00C24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10E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6">
    <w:name w:val="Style6"/>
    <w:basedOn w:val="a"/>
    <w:rsid w:val="00A10EFA"/>
    <w:pPr>
      <w:widowControl w:val="0"/>
      <w:autoSpaceDE w:val="0"/>
      <w:autoSpaceDN w:val="0"/>
      <w:adjustRightInd w:val="0"/>
      <w:spacing w:line="485" w:lineRule="exact"/>
      <w:ind w:firstLine="706"/>
      <w:jc w:val="both"/>
    </w:pPr>
  </w:style>
  <w:style w:type="paragraph" w:customStyle="1" w:styleId="Style12">
    <w:name w:val="Style12"/>
    <w:basedOn w:val="a"/>
    <w:rsid w:val="00A10EFA"/>
    <w:pPr>
      <w:widowControl w:val="0"/>
      <w:autoSpaceDE w:val="0"/>
      <w:autoSpaceDN w:val="0"/>
      <w:adjustRightInd w:val="0"/>
      <w:jc w:val="center"/>
    </w:pPr>
  </w:style>
  <w:style w:type="character" w:customStyle="1" w:styleId="FontStyle41">
    <w:name w:val="Font Style41"/>
    <w:rsid w:val="00A10EF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10EFA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5445C9"/>
    <w:rPr>
      <w:color w:val="0000FF"/>
      <w:u w:val="single"/>
    </w:rPr>
  </w:style>
  <w:style w:type="character" w:styleId="a4">
    <w:name w:val="FollowedHyperlink"/>
    <w:rsid w:val="00AD7D73"/>
    <w:rPr>
      <w:color w:val="800080"/>
      <w:u w:val="single"/>
    </w:rPr>
  </w:style>
  <w:style w:type="paragraph" w:customStyle="1" w:styleId="2">
    <w:name w:val="Стиль2"/>
    <w:basedOn w:val="20"/>
    <w:rsid w:val="001C1D33"/>
    <w:pPr>
      <w:keepNext/>
      <w:keepLines/>
      <w:widowControl w:val="0"/>
      <w:suppressLineNumbers/>
      <w:suppressAutoHyphens/>
      <w:spacing w:after="60"/>
      <w:ind w:left="2857"/>
      <w:jc w:val="both"/>
    </w:pPr>
    <w:rPr>
      <w:b/>
      <w:szCs w:val="20"/>
    </w:rPr>
  </w:style>
  <w:style w:type="paragraph" w:styleId="20">
    <w:name w:val="List Number 2"/>
    <w:basedOn w:val="a"/>
    <w:rsid w:val="001C1D33"/>
    <w:pPr>
      <w:ind w:left="1068" w:hanging="360"/>
    </w:pPr>
  </w:style>
  <w:style w:type="paragraph" w:customStyle="1" w:styleId="10">
    <w:name w:val="Название1"/>
    <w:basedOn w:val="a"/>
    <w:rsid w:val="00EC4ADF"/>
    <w:pPr>
      <w:spacing w:before="100" w:beforeAutospacing="1" w:after="100" w:afterAutospacing="1"/>
    </w:pPr>
  </w:style>
  <w:style w:type="character" w:styleId="a5">
    <w:name w:val="Strong"/>
    <w:qFormat/>
    <w:rsid w:val="00EC4ADF"/>
    <w:rPr>
      <w:b/>
      <w:bCs/>
    </w:rPr>
  </w:style>
  <w:style w:type="paragraph" w:customStyle="1" w:styleId="ConsPlusNormal">
    <w:name w:val="ConsPlusNormal"/>
    <w:rsid w:val="00F102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3263C9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value">
    <w:name w:val="value"/>
    <w:basedOn w:val="a0"/>
    <w:rsid w:val="00E96540"/>
  </w:style>
  <w:style w:type="paragraph" w:styleId="a7">
    <w:name w:val="Plain Text"/>
    <w:basedOn w:val="a"/>
    <w:rsid w:val="000276EE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C24C2D"/>
    <w:pPr>
      <w:spacing w:after="120"/>
    </w:pPr>
    <w:rPr>
      <w:sz w:val="20"/>
      <w:szCs w:val="20"/>
    </w:rPr>
  </w:style>
  <w:style w:type="paragraph" w:styleId="a9">
    <w:name w:val="Normal (Web)"/>
    <w:basedOn w:val="a"/>
    <w:rsid w:val="006C517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Комментарий"/>
    <w:basedOn w:val="a"/>
    <w:next w:val="a"/>
    <w:rsid w:val="006C5176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ConsPlusNonformat">
    <w:name w:val="ConsPlusNonformat"/>
    <w:uiPriority w:val="99"/>
    <w:rsid w:val="006C51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C51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6C51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Цветовое выделение"/>
    <w:rsid w:val="006C5176"/>
    <w:rPr>
      <w:b/>
      <w:bCs/>
      <w:color w:val="000080"/>
    </w:rPr>
  </w:style>
  <w:style w:type="paragraph" w:customStyle="1" w:styleId="ad">
    <w:name w:val="Прижатый влево"/>
    <w:basedOn w:val="a"/>
    <w:next w:val="a"/>
    <w:rsid w:val="006C5176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footnote text"/>
    <w:basedOn w:val="a"/>
    <w:semiHidden/>
    <w:rsid w:val="006C5176"/>
    <w:rPr>
      <w:sz w:val="20"/>
      <w:szCs w:val="20"/>
    </w:rPr>
  </w:style>
  <w:style w:type="character" w:styleId="af">
    <w:name w:val="footnote reference"/>
    <w:semiHidden/>
    <w:rsid w:val="006C5176"/>
    <w:rPr>
      <w:vertAlign w:val="superscript"/>
    </w:rPr>
  </w:style>
  <w:style w:type="paragraph" w:styleId="af0">
    <w:name w:val="Balloon Text"/>
    <w:basedOn w:val="a"/>
    <w:link w:val="af1"/>
    <w:rsid w:val="00584FBB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584F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7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6">
    <w:name w:val="CM26"/>
    <w:basedOn w:val="Default"/>
    <w:next w:val="Default"/>
    <w:rsid w:val="009A1741"/>
    <w:pPr>
      <w:spacing w:line="240" w:lineRule="atLeast"/>
    </w:pPr>
    <w:rPr>
      <w:color w:val="auto"/>
    </w:rPr>
  </w:style>
  <w:style w:type="table" w:styleId="af2">
    <w:name w:val="Table Grid"/>
    <w:basedOn w:val="a1"/>
    <w:uiPriority w:val="39"/>
    <w:rsid w:val="009A174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B63ED9"/>
    <w:rPr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B63ED9"/>
    <w:rPr>
      <w:sz w:val="24"/>
      <w:szCs w:val="24"/>
    </w:rPr>
  </w:style>
  <w:style w:type="table" w:customStyle="1" w:styleId="11">
    <w:name w:val="Сетка таблицы1"/>
    <w:basedOn w:val="a1"/>
    <w:next w:val="af2"/>
    <w:uiPriority w:val="39"/>
    <w:rsid w:val="00B63E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ОТБОРА ПО ПРЕДОСТАВЛЕНИЮ СУБСИДИИ ИЗ БЮДЖЕТА ГОРОДА МОСКВЫ</vt:lpstr>
    </vt:vector>
  </TitlesOfParts>
  <Company>Microsoft</Company>
  <LinksUpToDate>false</LinksUpToDate>
  <CharactersWithSpaces>31347</CharactersWithSpaces>
  <SharedDoc>false</SharedDoc>
  <HLinks>
    <vt:vector size="294" baseType="variant">
      <vt:variant>
        <vt:i4>1638428</vt:i4>
      </vt:variant>
      <vt:variant>
        <vt:i4>144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Files/StroyConsultant/Temp/7872.htm</vt:lpwstr>
      </vt:variant>
      <vt:variant>
        <vt:lpwstr/>
      </vt:variant>
      <vt:variant>
        <vt:i4>4784157</vt:i4>
      </vt:variant>
      <vt:variant>
        <vt:i4>141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Files/StroyConsultant/Temp/897.htm</vt:lpwstr>
      </vt:variant>
      <vt:variant>
        <vt:lpwstr/>
      </vt:variant>
      <vt:variant>
        <vt:i4>5046292</vt:i4>
      </vt:variant>
      <vt:variant>
        <vt:i4>138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Files/StroyConsultant/Temp/803.htm</vt:lpwstr>
      </vt:variant>
      <vt:variant>
        <vt:lpwstr/>
      </vt:variant>
      <vt:variant>
        <vt:i4>4718611</vt:i4>
      </vt:variant>
      <vt:variant>
        <vt:i4>135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Files/StroyConsultant/Temp/876.htm</vt:lpwstr>
      </vt:variant>
      <vt:variant>
        <vt:lpwstr/>
      </vt:variant>
      <vt:variant>
        <vt:i4>5111837</vt:i4>
      </vt:variant>
      <vt:variant>
        <vt:i4>132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Files/StroyConsultant/Temp/890.htm</vt:lpwstr>
      </vt:variant>
      <vt:variant>
        <vt:lpwstr/>
      </vt:variant>
      <vt:variant>
        <vt:i4>4587540</vt:i4>
      </vt:variant>
      <vt:variant>
        <vt:i4>129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Files/StroyConsultant/Temp/808.htm</vt:lpwstr>
      </vt:variant>
      <vt:variant>
        <vt:lpwstr/>
      </vt:variant>
      <vt:variant>
        <vt:i4>4587540</vt:i4>
      </vt:variant>
      <vt:variant>
        <vt:i4>126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Files/StroyConsultant/Temp/808.htm</vt:lpwstr>
      </vt:variant>
      <vt:variant>
        <vt:lpwstr/>
      </vt:variant>
      <vt:variant>
        <vt:i4>5177365</vt:i4>
      </vt:variant>
      <vt:variant>
        <vt:i4>123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Files/StroyConsultant/Temp/910.htm</vt:lpwstr>
      </vt:variant>
      <vt:variant>
        <vt:lpwstr/>
      </vt:variant>
      <vt:variant>
        <vt:i4>5046292</vt:i4>
      </vt:variant>
      <vt:variant>
        <vt:i4>120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Files/StroyConsultant/Temp/902.htm</vt:lpwstr>
      </vt:variant>
      <vt:variant>
        <vt:lpwstr/>
      </vt:variant>
      <vt:variant>
        <vt:i4>1310738</vt:i4>
      </vt:variant>
      <vt:variant>
        <vt:i4>117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Files/StroyConsultant/Temp/4591.htm</vt:lpwstr>
      </vt:variant>
      <vt:variant>
        <vt:lpwstr/>
      </vt:variant>
      <vt:variant>
        <vt:i4>5177372</vt:i4>
      </vt:variant>
      <vt:variant>
        <vt:i4>114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Files/StroyConsultant/Temp/881.htm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Files/StroyConsultant/Temp/9857.htm</vt:lpwstr>
      </vt:variant>
      <vt:variant>
        <vt:lpwstr/>
      </vt:variant>
      <vt:variant>
        <vt:i4>1310737</vt:i4>
      </vt:variant>
      <vt:variant>
        <vt:i4>108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Files/StroyConsultant/Temp/4592.htm</vt:lpwstr>
      </vt:variant>
      <vt:variant>
        <vt:lpwstr/>
      </vt:variant>
      <vt:variant>
        <vt:i4>1245204</vt:i4>
      </vt:variant>
      <vt:variant>
        <vt:i4>105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Files/StroyConsultant/Temp/9032.htm</vt:lpwstr>
      </vt:variant>
      <vt:variant>
        <vt:lpwstr/>
      </vt:variant>
      <vt:variant>
        <vt:i4>1835031</vt:i4>
      </vt:variant>
      <vt:variant>
        <vt:i4>102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Files/StroyConsultant/Temp/7425.htm</vt:lpwstr>
      </vt:variant>
      <vt:variant>
        <vt:lpwstr/>
      </vt:variant>
      <vt:variant>
        <vt:i4>1572884</vt:i4>
      </vt:variant>
      <vt:variant>
        <vt:i4>99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Files/StroyConsultant/Temp/7062.htm</vt:lpwstr>
      </vt:variant>
      <vt:variant>
        <vt:lpwstr/>
      </vt:variant>
      <vt:variant>
        <vt:i4>1310738</vt:i4>
      </vt:variant>
      <vt:variant>
        <vt:i4>96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Files/StroyConsultant/Temp/4591.htm</vt:lpwstr>
      </vt:variant>
      <vt:variant>
        <vt:lpwstr/>
      </vt:variant>
      <vt:variant>
        <vt:i4>4849692</vt:i4>
      </vt:variant>
      <vt:variant>
        <vt:i4>93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Files/StroyConsultant/Temp/884.htm</vt:lpwstr>
      </vt:variant>
      <vt:variant>
        <vt:lpwstr/>
      </vt:variant>
      <vt:variant>
        <vt:i4>1441810</vt:i4>
      </vt:variant>
      <vt:variant>
        <vt:i4>90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Files/StroyConsultant/Temp/6397.htm</vt:lpwstr>
      </vt:variant>
      <vt:variant>
        <vt:lpwstr/>
      </vt:variant>
      <vt:variant>
        <vt:i4>4718621</vt:i4>
      </vt:variant>
      <vt:variant>
        <vt:i4>87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Files/StroyConsultant/Temp/997.htm</vt:lpwstr>
      </vt:variant>
      <vt:variant>
        <vt:lpwstr/>
      </vt:variant>
      <vt:variant>
        <vt:i4>4915219</vt:i4>
      </vt:variant>
      <vt:variant>
        <vt:i4>84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Files/StroyConsultant/Temp/875.htm</vt:lpwstr>
      </vt:variant>
      <vt:variant>
        <vt:lpwstr/>
      </vt:variant>
      <vt:variant>
        <vt:i4>4915220</vt:i4>
      </vt:variant>
      <vt:variant>
        <vt:i4>81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Files/StroyConsultant/Temp/904.htm</vt:lpwstr>
      </vt:variant>
      <vt:variant>
        <vt:lpwstr/>
      </vt:variant>
      <vt:variant>
        <vt:i4>4980764</vt:i4>
      </vt:variant>
      <vt:variant>
        <vt:i4>78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Files/StroyConsultant/Temp/882.htm</vt:lpwstr>
      </vt:variant>
      <vt:variant>
        <vt:lpwstr/>
      </vt:variant>
      <vt:variant>
        <vt:i4>4653084</vt:i4>
      </vt:variant>
      <vt:variant>
        <vt:i4>75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Files/StroyConsultant/Temp/889.htm</vt:lpwstr>
      </vt:variant>
      <vt:variant>
        <vt:lpwstr/>
      </vt:variant>
      <vt:variant>
        <vt:i4>4456466</vt:i4>
      </vt:variant>
      <vt:variant>
        <vt:i4>72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Files/StroyConsultant/Temp/765.htm</vt:lpwstr>
      </vt:variant>
      <vt:variant>
        <vt:lpwstr/>
      </vt:variant>
      <vt:variant>
        <vt:i4>4194333</vt:i4>
      </vt:variant>
      <vt:variant>
        <vt:i4>69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Files/StroyConsultant/Temp/791.htm</vt:lpwstr>
      </vt:variant>
      <vt:variant>
        <vt:lpwstr/>
      </vt:variant>
      <vt:variant>
        <vt:i4>1376275</vt:i4>
      </vt:variant>
      <vt:variant>
        <vt:i4>66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Files/StroyConsultant/Temp/8441.htm</vt:lpwstr>
      </vt:variant>
      <vt:variant>
        <vt:lpwstr/>
      </vt:variant>
      <vt:variant>
        <vt:i4>1179672</vt:i4>
      </vt:variant>
      <vt:variant>
        <vt:i4>63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Files/StroyConsultant/Temp/8836.htm</vt:lpwstr>
      </vt:variant>
      <vt:variant>
        <vt:lpwstr/>
      </vt:variant>
      <vt:variant>
        <vt:i4>1966102</vt:i4>
      </vt:variant>
      <vt:variant>
        <vt:i4>60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Files/StroyConsultant/Temp/6515.htm</vt:lpwstr>
      </vt:variant>
      <vt:variant>
        <vt:lpwstr/>
      </vt:variant>
      <vt:variant>
        <vt:i4>4849684</vt:i4>
      </vt:variant>
      <vt:variant>
        <vt:i4>57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Files/StroyConsultant/Temp/804.htm</vt:lpwstr>
      </vt:variant>
      <vt:variant>
        <vt:lpwstr/>
      </vt:variant>
      <vt:variant>
        <vt:i4>4587540</vt:i4>
      </vt:variant>
      <vt:variant>
        <vt:i4>54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Files/StroyConsultant/Temp/808.htm</vt:lpwstr>
      </vt:variant>
      <vt:variant>
        <vt:lpwstr/>
      </vt:variant>
      <vt:variant>
        <vt:i4>1900573</vt:i4>
      </vt:variant>
      <vt:variant>
        <vt:i4>51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Files/StroyConsultant/Temp/4902.htm</vt:lpwstr>
      </vt:variant>
      <vt:variant>
        <vt:lpwstr/>
      </vt:variant>
      <vt:variant>
        <vt:i4>2031634</vt:i4>
      </vt:variant>
      <vt:variant>
        <vt:i4>48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Files/StroyConsultant/Temp/4327.htm</vt:lpwstr>
      </vt:variant>
      <vt:variant>
        <vt:lpwstr/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Files/StroyConsultant/Temp/808.htm</vt:lpwstr>
      </vt:variant>
      <vt:variant>
        <vt:lpwstr/>
      </vt:variant>
      <vt:variant>
        <vt:i4>5177365</vt:i4>
      </vt:variant>
      <vt:variant>
        <vt:i4>42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Files/StroyConsultant/Temp/910.htm</vt:lpwstr>
      </vt:variant>
      <vt:variant>
        <vt:lpwstr/>
      </vt:variant>
      <vt:variant>
        <vt:i4>1441811</vt:i4>
      </vt:variant>
      <vt:variant>
        <vt:i4>39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Files/StroyConsultant/Temp/8673.htm</vt:lpwstr>
      </vt:variant>
      <vt:variant>
        <vt:lpwstr/>
      </vt:variant>
      <vt:variant>
        <vt:i4>5046292</vt:i4>
      </vt:variant>
      <vt:variant>
        <vt:i4>36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Files/StroyConsultant/Temp/902.htm</vt:lpwstr>
      </vt:variant>
      <vt:variant>
        <vt:lpwstr/>
      </vt:variant>
      <vt:variant>
        <vt:i4>1572895</vt:i4>
      </vt:variant>
      <vt:variant>
        <vt:i4>33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Files/StroyConsultant/Temp/1009.htm</vt:lpwstr>
      </vt:variant>
      <vt:variant>
        <vt:lpwstr/>
      </vt:variant>
      <vt:variant>
        <vt:i4>5177364</vt:i4>
      </vt:variant>
      <vt:variant>
        <vt:i4>30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Files/StroyConsultant/Temp/900.htm</vt:lpwstr>
      </vt:variant>
      <vt:variant>
        <vt:lpwstr/>
      </vt:variant>
      <vt:variant>
        <vt:i4>4587549</vt:i4>
      </vt:variant>
      <vt:variant>
        <vt:i4>27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Files/StroyConsultant/Temp/898.htm</vt:lpwstr>
      </vt:variant>
      <vt:variant>
        <vt:lpwstr/>
      </vt:variant>
      <vt:variant>
        <vt:i4>4653084</vt:i4>
      </vt:variant>
      <vt:variant>
        <vt:i4>24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Files/StroyConsultant/Temp/786.htm</vt:lpwstr>
      </vt:variant>
      <vt:variant>
        <vt:lpwstr/>
      </vt:variant>
      <vt:variant>
        <vt:i4>5177373</vt:i4>
      </vt:variant>
      <vt:variant>
        <vt:i4>21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Files/StroyConsultant/Temp/990.htm</vt:lpwstr>
      </vt:variant>
      <vt:variant>
        <vt:lpwstr/>
      </vt:variant>
      <vt:variant>
        <vt:i4>4390940</vt:i4>
      </vt:variant>
      <vt:variant>
        <vt:i4>18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Files/StroyConsultant/Temp/683.htm</vt:lpwstr>
      </vt:variant>
      <vt:variant>
        <vt:lpwstr/>
      </vt:variant>
      <vt:variant>
        <vt:i4>1507344</vt:i4>
      </vt:variant>
      <vt:variant>
        <vt:i4>15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Files/StroyConsultant/Temp/9573.htm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Files/StroyConsultant/Temp/7512.htm</vt:lpwstr>
      </vt:variant>
      <vt:variant>
        <vt:lpwstr/>
      </vt:variant>
      <vt:variant>
        <vt:i4>4259868</vt:i4>
      </vt:variant>
      <vt:variant>
        <vt:i4>9</vt:i4>
      </vt:variant>
      <vt:variant>
        <vt:i4>0</vt:i4>
      </vt:variant>
      <vt:variant>
        <vt:i4>5</vt:i4>
      </vt:variant>
      <vt:variant>
        <vt:lpwstr>http://якутск.рф/AppData/AppData/Local/Microsoft/Windows/Temporary Internet Files/Program Files/StroyConsultant/Temp/681.htm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ОТБОРА ПО ПРЕДОСТАВЛЕНИЮ СУБСИДИИ ИЗ БЮДЖЕТА ГОРОДА МОСКВЫ</dc:title>
  <dc:creator>1</dc:creator>
  <cp:lastModifiedBy>Евгений Козлов</cp:lastModifiedBy>
  <cp:revision>10</cp:revision>
  <cp:lastPrinted>2016-01-25T04:31:00Z</cp:lastPrinted>
  <dcterms:created xsi:type="dcterms:W3CDTF">2015-12-29T00:10:00Z</dcterms:created>
  <dcterms:modified xsi:type="dcterms:W3CDTF">2016-12-21T07:19:00Z</dcterms:modified>
</cp:coreProperties>
</file>