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82" w:rsidRPr="00B54EF9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20C76" w:rsidRPr="00B54EF9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 проведении отбора получателей субсидии из бюджета городского округа «город Якутск» на возмещение затрат некоммерческим организациям, возникающих в связи с реализацией муниципальных программ городского округа «город Якутск»</w:t>
      </w:r>
    </w:p>
    <w:p w:rsidR="00020C76" w:rsidRPr="00B54EF9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76" w:rsidRPr="00B54EF9" w:rsidRDefault="00020C76" w:rsidP="00020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г. Якутск            </w:t>
      </w:r>
      <w:r w:rsidR="00B54EF9">
        <w:rPr>
          <w:rFonts w:ascii="Times New Roman" w:hAnsi="Times New Roman" w:cs="Times New Roman"/>
          <w:sz w:val="24"/>
          <w:szCs w:val="24"/>
        </w:rPr>
        <w:t xml:space="preserve"> </w:t>
      </w:r>
      <w:r w:rsidRPr="00B54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DD5CE9" w:rsidRPr="00B54EF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0A029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54EF9" w:rsidRPr="00B54EF9">
        <w:rPr>
          <w:rFonts w:ascii="Times New Roman" w:hAnsi="Times New Roman" w:cs="Times New Roman"/>
          <w:sz w:val="24"/>
          <w:szCs w:val="24"/>
        </w:rPr>
        <w:t xml:space="preserve">» </w:t>
      </w:r>
      <w:r w:rsidR="000A0297">
        <w:rPr>
          <w:rFonts w:ascii="Times New Roman" w:hAnsi="Times New Roman" w:cs="Times New Roman"/>
          <w:sz w:val="24"/>
          <w:szCs w:val="24"/>
        </w:rPr>
        <w:t>августа</w:t>
      </w:r>
      <w:r w:rsidRPr="00B54EF9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020C76" w:rsidRPr="00B54EF9" w:rsidRDefault="008F1A93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Cs/>
          <w:sz w:val="24"/>
          <w:szCs w:val="24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</w:t>
      </w:r>
      <w:r w:rsidR="00020C76" w:rsidRPr="00B54EF9">
        <w:rPr>
          <w:rFonts w:ascii="Times New Roman" w:hAnsi="Times New Roman" w:cs="Times New Roman"/>
          <w:sz w:val="24"/>
          <w:szCs w:val="24"/>
        </w:rPr>
        <w:t xml:space="preserve">производится в </w:t>
      </w:r>
      <w:r w:rsidRPr="00B54EF9">
        <w:rPr>
          <w:rFonts w:ascii="Times New Roman" w:hAnsi="Times New Roman" w:cs="Times New Roman"/>
          <w:sz w:val="24"/>
          <w:szCs w:val="24"/>
        </w:rPr>
        <w:t>соответствии с Постановлением №125п от 12.05</w:t>
      </w:r>
      <w:r w:rsidR="00020C76" w:rsidRPr="00B54EF9">
        <w:rPr>
          <w:rFonts w:ascii="Times New Roman" w:hAnsi="Times New Roman" w:cs="Times New Roman"/>
          <w:sz w:val="24"/>
          <w:szCs w:val="24"/>
        </w:rPr>
        <w:t>.2015 г. Окружной администрации города Якутска «</w:t>
      </w:r>
      <w:r w:rsidRPr="00B54EF9">
        <w:rPr>
          <w:rFonts w:ascii="Times New Roman" w:hAnsi="Times New Roman" w:cs="Times New Roman"/>
          <w:sz w:val="24"/>
          <w:szCs w:val="24"/>
        </w:rPr>
        <w:t>О внесении изменения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земель общего имущества многоквартирных домов городского округа «город Якутск»</w:t>
      </w:r>
      <w:r w:rsidR="00020C76" w:rsidRPr="00B54EF9">
        <w:rPr>
          <w:rFonts w:ascii="Times New Roman" w:hAnsi="Times New Roman" w:cs="Times New Roman"/>
          <w:sz w:val="24"/>
          <w:szCs w:val="24"/>
        </w:rPr>
        <w:t>».</w:t>
      </w:r>
    </w:p>
    <w:p w:rsidR="00DD5CE9" w:rsidRPr="00B54EF9" w:rsidRDefault="00020C76" w:rsidP="00DD5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Отбор проводит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D5CE9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</w:t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</w:p>
    <w:p w:rsidR="00020C76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2D5A85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 городского округа «город Якутск»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="00DD5CE9" w:rsidRPr="00B54EF9">
        <w:rPr>
          <w:rFonts w:ascii="Times New Roman" w:hAnsi="Times New Roman" w:cs="Times New Roman"/>
          <w:sz w:val="24"/>
          <w:szCs w:val="24"/>
        </w:rPr>
        <w:t>: 6779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DD5CE9" w:rsidRPr="00B54EF9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, г. Якутск, </w:t>
      </w:r>
      <w:r w:rsidR="00DD5CE9" w:rsidRPr="00B54EF9">
        <w:rPr>
          <w:rFonts w:ascii="Times New Roman" w:hAnsi="Times New Roman" w:cs="Times New Roman"/>
          <w:sz w:val="24"/>
          <w:szCs w:val="24"/>
        </w:rPr>
        <w:t>с. Хатассы, ул. Совхозная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, </w:t>
      </w:r>
      <w:r w:rsidRPr="00B54EF9">
        <w:rPr>
          <w:rFonts w:ascii="Times New Roman" w:hAnsi="Times New Roman" w:cs="Times New Roman"/>
          <w:sz w:val="24"/>
          <w:szCs w:val="24"/>
        </w:rPr>
        <w:t>д.</w:t>
      </w:r>
      <w:r w:rsidR="00DD5CE9" w:rsidRPr="00B54EF9">
        <w:rPr>
          <w:rFonts w:ascii="Times New Roman" w:hAnsi="Times New Roman" w:cs="Times New Roman"/>
          <w:sz w:val="24"/>
          <w:szCs w:val="24"/>
        </w:rPr>
        <w:t>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>677907, г. Якутск, с. Хатассы, ул. Совхозная, д.35/1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Ответственное должностное лицо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>Слепцова А.С. тел: 409-3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DA0BF5" w:rsidRPr="00B54EF9">
        <w:rPr>
          <w:rFonts w:ascii="Times New Roman" w:hAnsi="Times New Roman" w:cs="Times New Roman"/>
          <w:sz w:val="24"/>
          <w:szCs w:val="24"/>
        </w:rPr>
        <w:t>8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Место, сроки и порядок предоставления заявки для участия в отборе: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Pr="00B54EF9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t>Заявка предоставляется по адресу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E70E66" w:rsidRPr="00B54EF9" w:rsidRDefault="00DA0BF5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677907, г. Якутск, с. Хатассы, ул. Совхозная, д.35/1 </w:t>
      </w:r>
      <w:r w:rsidR="00E70E66" w:rsidRPr="00B54EF9">
        <w:rPr>
          <w:rFonts w:ascii="Times New Roman" w:hAnsi="Times New Roman" w:cs="Times New Roman"/>
          <w:sz w:val="24"/>
          <w:szCs w:val="24"/>
        </w:rPr>
        <w:t xml:space="preserve">в рабочие дни: </w:t>
      </w:r>
      <w:r w:rsidRPr="00B54EF9">
        <w:rPr>
          <w:rFonts w:ascii="Times New Roman" w:hAnsi="Times New Roman" w:cs="Times New Roman"/>
          <w:sz w:val="24"/>
          <w:szCs w:val="24"/>
        </w:rPr>
        <w:t xml:space="preserve">с понедельника до </w:t>
      </w:r>
      <w:r w:rsidR="00E70E66" w:rsidRPr="00B54EF9">
        <w:rPr>
          <w:rFonts w:ascii="Times New Roman" w:hAnsi="Times New Roman" w:cs="Times New Roman"/>
          <w:sz w:val="24"/>
          <w:szCs w:val="24"/>
        </w:rPr>
        <w:t>пятниц</w:t>
      </w:r>
      <w:r w:rsidRPr="00B54EF9">
        <w:rPr>
          <w:rFonts w:ascii="Times New Roman" w:hAnsi="Times New Roman" w:cs="Times New Roman"/>
          <w:sz w:val="24"/>
          <w:szCs w:val="24"/>
        </w:rPr>
        <w:t>ы</w:t>
      </w:r>
      <w:r w:rsidR="00E70E66" w:rsidRPr="00B54EF9">
        <w:rPr>
          <w:rFonts w:ascii="Times New Roman" w:hAnsi="Times New Roman" w:cs="Times New Roman"/>
          <w:sz w:val="24"/>
          <w:szCs w:val="24"/>
        </w:rPr>
        <w:t xml:space="preserve"> с 8: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E70E66" w:rsidRPr="00B54EF9">
        <w:rPr>
          <w:rFonts w:ascii="Times New Roman" w:hAnsi="Times New Roman" w:cs="Times New Roman"/>
          <w:sz w:val="24"/>
          <w:szCs w:val="24"/>
        </w:rPr>
        <w:t>0 до 1</w:t>
      </w:r>
      <w:r w:rsidRPr="00B54EF9">
        <w:rPr>
          <w:rFonts w:ascii="Times New Roman" w:hAnsi="Times New Roman" w:cs="Times New Roman"/>
          <w:sz w:val="24"/>
          <w:szCs w:val="24"/>
        </w:rPr>
        <w:t>7</w:t>
      </w:r>
      <w:r w:rsidR="00E70E66" w:rsidRPr="00B54EF9">
        <w:rPr>
          <w:rFonts w:ascii="Times New Roman" w:hAnsi="Times New Roman" w:cs="Times New Roman"/>
          <w:sz w:val="24"/>
          <w:szCs w:val="24"/>
        </w:rPr>
        <w:t>: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E70E66" w:rsidRPr="00B54EF9">
        <w:rPr>
          <w:rFonts w:ascii="Times New Roman" w:hAnsi="Times New Roman" w:cs="Times New Roman"/>
          <w:sz w:val="24"/>
          <w:szCs w:val="24"/>
        </w:rPr>
        <w:t>0, обеденный перерыв с 12:00 до 13:30</w:t>
      </w:r>
    </w:p>
    <w:p w:rsidR="001753BE" w:rsidRPr="00B54EF9" w:rsidRDefault="001753BE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0A0297">
        <w:rPr>
          <w:rFonts w:ascii="Times New Roman" w:hAnsi="Times New Roman" w:cs="Times New Roman"/>
          <w:sz w:val="24"/>
          <w:szCs w:val="24"/>
        </w:rPr>
        <w:t>1</w:t>
      </w:r>
      <w:r w:rsidR="00B54EF9" w:rsidRPr="00B54EF9">
        <w:rPr>
          <w:rFonts w:ascii="Times New Roman" w:hAnsi="Times New Roman" w:cs="Times New Roman"/>
          <w:sz w:val="24"/>
          <w:szCs w:val="24"/>
        </w:rPr>
        <w:t>0</w:t>
      </w:r>
      <w:r w:rsidR="00252CA1" w:rsidRPr="00B54EF9">
        <w:rPr>
          <w:rFonts w:ascii="Times New Roman" w:hAnsi="Times New Roman" w:cs="Times New Roman"/>
          <w:sz w:val="24"/>
          <w:szCs w:val="24"/>
        </w:rPr>
        <w:t>.0</w:t>
      </w:r>
      <w:r w:rsidR="00B54EF9" w:rsidRPr="00B54EF9">
        <w:rPr>
          <w:rFonts w:ascii="Times New Roman" w:hAnsi="Times New Roman" w:cs="Times New Roman"/>
          <w:sz w:val="24"/>
          <w:szCs w:val="24"/>
        </w:rPr>
        <w:t>8</w:t>
      </w:r>
      <w:r w:rsidR="00252CA1" w:rsidRPr="00B54EF9">
        <w:rPr>
          <w:rFonts w:ascii="Times New Roman" w:hAnsi="Times New Roman" w:cs="Times New Roman"/>
          <w:sz w:val="24"/>
          <w:szCs w:val="24"/>
        </w:rPr>
        <w:t>.2015 г. с 8:3</w:t>
      </w:r>
      <w:r w:rsidR="00F44727" w:rsidRPr="00B54EF9">
        <w:rPr>
          <w:rFonts w:ascii="Times New Roman" w:hAnsi="Times New Roman" w:cs="Times New Roman"/>
          <w:sz w:val="24"/>
          <w:szCs w:val="24"/>
        </w:rPr>
        <w:t>0 ч.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432B35">
        <w:rPr>
          <w:rFonts w:ascii="Times New Roman" w:hAnsi="Times New Roman" w:cs="Times New Roman"/>
          <w:sz w:val="24"/>
          <w:szCs w:val="24"/>
        </w:rPr>
        <w:t>1</w:t>
      </w:r>
      <w:r w:rsidR="000A029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44727" w:rsidRPr="00B54EF9">
        <w:rPr>
          <w:rFonts w:ascii="Times New Roman" w:hAnsi="Times New Roman" w:cs="Times New Roman"/>
          <w:sz w:val="24"/>
          <w:szCs w:val="24"/>
        </w:rPr>
        <w:t>.</w:t>
      </w:r>
      <w:r w:rsidR="00B54EF9" w:rsidRPr="00B54EF9">
        <w:rPr>
          <w:rFonts w:ascii="Times New Roman" w:hAnsi="Times New Roman" w:cs="Times New Roman"/>
          <w:sz w:val="24"/>
          <w:szCs w:val="24"/>
        </w:rPr>
        <w:t>08</w:t>
      </w:r>
      <w:r w:rsidR="00F44727" w:rsidRPr="00B54EF9">
        <w:rPr>
          <w:rFonts w:ascii="Times New Roman" w:hAnsi="Times New Roman" w:cs="Times New Roman"/>
          <w:sz w:val="24"/>
          <w:szCs w:val="24"/>
        </w:rPr>
        <w:t>.2015 г. до 1</w:t>
      </w:r>
      <w:r w:rsidR="00B54EF9" w:rsidRPr="00B54EF9">
        <w:rPr>
          <w:rFonts w:ascii="Times New Roman" w:hAnsi="Times New Roman" w:cs="Times New Roman"/>
          <w:sz w:val="24"/>
          <w:szCs w:val="24"/>
        </w:rPr>
        <w:t>7:0</w:t>
      </w:r>
      <w:r w:rsidR="00F44727" w:rsidRPr="00B54EF9">
        <w:rPr>
          <w:rFonts w:ascii="Times New Roman" w:hAnsi="Times New Roman" w:cs="Times New Roman"/>
          <w:sz w:val="24"/>
          <w:szCs w:val="24"/>
        </w:rPr>
        <w:t xml:space="preserve">0 ч. </w:t>
      </w:r>
      <w:r w:rsidRPr="00B54EF9">
        <w:rPr>
          <w:rFonts w:ascii="Times New Roman" w:hAnsi="Times New Roman" w:cs="Times New Roman"/>
          <w:sz w:val="24"/>
          <w:szCs w:val="24"/>
        </w:rPr>
        <w:t>Заявки, поданные позже указанного срока не рассматриваются.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  <w:r w:rsidRPr="00B54EF9">
        <w:rPr>
          <w:rFonts w:ascii="Times New Roman" w:hAnsi="Times New Roman" w:cs="Times New Roman"/>
          <w:sz w:val="24"/>
          <w:szCs w:val="24"/>
        </w:rPr>
        <w:t>: путем вручения по рабочим дням.</w:t>
      </w:r>
    </w:p>
    <w:p w:rsidR="008F1A93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Предмет отбора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B54EF9" w:rsidRPr="00B54EF9">
        <w:rPr>
          <w:rFonts w:ascii="Times New Roman" w:hAnsi="Times New Roman" w:cs="Times New Roman"/>
          <w:bCs/>
          <w:sz w:val="24"/>
          <w:szCs w:val="24"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8F1A93" w:rsidRPr="00B54EF9">
        <w:rPr>
          <w:rFonts w:ascii="Times New Roman" w:hAnsi="Times New Roman" w:cs="Times New Roman"/>
          <w:bCs/>
          <w:sz w:val="24"/>
          <w:szCs w:val="24"/>
        </w:rPr>
        <w:t xml:space="preserve">  на 2015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Критерии отбора получателей субсидии</w:t>
      </w:r>
      <w:r w:rsidRPr="00B54EF9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>: средства местного бюджета городского округа «город Якутск» на 2015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Объем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4A4FE0" w:rsidRPr="00B54EF9">
        <w:rPr>
          <w:rFonts w:ascii="Times New Roman" w:hAnsi="Times New Roman" w:cs="Times New Roman"/>
          <w:sz w:val="24"/>
          <w:szCs w:val="24"/>
        </w:rPr>
        <w:t>962 080</w:t>
      </w:r>
      <w:r w:rsidRPr="00B54EF9">
        <w:rPr>
          <w:rFonts w:ascii="Times New Roman" w:hAnsi="Times New Roman" w:cs="Times New Roman"/>
          <w:sz w:val="24"/>
          <w:szCs w:val="24"/>
        </w:rPr>
        <w:t>,</w:t>
      </w:r>
      <w:r w:rsidR="004A4FE0" w:rsidRPr="00B54EF9">
        <w:rPr>
          <w:rFonts w:ascii="Times New Roman" w:hAnsi="Times New Roman" w:cs="Times New Roman"/>
          <w:sz w:val="24"/>
          <w:szCs w:val="24"/>
        </w:rPr>
        <w:t>14</w:t>
      </w:r>
      <w:r w:rsidRPr="00B54EF9">
        <w:rPr>
          <w:rFonts w:ascii="Times New Roman" w:hAnsi="Times New Roman" w:cs="Times New Roman"/>
          <w:sz w:val="24"/>
          <w:szCs w:val="24"/>
        </w:rPr>
        <w:t xml:space="preserve"> (</w:t>
      </w:r>
      <w:r w:rsidR="004A4FE0" w:rsidRPr="00B54EF9">
        <w:rPr>
          <w:rFonts w:ascii="Times New Roman" w:hAnsi="Times New Roman" w:cs="Times New Roman"/>
          <w:sz w:val="24"/>
          <w:szCs w:val="24"/>
        </w:rPr>
        <w:t>девятьсот шестьдесят две тысячи восемьдесят рублей 14</w:t>
      </w:r>
      <w:r w:rsidRPr="00B54EF9">
        <w:rPr>
          <w:rFonts w:ascii="Times New Roman" w:hAnsi="Times New Roman" w:cs="Times New Roman"/>
          <w:sz w:val="24"/>
          <w:szCs w:val="24"/>
        </w:rPr>
        <w:t xml:space="preserve"> копеек)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1. Расчет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2. Форма Заявки на предоставление субсидии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lastRenderedPageBreak/>
        <w:t>3. Перечень документов, предоставляемых претендентом на получение субсидии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4. Требования и критерии отбора получателей средств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 xml:space="preserve">5. Проект </w:t>
      </w:r>
      <w:r w:rsidR="004A4FE0" w:rsidRPr="00B54EF9">
        <w:rPr>
          <w:rFonts w:ascii="Times New Roman" w:hAnsi="Times New Roman" w:cs="Times New Roman"/>
          <w:sz w:val="24"/>
          <w:szCs w:val="24"/>
        </w:rPr>
        <w:t>соглашения на предоставление су</w:t>
      </w:r>
      <w:r w:rsidRPr="00B54EF9">
        <w:rPr>
          <w:rFonts w:ascii="Times New Roman" w:hAnsi="Times New Roman" w:cs="Times New Roman"/>
          <w:sz w:val="24"/>
          <w:szCs w:val="24"/>
        </w:rPr>
        <w:t>бсидии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Default="00703F80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                                                                                                     П.А. Козлова</w:t>
      </w:r>
    </w:p>
    <w:p w:rsidR="002B56CF" w:rsidRDefault="002B56CF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6CF" w:rsidRDefault="002B56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B56CF" w:rsidRPr="004725A7" w:rsidRDefault="002B56CF" w:rsidP="004725A7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left="538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lastRenderedPageBreak/>
        <w:t>Приложени</w:t>
      </w:r>
      <w:r w:rsidR="004725A7">
        <w:rPr>
          <w:rFonts w:ascii="Times New Roman" w:hAnsi="Times New Roman" w:cs="Times New Roman"/>
          <w:sz w:val="20"/>
          <w:szCs w:val="20"/>
        </w:rPr>
        <w:t xml:space="preserve">е №1 </w:t>
      </w:r>
      <w:r w:rsidR="004725A7"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в 2015 году</w:t>
      </w:r>
    </w:p>
    <w:p w:rsidR="006E3402" w:rsidRPr="00673DAB" w:rsidRDefault="006E3402" w:rsidP="006E3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02" w:rsidRPr="00673DAB" w:rsidRDefault="006E3402" w:rsidP="006E34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Расчет планового размера субсидии</w:t>
      </w:r>
    </w:p>
    <w:p w:rsidR="006E3402" w:rsidRPr="00673DAB" w:rsidRDefault="006E3402" w:rsidP="006E340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071" w:type="dxa"/>
        <w:tblLook w:val="04A0" w:firstRow="1" w:lastRow="0" w:firstColumn="1" w:lastColumn="0" w:noHBand="0" w:noVBand="1"/>
      </w:tblPr>
      <w:tblGrid>
        <w:gridCol w:w="699"/>
        <w:gridCol w:w="4593"/>
        <w:gridCol w:w="1630"/>
        <w:gridCol w:w="2149"/>
      </w:tblGrid>
      <w:tr w:rsidR="006E3402" w:rsidRPr="00673DAB" w:rsidTr="00077777">
        <w:trPr>
          <w:trHeight w:val="52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E3402" w:rsidRPr="00673DAB" w:rsidTr="00077777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944 580,00</w:t>
            </w:r>
          </w:p>
        </w:tc>
      </w:tr>
      <w:tr w:rsidR="006E3402" w:rsidRPr="00673DAB" w:rsidTr="00077777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17 500,14</w:t>
            </w:r>
          </w:p>
        </w:tc>
      </w:tr>
      <w:tr w:rsidR="006E3402" w:rsidRPr="00673DAB" w:rsidTr="00077777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02" w:rsidRPr="00673DAB" w:rsidRDefault="006E3402" w:rsidP="000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962 080,14</w:t>
            </w:r>
          </w:p>
        </w:tc>
      </w:tr>
    </w:tbl>
    <w:p w:rsidR="006E3402" w:rsidRPr="00673DAB" w:rsidRDefault="006E3402">
      <w:pPr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br w:type="page"/>
      </w:r>
    </w:p>
    <w:p w:rsidR="003B1ED7" w:rsidRPr="003B1ED7" w:rsidRDefault="003B1ED7" w:rsidP="003B1ED7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="00673DAB">
        <w:rPr>
          <w:rFonts w:ascii="Times New Roman" w:hAnsi="Times New Roman" w:cs="Times New Roman"/>
          <w:sz w:val="20"/>
          <w:szCs w:val="20"/>
        </w:rPr>
        <w:t xml:space="preserve"> </w:t>
      </w:r>
      <w:r w:rsidRPr="003B1ED7">
        <w:rPr>
          <w:rFonts w:ascii="Times New Roman" w:hAnsi="Times New Roman" w:cs="Times New Roman"/>
          <w:sz w:val="20"/>
          <w:szCs w:val="20"/>
        </w:rPr>
        <w:t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в 2015 году</w:t>
      </w:r>
    </w:p>
    <w:p w:rsidR="003B1ED7" w:rsidRPr="003B1ED7" w:rsidRDefault="003B1ED7" w:rsidP="003B1ED7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3B1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На фирменном бланке с указанием наименования организации, адреса, телефона, с исходящей нумерацией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673DAB">
        <w:rPr>
          <w:rFonts w:ascii="Times New Roman" w:hAnsi="Times New Roman" w:cs="Times New Roman"/>
          <w:sz w:val="24"/>
          <w:szCs w:val="24"/>
        </w:rPr>
        <w:t>Заявление</w:t>
      </w: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3B1ED7" w:rsidRPr="00673DAB" w:rsidRDefault="003B1ED7" w:rsidP="003B1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3B1ED7" w:rsidRPr="00673DAB" w:rsidRDefault="003B1ED7" w:rsidP="003B1E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В дополнение представляем следующую информацию: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 Адрес (место нахождения):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 Контактное лицо: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3B1ED7" w:rsidRPr="00673DAB" w:rsidTr="007C586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 Банковские реквизиты:</w:t>
      </w:r>
    </w:p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D7" w:rsidRPr="00673DAB" w:rsidTr="007C586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ED7" w:rsidRPr="00673DAB" w:rsidRDefault="003B1ED7" w:rsidP="007C5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D7" w:rsidRPr="00673DAB" w:rsidRDefault="003B1ED7" w:rsidP="003B1E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3B1ED7" w:rsidRPr="00673DAB" w:rsidRDefault="003B1ED7" w:rsidP="003B1E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3B1ED7" w:rsidRPr="003B1ED7" w:rsidRDefault="003B1ED7" w:rsidP="003B1ED7">
      <w:pPr>
        <w:rPr>
          <w:rFonts w:ascii="Times New Roman" w:hAnsi="Times New Roman" w:cs="Times New Roman"/>
          <w:sz w:val="24"/>
          <w:szCs w:val="24"/>
        </w:rPr>
      </w:pPr>
      <w:r w:rsidRPr="003B1ED7">
        <w:rPr>
          <w:rFonts w:ascii="Times New Roman" w:hAnsi="Times New Roman" w:cs="Times New Roman"/>
          <w:sz w:val="24"/>
          <w:szCs w:val="24"/>
        </w:rPr>
        <w:br w:type="page"/>
      </w:r>
    </w:p>
    <w:p w:rsidR="003B1ED7" w:rsidRPr="004725A7" w:rsidRDefault="003B1ED7" w:rsidP="004725A7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725A7">
        <w:rPr>
          <w:rFonts w:ascii="Times New Roman" w:hAnsi="Times New Roman" w:cs="Times New Roman"/>
          <w:sz w:val="20"/>
          <w:szCs w:val="20"/>
        </w:rPr>
        <w:t>3</w:t>
      </w:r>
      <w:r w:rsidRPr="004725A7">
        <w:rPr>
          <w:rFonts w:ascii="Times New Roman" w:hAnsi="Times New Roman" w:cs="Times New Roman"/>
          <w:sz w:val="20"/>
          <w:szCs w:val="20"/>
        </w:rPr>
        <w:t xml:space="preserve"> 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в 2015 году</w:t>
      </w:r>
    </w:p>
    <w:p w:rsidR="003B1ED7" w:rsidRPr="003B1ED7" w:rsidRDefault="003B1ED7" w:rsidP="003B1ED7">
      <w:pPr>
        <w:ind w:left="558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претендентом на получение субсидии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согласно приложению №1 к настоящему Порядку;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свидетельства о государственной регистрации юридического лица  или индивидуального предпринимателя;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устава;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свидетельства о постановке на налоговый учет;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-копию договора на выполнения работ (оказание услуг) (при наличии);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бухгалтерский баланс за предыдущий год с подтверждением сдачи в налоговый орган;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4725A7" w:rsidRDefault="004725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B1ED7" w:rsidRPr="004725A7" w:rsidRDefault="003B1ED7" w:rsidP="004725A7">
      <w:pPr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725A7">
        <w:rPr>
          <w:rFonts w:ascii="Times New Roman" w:hAnsi="Times New Roman" w:cs="Times New Roman"/>
          <w:sz w:val="20"/>
          <w:szCs w:val="20"/>
        </w:rPr>
        <w:t>4</w:t>
      </w:r>
      <w:r w:rsidRPr="004725A7">
        <w:rPr>
          <w:rFonts w:ascii="Times New Roman" w:hAnsi="Times New Roman" w:cs="Times New Roman"/>
          <w:sz w:val="20"/>
          <w:szCs w:val="20"/>
        </w:rPr>
        <w:t xml:space="preserve"> 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в 2015 году</w:t>
      </w:r>
    </w:p>
    <w:p w:rsidR="003B1ED7" w:rsidRPr="003B1ED7" w:rsidRDefault="003B1ED7" w:rsidP="003B1ED7">
      <w:pPr>
        <w:ind w:left="5580"/>
        <w:rPr>
          <w:rFonts w:ascii="Times New Roman" w:hAnsi="Times New Roman" w:cs="Times New Roman"/>
          <w:b/>
          <w:bCs/>
          <w:sz w:val="24"/>
          <w:szCs w:val="24"/>
        </w:rPr>
      </w:pPr>
    </w:p>
    <w:p w:rsidR="003B1ED7" w:rsidRPr="00673DAB" w:rsidRDefault="003B1ED7" w:rsidP="003B1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 индивидуальных предпринимателей, производителей товаров, работ, услуг, имеющих право на получение субсидии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Категориями лиц, имеющих право на получение субсидии из бюджета городского округа «город Якутск» на возмещение затрат, связанных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являются юридические лица (за исключением государственных (муниципальных) учреждений), индивидуальные предприниматели.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Для определения Получателей субсидии Комиссией проводится бальная оценка Претендентов, согласно следующим критериям отбора Получателей субсидии:</w:t>
      </w: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5868"/>
        <w:gridCol w:w="3174"/>
      </w:tblGrid>
      <w:tr w:rsidR="003B1ED7" w:rsidRPr="00673DAB" w:rsidTr="007C586D">
        <w:tc>
          <w:tcPr>
            <w:tcW w:w="534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B1ED7" w:rsidRPr="00673DAB" w:rsidTr="007C586D">
        <w:tc>
          <w:tcPr>
            <w:tcW w:w="534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3B1ED7" w:rsidRPr="00673DAB" w:rsidRDefault="003B1ED7" w:rsidP="007C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(дворники)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Да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ED7" w:rsidRPr="00673DAB" w:rsidTr="007C586D">
        <w:tc>
          <w:tcPr>
            <w:tcW w:w="534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3B1ED7" w:rsidRPr="00673DAB" w:rsidRDefault="003B1ED7" w:rsidP="007C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Да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ED7" w:rsidRPr="00673DAB" w:rsidTr="007C586D">
        <w:tc>
          <w:tcPr>
            <w:tcW w:w="534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3B1ED7" w:rsidRPr="00673DAB" w:rsidRDefault="003B1ED7" w:rsidP="007C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техники для вывоза отходов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Да</w:t>
            </w:r>
          </w:p>
          <w:p w:rsidR="003B1ED7" w:rsidRPr="00673DAB" w:rsidRDefault="003B1ED7" w:rsidP="007C586D">
            <w:pPr>
              <w:ind w:left="2301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ED7" w:rsidRPr="00673DAB" w:rsidTr="007C586D">
        <w:tc>
          <w:tcPr>
            <w:tcW w:w="6569" w:type="dxa"/>
            <w:gridSpan w:val="2"/>
          </w:tcPr>
          <w:p w:rsidR="003B1ED7" w:rsidRPr="00673DAB" w:rsidRDefault="003B1ED7" w:rsidP="007C5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3B1ED7" w:rsidRPr="00673DAB" w:rsidRDefault="003B1ED7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ED7" w:rsidRPr="00673DAB" w:rsidRDefault="003B1ED7" w:rsidP="003B1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3B1ED7" w:rsidRDefault="003B1ED7" w:rsidP="00673D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3DAB" w:rsidRDefault="00673DAB" w:rsidP="00673D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DAB" w:rsidRDefault="00673D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B56CF" w:rsidRPr="004725A7" w:rsidRDefault="002B56CF" w:rsidP="002B56CF">
      <w:pPr>
        <w:ind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6E3402" w:rsidRPr="004725A7">
        <w:rPr>
          <w:rFonts w:ascii="Times New Roman" w:hAnsi="Times New Roman" w:cs="Times New Roman"/>
          <w:sz w:val="20"/>
          <w:szCs w:val="20"/>
        </w:rPr>
        <w:t>5</w:t>
      </w:r>
      <w:r w:rsidRPr="004725A7">
        <w:rPr>
          <w:rFonts w:ascii="Times New Roman" w:hAnsi="Times New Roman" w:cs="Times New Roman"/>
          <w:sz w:val="20"/>
          <w:szCs w:val="20"/>
        </w:rPr>
        <w:t xml:space="preserve"> к информационному сообщению</w:t>
      </w: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СОГЛАШЕНИЕ</w:t>
      </w: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«___»________20___г.</w:t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</w:r>
      <w:r w:rsidRPr="00673DA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673DAB">
        <w:rPr>
          <w:rFonts w:ascii="Times New Roman" w:hAnsi="Times New Roman" w:cs="Times New Roman"/>
          <w:sz w:val="24"/>
          <w:szCs w:val="24"/>
        </w:rPr>
        <w:t>г.Якутск</w:t>
      </w:r>
      <w:proofErr w:type="spellEnd"/>
    </w:p>
    <w:p w:rsidR="005549B8" w:rsidRPr="00673DAB" w:rsidRDefault="005549B8" w:rsidP="0055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 xml:space="preserve">_________________________________________ ГО «город Якутск», именуемое в </w:t>
      </w:r>
      <w:r w:rsidR="000211FC" w:rsidRPr="00673DAB">
        <w:rPr>
          <w:rFonts w:ascii="Times New Roman" w:hAnsi="Times New Roman" w:cs="Times New Roman"/>
          <w:sz w:val="24"/>
          <w:szCs w:val="24"/>
        </w:rPr>
        <w:t>д</w:t>
      </w:r>
      <w:r w:rsidRPr="00673DAB">
        <w:rPr>
          <w:rFonts w:ascii="Times New Roman" w:hAnsi="Times New Roman" w:cs="Times New Roman"/>
          <w:sz w:val="24"/>
          <w:szCs w:val="24"/>
        </w:rPr>
        <w:t>альнейшем «Получатель бюджетных средств», в лице ____________________,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>действующего на основании Устава с одной стороны и___________ _____________________, именуемый в дальнейшем «Получатель субсидии», в лице _____________________, действующего на основании ____________________ с другой стороны, в соответствии с распоряжением Окружной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>администрации города Якутска от «___»________20___года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>№____«__________________________________» заключили настоящее соглашение о</w:t>
      </w:r>
      <w:r w:rsidR="000211FC" w:rsidRPr="00673DAB">
        <w:rPr>
          <w:rFonts w:ascii="Times New Roman" w:hAnsi="Times New Roman" w:cs="Times New Roman"/>
          <w:sz w:val="24"/>
          <w:szCs w:val="24"/>
        </w:rPr>
        <w:t xml:space="preserve"> </w:t>
      </w:r>
      <w:r w:rsidRPr="00673DAB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1.1. 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(далее - «Субсидии») Получателю субсидии на условиях безвозмездной и безвозвратной основы.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1.2. 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пределах средств, предусмотренных бюджетом городского округа «город Якутск».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1.3. Получатель бюджетных средств предоставляет Получателю субсидии целевое финансирование в форме субсидий, которое возмещает затраты Получателя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соответствии с техническим заданием, согласно приложению № 2 к настоящему соглашению.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1.5. Предоставляемая субсидия носит целевой характер и не может быть использована на другие цели.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2. Размер, сроки и условия предоставления субсидии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2.1. Сумма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согласно распоряжению Окружной администрации города Якутска от «___»________20___года №____«______________________________» составляет___________________ (____________________________) рублей.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2.2. Размер субсидии определяется в пределах доведенных лимитов бюджетных обязательств на текущий финансовый год в соответствии с План-графиком предоставления субсидии, согласно приложению №1 к настоящему Соглашению. План-график предоставления субсидии определяет пределы бюджетных средств с разбивкой по месяцам.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2.3. Получатель бюджетных средств осуществляет расчет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2.4. Получатель бюджетных средств осуществляет предоставление субсидии Получателю субсидии в следующем порядке: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2.4.1.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1) акты приема-передачи выполненных работ;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2) расчет суммы расходов, подлежащих субсидированию;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3) табель учета рабочего времени;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4) договор и платежные документы на материально-техническое оснащение (счет, счет- фактура, акт об оказании услуг);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5) реестр путевых листов с приложением путевых листов;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6) талон на утилизацию мусора;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7) справка с МУП «Жилкомсервис» о принятии твердых бытовых отходов на утилизацию;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8) договор на автотранспортные услуги (при наличии);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9) расчетная ведомость начислений и удержаний;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10) платежная ведомость или копии платежных поручений на выплату заработной платы;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11) лицевые карточки работников;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12) копии приказов о приеме на работу.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Документы, предусмотренные подпунктами 5, 6, 7, 8 пункта 2.4.1 настоящего Положения, предоставляются в случае, если в техническом задании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предусмотрены работы по вывозу отходов.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2.4.2. Платежи при выполнении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осуществляются ежемесячно до 25 числа месяца, следующего за отчетным, при условии согласования и приемки Получателем бюджетных средств документации, указанной в п. 2.4.1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 xml:space="preserve"> Положения в срок до 15 числа, следующего за отчетным.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3. Права и обязанности Получателя субсидии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 Получатель субсидии обязан: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3.1.1. вести раздельный бухгалтерский учет по работам, подлежащим субсидированию;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3.1.2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. при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 xml:space="preserve"> осуществлении Получателем бюджетных средств проверки выполнения Получателем субсидии своих обязательств по соглашению: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выделить своего представителя, назначив его Приказом руководителя;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- предоставлять запрашиваемые Получателем бюджетных средств в ходе проверки документы, информацию.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3.1.3. в сроки, установленные Получателем бюджетных средств, устранять нарушения, выявленные в ходе проверки.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3.1.4. ежедневно согласовывать с Получателем бюджетных средств подлежащие выполнению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на текущий день.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3.1.5. ежедневно подтверждать у Получателя бюджетных средств фактический объем выполненных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за текущий день;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3.1.6. ежедневно согласовывать с Получателем бюджетных средств табель учета рабочего времени работников, обеспечивающих санитарную очистку;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3.1.7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. согласовывать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 xml:space="preserve"> с Получателем бюджетных средств приобретение спецодежды и инвентари для работников, обеспечивающих санитарную очистку территории.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3.1.8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. осуществить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 xml:space="preserve"> перечисление остатков субсидии в соответствующий </w:t>
      </w:r>
      <w:proofErr w:type="spellStart"/>
      <w:r w:rsidRPr="00673DAB">
        <w:rPr>
          <w:rFonts w:ascii="Times New Roman" w:hAnsi="Times New Roman" w:cs="Times New Roman"/>
          <w:sz w:val="24"/>
          <w:szCs w:val="24"/>
        </w:rPr>
        <w:t>бюджетв</w:t>
      </w:r>
      <w:proofErr w:type="spellEnd"/>
      <w:r w:rsidRPr="00673DAB">
        <w:rPr>
          <w:rFonts w:ascii="Times New Roman" w:hAnsi="Times New Roman" w:cs="Times New Roman"/>
          <w:sz w:val="24"/>
          <w:szCs w:val="24"/>
        </w:rPr>
        <w:t xml:space="preserve"> течение трех рабочих дней со дня получения требования Получателя бюджетных средств о добровольном возврате неиспользованных средств субсидии, в случае неиспользования бюджетных средств до 20 декабря текущего года.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3.2. Получатель субсидии согласен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Получатель субсидии приказом назначает ответственного работника на представление интересов Получателя субсидии.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4. Права и обязанности Получателя бюджетных средств: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4.1. Получатель бюджетных средств имеет право: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4.1.1. Приостановить предоставление субсидии в случаях: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банкротства, реорганизации Получателя субсидии;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3DA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673DAB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п. 2.4 настоящего соглашения;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4.2. Получатель бюджетных средств обязан: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направить в двухдневный срок Получателю субсидии требование о добровольном возврате неиспользованных средств субсидии, в случае неиспользования Получателем субсидии бюджетных средств до 20 декабря текущего года.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5.1. Получатель субсидии несет ответственность: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5.2. Субсидия подлежит возврату в бюджет в случаях: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5.2.1. Нарушения условий, установленных при предоставлении субсидии.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lastRenderedPageBreak/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5.2.2. В случае неиспользования Получателем субсидии бюджетных средств до 20 декабря текущего года, Получатель бюджетных средств направляет в двухдневный срок Получателю субсидии требование о добровольном возврате неиспользованных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 xml:space="preserve">5.3. В случае невыполнения Получателем субсидии требования о добровольном перечислении бюджетных средств в срок, установленный в п.п.5.2.1.и </w:t>
      </w:r>
      <w:proofErr w:type="gramStart"/>
      <w:r w:rsidRPr="00673DAB">
        <w:rPr>
          <w:rFonts w:ascii="Times New Roman" w:hAnsi="Times New Roman" w:cs="Times New Roman"/>
          <w:sz w:val="24"/>
          <w:szCs w:val="24"/>
        </w:rPr>
        <w:t>п.п.5.2.2.,</w:t>
      </w:r>
      <w:proofErr w:type="gramEnd"/>
      <w:r w:rsidRPr="00673DAB">
        <w:rPr>
          <w:rFonts w:ascii="Times New Roman" w:hAnsi="Times New Roman" w:cs="Times New Roman"/>
          <w:sz w:val="24"/>
          <w:szCs w:val="24"/>
        </w:rPr>
        <w:t xml:space="preserve"> Получатель бюджетных средств обеспечивает возврат субсидии в судебном порядке.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6. Срок действия и иные условия соглашения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6.1. Настоящее соглашение вступает в действие с «____»_______20___ года и действует до «____»______20____ года.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Соглашение считается расторгнутым после истечения 10 календарных дней, с момента уведомления другой стороны.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6.4. Во всем ином, не оговоренном в настоящем соглашении, стороны руководствуются законодательством.</w:t>
      </w:r>
    </w:p>
    <w:p w:rsidR="00BB74D6" w:rsidRPr="00673DAB" w:rsidRDefault="005549B8" w:rsidP="00BB7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t>6.5. К соглашению прилагаются и являются его неотъемлемой частью:</w:t>
      </w:r>
    </w:p>
    <w:p w:rsidR="004725A7" w:rsidRPr="00673DAB" w:rsidRDefault="004725A7" w:rsidP="004725A7">
      <w:pPr>
        <w:pStyle w:val="a3"/>
        <w:ind w:firstLine="709"/>
      </w:pPr>
      <w:r w:rsidRPr="00673DAB">
        <w:t>6.5.1. План-график предоставления субсидии (Приложение №1).</w:t>
      </w:r>
    </w:p>
    <w:p w:rsidR="004725A7" w:rsidRPr="00673DAB" w:rsidRDefault="004725A7" w:rsidP="004725A7">
      <w:pPr>
        <w:pStyle w:val="a3"/>
        <w:ind w:firstLine="709"/>
      </w:pPr>
      <w:r w:rsidRPr="00673DAB">
        <w:t>6.5.2. Техническое задание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(Приложение №2)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9B8" w:rsidRPr="00673DAB" w:rsidRDefault="005549B8" w:rsidP="0055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сторон.</w:t>
      </w:r>
    </w:p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549B8" w:rsidRPr="00673DAB" w:rsidTr="00D1095E">
        <w:tc>
          <w:tcPr>
            <w:tcW w:w="4927" w:type="dxa"/>
          </w:tcPr>
          <w:p w:rsidR="005549B8" w:rsidRPr="00673DAB" w:rsidRDefault="005549B8" w:rsidP="00D1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5549B8" w:rsidRPr="00673DAB" w:rsidRDefault="005549B8" w:rsidP="00D1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Получатель субсидии:</w:t>
            </w:r>
          </w:p>
        </w:tc>
      </w:tr>
    </w:tbl>
    <w:p w:rsidR="005549B8" w:rsidRPr="00673DAB" w:rsidRDefault="005549B8" w:rsidP="00554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820" w:rsidRPr="00673DAB" w:rsidRDefault="00544820">
      <w:pPr>
        <w:rPr>
          <w:rFonts w:ascii="Times New Roman" w:hAnsi="Times New Roman" w:cs="Times New Roman"/>
          <w:sz w:val="24"/>
          <w:szCs w:val="24"/>
        </w:rPr>
      </w:pPr>
      <w:r w:rsidRPr="00673DAB">
        <w:rPr>
          <w:rFonts w:ascii="Times New Roman" w:hAnsi="Times New Roman" w:cs="Times New Roman"/>
          <w:sz w:val="24"/>
          <w:szCs w:val="24"/>
        </w:rPr>
        <w:br w:type="page"/>
      </w:r>
    </w:p>
    <w:p w:rsidR="000D7ADF" w:rsidRPr="000D7ADF" w:rsidRDefault="000D7ADF" w:rsidP="000D7ADF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0D7AD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D7ADF" w:rsidRPr="000D7ADF" w:rsidRDefault="000D7ADF" w:rsidP="000D7ADF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0D7ADF">
        <w:rPr>
          <w:rFonts w:ascii="Times New Roman" w:hAnsi="Times New Roman" w:cs="Times New Roman"/>
          <w:sz w:val="20"/>
          <w:szCs w:val="20"/>
        </w:rPr>
        <w:t>к соглашению от «___» ______________2015 г.</w:t>
      </w:r>
    </w:p>
    <w:p w:rsidR="000D7ADF" w:rsidRPr="00673DAB" w:rsidRDefault="000D7ADF" w:rsidP="000D7ADF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725A7" w:rsidRPr="00673DAB" w:rsidRDefault="004725A7" w:rsidP="00472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План-график предоставления субсидии</w:t>
      </w:r>
    </w:p>
    <w:p w:rsidR="004725A7" w:rsidRPr="00673DAB" w:rsidRDefault="004725A7" w:rsidP="004725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3023"/>
        <w:gridCol w:w="5670"/>
      </w:tblGrid>
      <w:tr w:rsidR="00AC7457" w:rsidTr="00AC745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AC7457" w:rsidTr="00AC745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57" w:rsidRDefault="00AC7457" w:rsidP="00AC745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160 346,69</w:t>
            </w:r>
          </w:p>
        </w:tc>
      </w:tr>
      <w:tr w:rsidR="00AC7457" w:rsidTr="00AC745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57" w:rsidRDefault="00AC7457" w:rsidP="00AC745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160 346,69</w:t>
            </w:r>
          </w:p>
        </w:tc>
      </w:tr>
      <w:tr w:rsidR="00AC7457" w:rsidTr="00AC745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57" w:rsidRDefault="00AC7457" w:rsidP="00AC745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160 346,69</w:t>
            </w:r>
          </w:p>
        </w:tc>
      </w:tr>
      <w:tr w:rsidR="00AC7457" w:rsidTr="00AC745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57" w:rsidRDefault="00AC7457" w:rsidP="00AC745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160 346,69</w:t>
            </w:r>
          </w:p>
        </w:tc>
      </w:tr>
      <w:tr w:rsidR="00AC7457" w:rsidTr="00AC745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57" w:rsidRDefault="00AC7457" w:rsidP="00AC7457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320 693,38</w:t>
            </w:r>
          </w:p>
        </w:tc>
      </w:tr>
      <w:tr w:rsidR="00AC7457" w:rsidTr="00AC7457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457" w:rsidRDefault="00AC7457">
            <w:pPr>
              <w:pStyle w:val="a5"/>
              <w:autoSpaceDE w:val="0"/>
              <w:autoSpaceDN w:val="0"/>
              <w:adjustRightInd w:val="0"/>
              <w:ind w:left="502"/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457" w:rsidRDefault="00AC7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962 080,14</w:t>
            </w:r>
          </w:p>
        </w:tc>
      </w:tr>
    </w:tbl>
    <w:p w:rsidR="004725A7" w:rsidRPr="00673DAB" w:rsidRDefault="004725A7" w:rsidP="004725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6CF" w:rsidRDefault="002B56CF" w:rsidP="002B5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ADF" w:rsidRPr="000D7ADF" w:rsidRDefault="000D7ADF" w:rsidP="000D7ADF">
      <w:pPr>
        <w:pageBreakBefore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0D7ADF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D7ADF" w:rsidRPr="000D7ADF" w:rsidRDefault="000D7ADF" w:rsidP="000D7ADF">
      <w:pPr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 w:rsidRPr="000D7ADF">
        <w:rPr>
          <w:rFonts w:ascii="Times New Roman" w:hAnsi="Times New Roman" w:cs="Times New Roman"/>
          <w:sz w:val="20"/>
          <w:szCs w:val="20"/>
        </w:rPr>
        <w:t>к соглашению от «___» ______________2015 г.</w:t>
      </w:r>
    </w:p>
    <w:p w:rsidR="000D7ADF" w:rsidRPr="00673DAB" w:rsidRDefault="000D7ADF" w:rsidP="000D7ADF">
      <w:pPr>
        <w:autoSpaceDE w:val="0"/>
        <w:autoSpaceDN w:val="0"/>
        <w:adjustRightInd w:val="0"/>
        <w:ind w:firstLine="539"/>
        <w:jc w:val="center"/>
      </w:pPr>
    </w:p>
    <w:p w:rsidR="001C1FD1" w:rsidRPr="00673DAB" w:rsidRDefault="001C1FD1" w:rsidP="001C1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C1FD1" w:rsidRPr="00673DAB" w:rsidRDefault="001C1FD1" w:rsidP="001C1FD1">
      <w:pPr>
        <w:widowControl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Якутск».</w:t>
      </w:r>
    </w:p>
    <w:p w:rsidR="001C1FD1" w:rsidRPr="00673DAB" w:rsidRDefault="001C1FD1" w:rsidP="001C1FD1">
      <w:pPr>
        <w:widowControl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FD1" w:rsidRPr="00673DAB" w:rsidRDefault="001C1FD1" w:rsidP="001C1FD1">
      <w:pPr>
        <w:widowControl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DAB">
        <w:rPr>
          <w:rFonts w:ascii="Times New Roman" w:hAnsi="Times New Roman" w:cs="Times New Roman"/>
          <w:b/>
          <w:sz w:val="24"/>
          <w:szCs w:val="24"/>
        </w:rPr>
        <w:t>I.</w:t>
      </w:r>
      <w:r w:rsidRPr="00673DAB">
        <w:rPr>
          <w:rFonts w:ascii="Times New Roman" w:hAnsi="Times New Roman" w:cs="Times New Roman"/>
          <w:b/>
          <w:sz w:val="24"/>
          <w:szCs w:val="24"/>
        </w:rPr>
        <w:tab/>
        <w:t>Объекты санитарной очистки:</w:t>
      </w:r>
    </w:p>
    <w:p w:rsidR="00C74CB0" w:rsidRDefault="001C1FD1" w:rsidP="00FF7470">
      <w:pPr>
        <w:pStyle w:val="a5"/>
        <w:widowControl w:val="0"/>
        <w:numPr>
          <w:ilvl w:val="0"/>
          <w:numId w:val="2"/>
        </w:numPr>
        <w:spacing w:line="360" w:lineRule="auto"/>
      </w:pPr>
      <w:r w:rsidRPr="00C74CB0">
        <w:t>Тротуары, пешеходные дорожки, обочины и газоны к ним, вдоль улиц:</w:t>
      </w:r>
    </w:p>
    <w:p w:rsidR="00C74CB0" w:rsidRDefault="001C1FD1" w:rsidP="00FF7470">
      <w:pPr>
        <w:pStyle w:val="a5"/>
        <w:widowControl w:val="0"/>
        <w:numPr>
          <w:ilvl w:val="1"/>
          <w:numId w:val="2"/>
        </w:numPr>
        <w:spacing w:line="360" w:lineRule="auto"/>
      </w:pPr>
      <w:proofErr w:type="spellStart"/>
      <w:r w:rsidRPr="00C74CB0">
        <w:t>с.</w:t>
      </w:r>
      <w:r w:rsidR="00C74CB0" w:rsidRPr="00C74CB0">
        <w:t>Хатассы</w:t>
      </w:r>
      <w:proofErr w:type="spellEnd"/>
      <w:r w:rsidRPr="00C74CB0">
        <w:t xml:space="preserve">, </w:t>
      </w:r>
      <w:proofErr w:type="spellStart"/>
      <w:r w:rsidR="00C74CB0" w:rsidRPr="00C74CB0">
        <w:t>мкр</w:t>
      </w:r>
      <w:proofErr w:type="spellEnd"/>
      <w:r w:rsidR="00C74CB0" w:rsidRPr="00C74CB0">
        <w:t xml:space="preserve">. Багарах (ул. Петрова, </w:t>
      </w:r>
      <w:proofErr w:type="spellStart"/>
      <w:r w:rsidR="00C74CB0" w:rsidRPr="00C74CB0">
        <w:t>Хоринская</w:t>
      </w:r>
      <w:proofErr w:type="spellEnd"/>
      <w:r w:rsidR="00C74CB0" w:rsidRPr="00C74CB0">
        <w:t>, Федорова)</w:t>
      </w:r>
      <w:r w:rsidRPr="00C74CB0">
        <w:t>;</w:t>
      </w:r>
    </w:p>
    <w:p w:rsidR="00C74CB0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r>
        <w:t xml:space="preserve">с. </w:t>
      </w:r>
      <w:proofErr w:type="spellStart"/>
      <w:r>
        <w:t>Хатассы</w:t>
      </w:r>
      <w:proofErr w:type="spellEnd"/>
      <w:r>
        <w:t xml:space="preserve">, </w:t>
      </w:r>
      <w:proofErr w:type="spellStart"/>
      <w:r w:rsidRPr="00C74CB0">
        <w:t>мкр</w:t>
      </w:r>
      <w:proofErr w:type="spellEnd"/>
      <w:r w:rsidRPr="00C74CB0">
        <w:t xml:space="preserve">. </w:t>
      </w:r>
      <w:proofErr w:type="spellStart"/>
      <w:r w:rsidRPr="00C74CB0">
        <w:t>Агрогородок</w:t>
      </w:r>
      <w:proofErr w:type="spellEnd"/>
      <w:r w:rsidRPr="00C74CB0">
        <w:t xml:space="preserve"> (ул. Центральная, Западная, Дорожная, стадион)</w:t>
      </w:r>
      <w:r>
        <w:t>;</w:t>
      </w:r>
    </w:p>
    <w:p w:rsidR="00C74CB0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>ул. Совхозная, Ленина до д/сада</w:t>
      </w:r>
      <w:r>
        <w:t>;</w:t>
      </w:r>
    </w:p>
    <w:p w:rsidR="00C74CB0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proofErr w:type="spellStart"/>
      <w:r w:rsidRPr="00C74CB0">
        <w:t>мкр</w:t>
      </w:r>
      <w:proofErr w:type="spellEnd"/>
      <w:r w:rsidRPr="00C74CB0">
        <w:t xml:space="preserve">. </w:t>
      </w:r>
      <w:proofErr w:type="spellStart"/>
      <w:r w:rsidRPr="00C74CB0">
        <w:t>Малгин</w:t>
      </w:r>
      <w:proofErr w:type="spellEnd"/>
      <w:r w:rsidRPr="00C74CB0">
        <w:t xml:space="preserve"> (ул. </w:t>
      </w:r>
      <w:proofErr w:type="spellStart"/>
      <w:r w:rsidRPr="00C74CB0">
        <w:t>Туймаада</w:t>
      </w:r>
      <w:proofErr w:type="spellEnd"/>
      <w:r w:rsidRPr="00C74CB0">
        <w:t xml:space="preserve">, Николаева, </w:t>
      </w:r>
      <w:proofErr w:type="spellStart"/>
      <w:r w:rsidRPr="00C74CB0">
        <w:t>Ойунское</w:t>
      </w:r>
      <w:proofErr w:type="spellEnd"/>
      <w:r w:rsidRPr="00C74CB0">
        <w:t>)</w:t>
      </w:r>
      <w:r>
        <w:t>;</w:t>
      </w:r>
    </w:p>
    <w:p w:rsidR="00C74CB0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>ул. С. Алексеева с Холбос-3, Октябрьская, Совхозная)</w:t>
      </w:r>
      <w:r>
        <w:t>;</w:t>
      </w:r>
    </w:p>
    <w:p w:rsidR="00C74CB0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 xml:space="preserve">ул. Каландарашвили до ст. </w:t>
      </w:r>
      <w:proofErr w:type="spellStart"/>
      <w:r w:rsidRPr="00C74CB0">
        <w:t>конечки</w:t>
      </w:r>
      <w:proofErr w:type="spellEnd"/>
      <w:r>
        <w:t>;</w:t>
      </w:r>
    </w:p>
    <w:p w:rsidR="00C74CB0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proofErr w:type="spellStart"/>
      <w:r w:rsidRPr="00C74CB0">
        <w:t>мкр</w:t>
      </w:r>
      <w:proofErr w:type="spellEnd"/>
      <w:r w:rsidRPr="00C74CB0">
        <w:t>. Багарах (ул. Солнечная, Багарах, Никифорова, Газовиков)</w:t>
      </w:r>
      <w:r>
        <w:t>;</w:t>
      </w:r>
    </w:p>
    <w:p w:rsidR="005C5A08" w:rsidRDefault="00C74CB0" w:rsidP="00FF7470">
      <w:pPr>
        <w:pStyle w:val="a5"/>
        <w:widowControl w:val="0"/>
        <w:numPr>
          <w:ilvl w:val="1"/>
          <w:numId w:val="2"/>
        </w:numPr>
        <w:spacing w:line="360" w:lineRule="auto"/>
      </w:pPr>
      <w:r w:rsidRPr="00C74CB0">
        <w:t xml:space="preserve">ул. Каландарашвили, Ленина, Аржакова от ст. </w:t>
      </w:r>
      <w:proofErr w:type="spellStart"/>
      <w:r w:rsidRPr="00C74CB0">
        <w:t>конечки</w:t>
      </w:r>
      <w:proofErr w:type="spellEnd"/>
      <w:r w:rsidR="005C5A08">
        <w:t>.</w:t>
      </w:r>
    </w:p>
    <w:p w:rsidR="005C5A08" w:rsidRPr="00C74CB0" w:rsidRDefault="005C5A08" w:rsidP="00FF7470">
      <w:pPr>
        <w:pStyle w:val="a5"/>
        <w:widowControl w:val="0"/>
        <w:numPr>
          <w:ilvl w:val="0"/>
          <w:numId w:val="2"/>
        </w:numPr>
        <w:spacing w:line="360" w:lineRule="auto"/>
      </w:pPr>
      <w:r>
        <w:t>Санитарные точки – 28 единиц.</w:t>
      </w:r>
    </w:p>
    <w:p w:rsidR="005C5A08" w:rsidRDefault="005C5A08" w:rsidP="001C1FD1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FD1" w:rsidRPr="00673DAB" w:rsidRDefault="001C1FD1" w:rsidP="001C1FD1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DA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673D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Виды и периодичность выполнения работ по санитарной очистке:</w:t>
      </w:r>
    </w:p>
    <w:p w:rsidR="001C1FD1" w:rsidRPr="00673DAB" w:rsidRDefault="001C1FD1" w:rsidP="001C1FD1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1C1FD1" w:rsidRPr="00673DAB" w:rsidTr="007C586D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FD1" w:rsidRPr="00673DAB" w:rsidRDefault="001C1FD1" w:rsidP="007C58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(кол-во раз за период)</w:t>
            </w:r>
          </w:p>
        </w:tc>
      </w:tr>
      <w:tr w:rsidR="001C1FD1" w:rsidRPr="00673DAB" w:rsidTr="007C586D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FD1" w:rsidRPr="00673DAB" w:rsidRDefault="00F01F17" w:rsidP="005C5A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C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В осенне-летний</w:t>
            </w:r>
            <w:r w:rsidR="001C1FD1"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 (август</w:t>
            </w:r>
            <w:r w:rsidR="005C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сентябрь, октябрь</w:t>
            </w:r>
            <w:r w:rsidR="001C1FD1" w:rsidRPr="00673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C1FD1" w:rsidRPr="00673DAB" w:rsidTr="007C586D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тротуаров, автобусных остановок с усовершенствованным покрытием с вывозом отходов</w:t>
            </w:r>
          </w:p>
          <w:p w:rsidR="001C1FD1" w:rsidRPr="00673DAB" w:rsidRDefault="001C1FD1" w:rsidP="007C5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1C1FD1" w:rsidRPr="00673DAB" w:rsidTr="007C586D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5C5A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территории от мусора улиц,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1C1FD1" w:rsidRPr="00673DAB" w:rsidTr="007C586D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5C5A08" w:rsidP="007C5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вывозом отходов</w:t>
            </w: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1FD1" w:rsidRPr="00673DAB" w:rsidRDefault="001C1FD1" w:rsidP="007C5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образования, также при получении предписаний</w:t>
            </w:r>
          </w:p>
        </w:tc>
      </w:tr>
      <w:tr w:rsidR="00F01F17" w:rsidRPr="005C5A08" w:rsidTr="00CE2541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F17" w:rsidRPr="005C5A08" w:rsidRDefault="00F01F17" w:rsidP="00F01F17">
            <w:pPr>
              <w:pStyle w:val="a5"/>
              <w:numPr>
                <w:ilvl w:val="0"/>
                <w:numId w:val="5"/>
              </w:numPr>
              <w:jc w:val="center"/>
              <w:rPr>
                <w:bCs/>
                <w:color w:val="000000"/>
              </w:rPr>
            </w:pPr>
            <w:r w:rsidRPr="005C5A08">
              <w:rPr>
                <w:b/>
                <w:bCs/>
                <w:color w:val="000000"/>
              </w:rPr>
              <w:t>Зимний период (</w:t>
            </w:r>
            <w:r>
              <w:rPr>
                <w:b/>
                <w:bCs/>
                <w:color w:val="000000"/>
              </w:rPr>
              <w:t>ноябрь, декабрь</w:t>
            </w:r>
            <w:r w:rsidRPr="005C5A08">
              <w:rPr>
                <w:b/>
                <w:bCs/>
                <w:color w:val="000000"/>
              </w:rPr>
              <w:t>)</w:t>
            </w:r>
          </w:p>
        </w:tc>
      </w:tr>
      <w:tr w:rsidR="00F01F17" w:rsidRPr="00673DAB" w:rsidTr="00CE2541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Подметание, уборка мусора  тротуаров, автобусных остановок с усовершенствованным покрытием с вывозом отходов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F01F17" w:rsidRPr="00673DAB" w:rsidTr="00CE2541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пешеходных дорожек от снега и вывоз снега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Ежедневно (и/или после осадков)</w:t>
            </w:r>
          </w:p>
        </w:tc>
      </w:tr>
      <w:tr w:rsidR="00F01F17" w:rsidRPr="00673DAB" w:rsidTr="00CE2541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01F17" w:rsidRPr="00673DAB" w:rsidTr="00CE2541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 xml:space="preserve">Уборка несанкционированных свалок (вновь образовывающихся) </w:t>
            </w:r>
            <w:r w:rsidRPr="00673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F17" w:rsidRPr="00673DAB" w:rsidRDefault="00F01F17" w:rsidP="00CE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AB">
              <w:rPr>
                <w:rFonts w:ascii="Times New Roman" w:hAnsi="Times New Roman" w:cs="Times New Roman"/>
                <w:sz w:val="24"/>
                <w:szCs w:val="24"/>
              </w:rPr>
              <w:t>Своевременно по мере образования, также при получении предписаний</w:t>
            </w:r>
          </w:p>
        </w:tc>
      </w:tr>
    </w:tbl>
    <w:p w:rsidR="001C1FD1" w:rsidRPr="00673DAB" w:rsidRDefault="001C1FD1" w:rsidP="00673DAB">
      <w:pPr>
        <w:ind w:left="55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sectPr w:rsidR="001C1FD1" w:rsidRPr="0067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8608E"/>
    <w:multiLevelType w:val="hybridMultilevel"/>
    <w:tmpl w:val="8890A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676B81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E19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8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E5784F"/>
    <w:multiLevelType w:val="hybridMultilevel"/>
    <w:tmpl w:val="12F6C28E"/>
    <w:lvl w:ilvl="0" w:tplc="493E5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EB"/>
    <w:rsid w:val="00020C76"/>
    <w:rsid w:val="000211FC"/>
    <w:rsid w:val="000A0297"/>
    <w:rsid w:val="000D7ADF"/>
    <w:rsid w:val="001753BE"/>
    <w:rsid w:val="001C1FD1"/>
    <w:rsid w:val="00252CA1"/>
    <w:rsid w:val="002B56CF"/>
    <w:rsid w:val="002D5A85"/>
    <w:rsid w:val="003B1ED7"/>
    <w:rsid w:val="004066B9"/>
    <w:rsid w:val="00432B35"/>
    <w:rsid w:val="004725A7"/>
    <w:rsid w:val="004A4FE0"/>
    <w:rsid w:val="00525D75"/>
    <w:rsid w:val="00544820"/>
    <w:rsid w:val="005549B8"/>
    <w:rsid w:val="005C5A08"/>
    <w:rsid w:val="00673DAB"/>
    <w:rsid w:val="006D7C82"/>
    <w:rsid w:val="006E3402"/>
    <w:rsid w:val="006F2D87"/>
    <w:rsid w:val="00703F80"/>
    <w:rsid w:val="007614CD"/>
    <w:rsid w:val="00854256"/>
    <w:rsid w:val="008F1A93"/>
    <w:rsid w:val="00A95DBB"/>
    <w:rsid w:val="00AC7457"/>
    <w:rsid w:val="00B54EF9"/>
    <w:rsid w:val="00BB74D6"/>
    <w:rsid w:val="00C74CB0"/>
    <w:rsid w:val="00D864EB"/>
    <w:rsid w:val="00DA0BF5"/>
    <w:rsid w:val="00DD5CE9"/>
    <w:rsid w:val="00E70E66"/>
    <w:rsid w:val="00EA79B6"/>
    <w:rsid w:val="00ED4310"/>
    <w:rsid w:val="00F01F17"/>
    <w:rsid w:val="00F44727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2F2B4-C1A3-42A6-A3B0-D16BCCEF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17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a c. k</cp:lastModifiedBy>
  <cp:revision>30</cp:revision>
  <dcterms:created xsi:type="dcterms:W3CDTF">2015-06-08T02:36:00Z</dcterms:created>
  <dcterms:modified xsi:type="dcterms:W3CDTF">2015-08-03T06:18:00Z</dcterms:modified>
</cp:coreProperties>
</file>