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5E" w:rsidRPr="00BE105E" w:rsidRDefault="00E934D4" w:rsidP="00BE105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ИЗВЕЩЕНИЕ </w:t>
      </w:r>
    </w:p>
    <w:p w:rsidR="00CA3CA1" w:rsidRPr="00BE105E" w:rsidRDefault="00BE105E" w:rsidP="00BE10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105E">
        <w:rPr>
          <w:b/>
        </w:rPr>
        <w:t xml:space="preserve">о проведении отбора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327954">
        <w:rPr>
          <w:b/>
        </w:rPr>
        <w:t>села Маган</w:t>
      </w:r>
      <w:r w:rsidRPr="00BE105E">
        <w:rPr>
          <w:b/>
        </w:rPr>
        <w:t xml:space="preserve"> городского округа «город Якутск» </w:t>
      </w:r>
      <w:r w:rsidR="00584417">
        <w:rPr>
          <w:b/>
        </w:rPr>
        <w:t>2021</w:t>
      </w:r>
      <w:r w:rsidRPr="00BE105E">
        <w:rPr>
          <w:b/>
        </w:rPr>
        <w:t xml:space="preserve"> год</w:t>
      </w:r>
    </w:p>
    <w:p w:rsidR="00CA3CA1" w:rsidRPr="00BE105E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F937AE">
        <w:rPr>
          <w:b/>
          <w:sz w:val="22"/>
          <w:szCs w:val="22"/>
        </w:rPr>
        <w:t xml:space="preserve">   </w:t>
      </w:r>
      <w:r w:rsidR="00614601">
        <w:rPr>
          <w:b/>
          <w:sz w:val="22"/>
          <w:szCs w:val="22"/>
        </w:rPr>
        <w:t xml:space="preserve">                             </w:t>
      </w:r>
      <w:r w:rsidR="00DA7BED">
        <w:rPr>
          <w:b/>
          <w:sz w:val="22"/>
          <w:szCs w:val="22"/>
        </w:rPr>
        <w:t xml:space="preserve">       </w:t>
      </w:r>
      <w:r w:rsidR="00584417">
        <w:rPr>
          <w:b/>
          <w:sz w:val="22"/>
          <w:szCs w:val="22"/>
        </w:rPr>
        <w:t>«16» декабря</w:t>
      </w:r>
      <w:r w:rsidR="00931DD0">
        <w:rPr>
          <w:b/>
          <w:sz w:val="22"/>
          <w:szCs w:val="22"/>
        </w:rPr>
        <w:t xml:space="preserve"> </w:t>
      </w:r>
      <w:r w:rsidR="00F937AE">
        <w:rPr>
          <w:b/>
          <w:sz w:val="22"/>
          <w:szCs w:val="22"/>
        </w:rPr>
        <w:t>20</w:t>
      </w:r>
      <w:r w:rsidR="00584417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105E" w:rsidRPr="00BE105E" w:rsidRDefault="00A47684" w:rsidP="00CA3CA1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ab/>
      </w:r>
      <w:r w:rsidR="00BE105E" w:rsidRPr="00BE105E">
        <w:rPr>
          <w:sz w:val="22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7F7B82">
        <w:rPr>
          <w:sz w:val="22"/>
        </w:rPr>
        <w:t>села Маган</w:t>
      </w:r>
      <w:r w:rsidR="00BE105E" w:rsidRPr="00BE105E">
        <w:rPr>
          <w:sz w:val="22"/>
        </w:rPr>
        <w:t xml:space="preserve"> городского округа «город Якутск» 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 города Якутска от </w:t>
      </w:r>
      <w:r w:rsidR="00635F59">
        <w:rPr>
          <w:sz w:val="22"/>
        </w:rPr>
        <w:t>30.12.2019 года № 351п «О внесении изменений</w:t>
      </w:r>
      <w:r w:rsidR="00BE105E" w:rsidRPr="00BE105E">
        <w:rPr>
          <w:sz w:val="22"/>
        </w:rPr>
        <w:t xml:space="preserve">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 </w:t>
      </w:r>
    </w:p>
    <w:p w:rsidR="00BE105E" w:rsidRDefault="00BE105E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 w:rsidR="00BE105E">
        <w:rPr>
          <w:sz w:val="22"/>
          <w:szCs w:val="22"/>
        </w:rPr>
        <w:t>«Администрация села Маган» МКУ ГО «город Якутск»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Pr="00EB70DF">
        <w:rPr>
          <w:sz w:val="22"/>
          <w:szCs w:val="22"/>
        </w:rPr>
        <w:t xml:space="preserve">: </w:t>
      </w:r>
      <w:r w:rsidR="00BE105E">
        <w:rPr>
          <w:sz w:val="22"/>
          <w:szCs w:val="22"/>
        </w:rPr>
        <w:t>677904</w:t>
      </w:r>
      <w:r w:rsidRPr="00EB70DF">
        <w:rPr>
          <w:sz w:val="22"/>
          <w:szCs w:val="22"/>
        </w:rPr>
        <w:t xml:space="preserve">, г. Якутск, </w:t>
      </w:r>
      <w:r w:rsidR="00E56233">
        <w:rPr>
          <w:sz w:val="22"/>
          <w:szCs w:val="22"/>
        </w:rPr>
        <w:t>село Маган ул. Кирова 1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56233" w:rsidRPr="00EB70DF" w:rsidRDefault="00CA3CA1" w:rsidP="00E5623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 w:rsidR="00BE105E">
        <w:rPr>
          <w:sz w:val="22"/>
          <w:szCs w:val="22"/>
        </w:rPr>
        <w:t xml:space="preserve"> </w:t>
      </w:r>
      <w:r w:rsidR="00E56233">
        <w:rPr>
          <w:sz w:val="22"/>
          <w:szCs w:val="22"/>
        </w:rPr>
        <w:t>677904</w:t>
      </w:r>
      <w:r w:rsidR="00E56233" w:rsidRPr="00EB70DF">
        <w:rPr>
          <w:sz w:val="22"/>
          <w:szCs w:val="22"/>
        </w:rPr>
        <w:t xml:space="preserve">, г. Якутск, </w:t>
      </w:r>
      <w:r w:rsidR="00E56233">
        <w:rPr>
          <w:sz w:val="22"/>
          <w:szCs w:val="22"/>
        </w:rPr>
        <w:t>село Маган ул. Кирова 1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B70DF">
        <w:rPr>
          <w:b/>
          <w:sz w:val="22"/>
          <w:szCs w:val="22"/>
          <w:u w:val="single"/>
        </w:rPr>
        <w:t>Предмета отбора</w:t>
      </w:r>
      <w:r w:rsidRPr="00EB70DF">
        <w:rPr>
          <w:b/>
          <w:sz w:val="22"/>
          <w:szCs w:val="22"/>
        </w:rPr>
        <w:t>:</w:t>
      </w:r>
      <w:r w:rsidRPr="00DA2B7D">
        <w:rPr>
          <w:bCs/>
          <w:sz w:val="22"/>
          <w:szCs w:val="22"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F9636B">
        <w:rPr>
          <w:bCs/>
          <w:sz w:val="22"/>
          <w:szCs w:val="22"/>
        </w:rPr>
        <w:t xml:space="preserve"> </w:t>
      </w:r>
      <w:r w:rsidR="00BE105E">
        <w:rPr>
          <w:bCs/>
          <w:sz w:val="22"/>
          <w:szCs w:val="22"/>
        </w:rPr>
        <w:t xml:space="preserve">на </w:t>
      </w:r>
      <w:r w:rsidR="00A8281F">
        <w:rPr>
          <w:bCs/>
          <w:sz w:val="22"/>
          <w:szCs w:val="22"/>
        </w:rPr>
        <w:t>2021</w:t>
      </w:r>
      <w:r w:rsidR="00D414B2">
        <w:rPr>
          <w:bCs/>
          <w:sz w:val="22"/>
          <w:szCs w:val="22"/>
        </w:rPr>
        <w:t xml:space="preserve"> год</w:t>
      </w:r>
      <w:r w:rsidR="00BE105E">
        <w:rPr>
          <w:bCs/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  <w:r w:rsidR="002B7734">
        <w:rPr>
          <w:sz w:val="22"/>
          <w:szCs w:val="22"/>
        </w:rPr>
        <w:t xml:space="preserve"> г. Якутск, с</w:t>
      </w:r>
      <w:r w:rsidR="00D21D3A">
        <w:rPr>
          <w:sz w:val="22"/>
          <w:szCs w:val="22"/>
        </w:rPr>
        <w:t xml:space="preserve">. </w:t>
      </w:r>
      <w:r w:rsidR="00D326F3">
        <w:rPr>
          <w:sz w:val="22"/>
          <w:szCs w:val="22"/>
        </w:rPr>
        <w:t>Маган</w:t>
      </w:r>
      <w:r w:rsidR="00D21D3A">
        <w:rPr>
          <w:sz w:val="22"/>
          <w:szCs w:val="22"/>
        </w:rPr>
        <w:t xml:space="preserve">, ул. </w:t>
      </w:r>
      <w:r w:rsidR="00D326F3">
        <w:rPr>
          <w:sz w:val="22"/>
          <w:szCs w:val="22"/>
        </w:rPr>
        <w:t>Кирова</w:t>
      </w:r>
      <w:r w:rsidR="00D21D3A">
        <w:rPr>
          <w:sz w:val="22"/>
          <w:szCs w:val="22"/>
        </w:rPr>
        <w:t xml:space="preserve">, </w:t>
      </w:r>
      <w:r w:rsidR="00D326F3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в рабочие дни: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с 9.00 до 1</w:t>
      </w:r>
      <w:r w:rsidR="00D87EFB">
        <w:rPr>
          <w:sz w:val="22"/>
          <w:szCs w:val="22"/>
        </w:rPr>
        <w:t>8</w:t>
      </w:r>
      <w:r w:rsidRPr="00EB70DF">
        <w:rPr>
          <w:sz w:val="22"/>
          <w:szCs w:val="22"/>
        </w:rPr>
        <w:t>.</w:t>
      </w:r>
      <w:r w:rsidR="00D87EFB">
        <w:rPr>
          <w:sz w:val="22"/>
          <w:szCs w:val="22"/>
        </w:rPr>
        <w:t>0</w:t>
      </w:r>
      <w:r w:rsidR="002B7734">
        <w:rPr>
          <w:sz w:val="22"/>
          <w:szCs w:val="22"/>
        </w:rPr>
        <w:t>0</w:t>
      </w:r>
      <w:r w:rsidRPr="00EB70DF">
        <w:rPr>
          <w:sz w:val="22"/>
          <w:szCs w:val="22"/>
        </w:rPr>
        <w:t xml:space="preserve"> обеденный перерыв с 13.00 до 14.00.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 </w:t>
      </w:r>
      <w:r w:rsidR="00A8281F">
        <w:rPr>
          <w:sz w:val="22"/>
          <w:szCs w:val="22"/>
        </w:rPr>
        <w:t>21.12</w:t>
      </w:r>
      <w:r w:rsidR="00635F59">
        <w:rPr>
          <w:sz w:val="22"/>
          <w:szCs w:val="22"/>
        </w:rPr>
        <w:t>.2020</w:t>
      </w:r>
      <w:r>
        <w:rPr>
          <w:sz w:val="22"/>
          <w:szCs w:val="22"/>
        </w:rPr>
        <w:t xml:space="preserve"> с 9-00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A8281F">
        <w:rPr>
          <w:sz w:val="22"/>
          <w:szCs w:val="22"/>
        </w:rPr>
        <w:t>25.12</w:t>
      </w:r>
      <w:r w:rsidR="007E0783">
        <w:rPr>
          <w:sz w:val="22"/>
          <w:szCs w:val="22"/>
        </w:rPr>
        <w:t>.2020</w:t>
      </w:r>
      <w:r>
        <w:rPr>
          <w:sz w:val="22"/>
          <w:szCs w:val="22"/>
        </w:rPr>
        <w:t xml:space="preserve"> до 1</w:t>
      </w:r>
      <w:r w:rsidR="00884AA1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093E78">
        <w:rPr>
          <w:sz w:val="22"/>
          <w:szCs w:val="22"/>
        </w:rPr>
        <w:t>0</w:t>
      </w:r>
      <w:r w:rsidR="002B7734">
        <w:rPr>
          <w:sz w:val="22"/>
          <w:szCs w:val="22"/>
        </w:rPr>
        <w:t>0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CA3CA1" w:rsidRDefault="00CA3CA1" w:rsidP="00CA3CA1">
      <w:pPr>
        <w:autoSpaceDE w:val="0"/>
        <w:autoSpaceDN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A8281F" w:rsidRPr="00274708" w:rsidRDefault="00A8281F" w:rsidP="00A8281F">
      <w:pPr>
        <w:ind w:firstLine="709"/>
        <w:jc w:val="center"/>
        <w:rPr>
          <w:b/>
          <w:bCs/>
        </w:rPr>
      </w:pPr>
      <w:r w:rsidRPr="00274708">
        <w:rPr>
          <w:b/>
          <w:bCs/>
        </w:rPr>
        <w:t>2. Условия участия в конкурсе:</w:t>
      </w:r>
    </w:p>
    <w:p w:rsidR="00A8281F" w:rsidRPr="00274708" w:rsidRDefault="00A8281F" w:rsidP="00A8281F">
      <w:pPr>
        <w:ind w:firstLine="709"/>
        <w:jc w:val="both"/>
      </w:pPr>
      <w:r w:rsidRPr="00274708">
        <w:t xml:space="preserve">2.1. Для участия в отборе на получение субсидии на возмещение затрат, связанных с выполнением работ по санитарной очистке </w:t>
      </w:r>
      <w:r w:rsidRPr="00274708">
        <w:rPr>
          <w:color w:val="FF0000"/>
        </w:rPr>
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</w:t>
      </w:r>
      <w:r w:rsidRPr="00274708">
        <w:t xml:space="preserve">", Претенденты, соответствующие требованиям, </w:t>
      </w:r>
      <w:r w:rsidRPr="00274708">
        <w:rPr>
          <w:color w:val="FF0000"/>
        </w:rPr>
        <w:t>указанным в Приложении № 3</w:t>
      </w:r>
      <w:r w:rsidRPr="00274708">
        <w:t>, представляют Получателю бюджетных средств документы согласно Приложения № 2.</w:t>
      </w:r>
    </w:p>
    <w:p w:rsidR="00A8281F" w:rsidRPr="00274708" w:rsidRDefault="00A8281F" w:rsidP="00A8281F">
      <w:pPr>
        <w:ind w:firstLine="709"/>
        <w:jc w:val="both"/>
      </w:pPr>
      <w:r w:rsidRPr="00274708"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A8281F" w:rsidRPr="00274708" w:rsidRDefault="00A8281F" w:rsidP="00A8281F">
      <w:pPr>
        <w:ind w:firstLine="709"/>
        <w:jc w:val="both"/>
      </w:pPr>
      <w:r w:rsidRPr="00274708">
        <w:lastRenderedPageBreak/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A8281F" w:rsidRPr="00274708" w:rsidRDefault="00A8281F" w:rsidP="00A8281F">
      <w:pPr>
        <w:ind w:firstLine="709"/>
        <w:jc w:val="both"/>
      </w:pPr>
      <w:r w:rsidRPr="00274708">
        <w:t>Претенденты, не допускаются к участию в отборе в случаях:</w:t>
      </w:r>
    </w:p>
    <w:p w:rsidR="00A8281F" w:rsidRPr="00274708" w:rsidRDefault="00A8281F" w:rsidP="00A8281F">
      <w:pPr>
        <w:ind w:firstLine="709"/>
        <w:jc w:val="both"/>
      </w:pPr>
      <w:r w:rsidRPr="00274708">
        <w:t>1)представления недостоверных сведений, предусмотренных Приложениями № 2 и № 3 к настоящему информационному сообщению.</w:t>
      </w:r>
    </w:p>
    <w:p w:rsidR="00A8281F" w:rsidRPr="00274708" w:rsidRDefault="00A8281F" w:rsidP="00A8281F">
      <w:pPr>
        <w:ind w:firstLine="709"/>
        <w:jc w:val="both"/>
      </w:pPr>
      <w:r w:rsidRPr="00274708">
        <w:t>2)несоблюдение требований, предусмотренных пунктами</w:t>
      </w:r>
      <w:r>
        <w:t xml:space="preserve"> </w:t>
      </w:r>
      <w:r w:rsidRPr="00274708">
        <w:t>2.1 и 2.2 раздела «Условия участия в конкурсе» настоящего Информационного сообщения.</w:t>
      </w:r>
    </w:p>
    <w:p w:rsidR="00A8281F" w:rsidRDefault="00A8281F" w:rsidP="00A8281F">
      <w:pPr>
        <w:ind w:firstLine="709"/>
        <w:jc w:val="both"/>
      </w:pPr>
      <w:r w:rsidRPr="00274708">
        <w:t>3)заявки поданы по истечении срока подачи таких заявок, установленного в наст</w:t>
      </w:r>
      <w:r>
        <w:t>оящем Информационном сообщении.</w:t>
      </w:r>
    </w:p>
    <w:p w:rsidR="00A8281F" w:rsidRPr="008B59D9" w:rsidRDefault="00A8281F" w:rsidP="00A8281F">
      <w:pPr>
        <w:ind w:firstLine="709"/>
        <w:jc w:val="both"/>
      </w:pPr>
      <w:r>
        <w:t xml:space="preserve">                                       </w:t>
      </w:r>
      <w:r w:rsidRPr="00274708">
        <w:rPr>
          <w:b/>
          <w:bCs/>
        </w:rPr>
        <w:t>3.</w:t>
      </w:r>
      <w:r>
        <w:rPr>
          <w:b/>
          <w:bCs/>
        </w:rPr>
        <w:t xml:space="preserve"> </w:t>
      </w:r>
      <w:r w:rsidRPr="00274708">
        <w:rPr>
          <w:b/>
          <w:bCs/>
        </w:rPr>
        <w:t>Целевое назначение субсидии</w:t>
      </w:r>
    </w:p>
    <w:p w:rsidR="00A8281F" w:rsidRPr="00274708" w:rsidRDefault="00A8281F" w:rsidP="00A8281F">
      <w:pPr>
        <w:jc w:val="both"/>
      </w:pPr>
      <w:r w:rsidRPr="00274708">
        <w:tab/>
        <w:t>3.1.Целью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Якутск".</w:t>
      </w:r>
    </w:p>
    <w:p w:rsidR="00A8281F" w:rsidRPr="00274708" w:rsidRDefault="00A8281F" w:rsidP="00A8281F">
      <w:pPr>
        <w:jc w:val="both"/>
      </w:pPr>
      <w:r w:rsidRPr="00274708">
        <w:tab/>
        <w:t xml:space="preserve">3.2. К внутриквартальным территориям, входящих в состав земель общего пользования и не входящих в состав общего имущества многоквартирных домов городского округа "город Якутск",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</w:t>
      </w:r>
      <w:hyperlink r:id="rId8" w:history="1">
        <w:r w:rsidRPr="00274708">
          <w:rPr>
            <w:rStyle w:val="ab"/>
          </w:rPr>
          <w:t>Решением</w:t>
        </w:r>
      </w:hyperlink>
      <w:r w:rsidRPr="00274708">
        <w:t xml:space="preserve"> Якутской городской Думы от 16 июня 2011 года N РЯГД-35-10 "</w:t>
      </w:r>
      <w:hyperlink r:id="rId9" w:history="1">
        <w:r w:rsidRPr="00274708">
          <w:rPr>
            <w:rStyle w:val="ab"/>
          </w:rPr>
          <w:t>Правила</w:t>
        </w:r>
      </w:hyperlink>
      <w:r w:rsidRPr="00274708">
        <w:t xml:space="preserve"> благоустройства городского округа "город Якутск".</w:t>
      </w:r>
    </w:p>
    <w:p w:rsidR="00A8281F" w:rsidRPr="00274708" w:rsidRDefault="00A8281F" w:rsidP="00A8281F">
      <w:pPr>
        <w:ind w:firstLine="709"/>
        <w:jc w:val="both"/>
      </w:pPr>
      <w:r w:rsidRPr="00274708">
        <w:t>3.3. Субсидия предоставляется на:</w:t>
      </w:r>
    </w:p>
    <w:p w:rsidR="00A8281F" w:rsidRPr="00274708" w:rsidRDefault="00A8281F" w:rsidP="00A8281F">
      <w:pPr>
        <w:ind w:firstLine="709"/>
        <w:jc w:val="both"/>
      </w:pPr>
      <w:r w:rsidRPr="00274708">
        <w:t xml:space="preserve">1) возмещение затрат на оплату заработной платы работникам </w:t>
      </w:r>
      <w:hyperlink w:anchor="sub_1146" w:history="1">
        <w:r w:rsidRPr="00274708">
          <w:rPr>
            <w:rStyle w:val="ab"/>
          </w:rPr>
          <w:t>Получателя субсидии</w:t>
        </w:r>
      </w:hyperlink>
      <w:r w:rsidRPr="00274708">
        <w:t>, выполняющим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том числе:</w:t>
      </w:r>
    </w:p>
    <w:p w:rsidR="00A8281F" w:rsidRPr="00274708" w:rsidRDefault="00A8281F" w:rsidP="00A8281F">
      <w:pPr>
        <w:ind w:firstLine="709"/>
        <w:jc w:val="both"/>
      </w:pPr>
      <w:r w:rsidRPr="00274708">
        <w:t>- уборка мусора, скос и уборка сухой травы, камыша по незакрепленным территориям (белые пятна) с организацией вывоза;</w:t>
      </w:r>
    </w:p>
    <w:p w:rsidR="00A8281F" w:rsidRPr="00274708" w:rsidRDefault="00A8281F" w:rsidP="00A8281F">
      <w:pPr>
        <w:ind w:firstLine="709"/>
        <w:jc w:val="both"/>
      </w:pPr>
      <w:r w:rsidRPr="00274708">
        <w:t xml:space="preserve">- подметание и очистка от снега и льда пешеходных и мостовых переходов, круглогодичная уборка детских площадок </w:t>
      </w:r>
      <w:r>
        <w:t xml:space="preserve">состоящих на балансе в </w:t>
      </w:r>
      <w:r w:rsidRPr="00274708">
        <w:t>«</w:t>
      </w:r>
      <w:r>
        <w:t>Администрация села Маган» МКУ ГО «город Якутск»</w:t>
      </w:r>
      <w:r w:rsidRPr="00274708">
        <w:t xml:space="preserve"> от случайного мусора, сухостоя, очистка пешеходных зон от снега и наледей в зимний период времени, очистка от снежно – ледяных образований МАФ;</w:t>
      </w:r>
    </w:p>
    <w:p w:rsidR="00A8281F" w:rsidRPr="00274708" w:rsidRDefault="00A8281F" w:rsidP="00A8281F">
      <w:pPr>
        <w:ind w:firstLine="709"/>
        <w:jc w:val="both"/>
      </w:pPr>
      <w:r w:rsidRPr="00274708"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A8281F" w:rsidRPr="00274708" w:rsidRDefault="00A8281F" w:rsidP="00A8281F">
      <w:pPr>
        <w:ind w:firstLine="709"/>
        <w:jc w:val="both"/>
      </w:pPr>
      <w:r w:rsidRPr="00274708">
        <w:t>2)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A8281F" w:rsidRPr="00274708" w:rsidRDefault="00A8281F" w:rsidP="00A8281F">
      <w:pPr>
        <w:jc w:val="center"/>
      </w:pPr>
      <w:r w:rsidRPr="00274708">
        <w:rPr>
          <w:b/>
          <w:bCs/>
        </w:rPr>
        <w:t>4. Условия предоставления субсидии</w:t>
      </w:r>
    </w:p>
    <w:p w:rsidR="00A8281F" w:rsidRPr="00274708" w:rsidRDefault="00A8281F" w:rsidP="00A8281F">
      <w:pPr>
        <w:ind w:firstLine="709"/>
        <w:jc w:val="both"/>
      </w:pPr>
      <w:r w:rsidRPr="00274708">
        <w:t>4.1. Субсидия предоставляется при соблюдении следующих условий Получателем субсидии:</w:t>
      </w:r>
    </w:p>
    <w:p w:rsidR="00A8281F" w:rsidRPr="00274708" w:rsidRDefault="00A8281F" w:rsidP="00A8281F">
      <w:pPr>
        <w:ind w:firstLine="709"/>
        <w:jc w:val="both"/>
      </w:pPr>
      <w:r w:rsidRPr="00274708">
        <w:t>1) 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A8281F" w:rsidRPr="00274708" w:rsidRDefault="00A8281F" w:rsidP="00A8281F">
      <w:pPr>
        <w:ind w:firstLine="709"/>
        <w:jc w:val="both"/>
      </w:pPr>
      <w:r w:rsidRPr="00274708"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A8281F" w:rsidRPr="00274708" w:rsidRDefault="00A8281F" w:rsidP="00A8281F">
      <w:pPr>
        <w:ind w:firstLine="709"/>
        <w:jc w:val="both"/>
      </w:pPr>
      <w:r w:rsidRPr="00274708">
        <w:t>3) 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A8281F" w:rsidRPr="00274708" w:rsidRDefault="00A8281F" w:rsidP="00A8281F">
      <w:pPr>
        <w:ind w:firstLine="709"/>
        <w:jc w:val="both"/>
      </w:pPr>
      <w:r w:rsidRPr="00274708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A8281F" w:rsidRPr="00274708" w:rsidRDefault="00A8281F" w:rsidP="00A8281F">
      <w:pPr>
        <w:ind w:firstLine="709"/>
        <w:jc w:val="both"/>
      </w:pPr>
      <w:r w:rsidRPr="00274708">
        <w:lastRenderedPageBreak/>
        <w:t>5) 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A8281F" w:rsidRPr="00274708" w:rsidRDefault="00A8281F" w:rsidP="00A8281F">
      <w:pPr>
        <w:ind w:firstLine="709"/>
        <w:jc w:val="both"/>
      </w:pPr>
      <w:r w:rsidRPr="00274708"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A8281F" w:rsidRPr="00274708" w:rsidRDefault="00A8281F" w:rsidP="00A8281F">
      <w:pPr>
        <w:ind w:firstLine="709"/>
        <w:jc w:val="both"/>
      </w:pPr>
      <w:r>
        <w:t>7) О</w:t>
      </w:r>
      <w:r w:rsidRPr="00274708">
        <w:t>существление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A8281F" w:rsidRPr="00EB70DF" w:rsidRDefault="00A8281F" w:rsidP="00CA3CA1">
      <w:pPr>
        <w:autoSpaceDE w:val="0"/>
        <w:autoSpaceDN w:val="0"/>
        <w:jc w:val="both"/>
        <w:rPr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Pr="00EB70DF">
        <w:rPr>
          <w:sz w:val="22"/>
          <w:szCs w:val="22"/>
        </w:rPr>
        <w:t>: средства местного бюджета городск</w:t>
      </w:r>
      <w:r w:rsidR="009D6C31">
        <w:rPr>
          <w:sz w:val="22"/>
          <w:szCs w:val="22"/>
        </w:rPr>
        <w:t>ого округа «город Якутск» на 2020</w:t>
      </w:r>
      <w:r w:rsidRPr="00EB70DF">
        <w:rPr>
          <w:sz w:val="22"/>
          <w:szCs w:val="22"/>
        </w:rPr>
        <w:t xml:space="preserve"> год</w:t>
      </w:r>
    </w:p>
    <w:p w:rsidR="00CA3CA1" w:rsidRPr="006C5176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C5176">
        <w:rPr>
          <w:b/>
          <w:sz w:val="20"/>
          <w:szCs w:val="20"/>
          <w:u w:val="single"/>
        </w:rPr>
        <w:t>Приложения: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Pr="006C5176" w:rsidRDefault="00F93314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Форма Заявления</w:t>
      </w:r>
      <w:r w:rsidR="00CA3CA1" w:rsidRPr="006C5176">
        <w:rPr>
          <w:sz w:val="20"/>
          <w:szCs w:val="20"/>
        </w:rPr>
        <w:t xml:space="preserve"> на предоставление субсидии</w:t>
      </w:r>
      <w:r w:rsidR="00CA3CA1"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A3CA1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Требования и критерии отбора получателей субсидии</w:t>
      </w:r>
      <w:r>
        <w:rPr>
          <w:sz w:val="20"/>
          <w:szCs w:val="20"/>
        </w:rPr>
        <w:t>.</w:t>
      </w:r>
    </w:p>
    <w:p w:rsidR="00457BF5" w:rsidRDefault="00457BF5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Техническое задание</w:t>
      </w:r>
    </w:p>
    <w:p w:rsidR="00931DD0" w:rsidRPr="006C5176" w:rsidRDefault="00931DD0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План-график предоставления субсидии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Проект соглашения  на предоставление субсидии.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A3CA1" w:rsidRPr="00CF0017" w:rsidRDefault="00CA3CA1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0017">
        <w:rPr>
          <w:b/>
          <w:bCs/>
          <w:color w:val="000000"/>
        </w:rPr>
        <w:t xml:space="preserve">Заказчик: </w:t>
      </w:r>
      <w:r w:rsidR="002B7734">
        <w:rPr>
          <w:b/>
          <w:bCs/>
          <w:color w:val="000000"/>
        </w:rPr>
        <w:t xml:space="preserve">«Администрация </w:t>
      </w:r>
      <w:r w:rsidR="00D326F3">
        <w:rPr>
          <w:b/>
          <w:bCs/>
          <w:color w:val="000000"/>
        </w:rPr>
        <w:t>села Маган</w:t>
      </w:r>
      <w:r w:rsidRPr="00CF0017">
        <w:rPr>
          <w:b/>
          <w:bCs/>
          <w:color w:val="000000"/>
        </w:rPr>
        <w:t>» муниципальное казенное учреждение  городского округа «город Якутск»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Фактический адрес</w:t>
      </w:r>
      <w:r w:rsidRPr="00CF0017">
        <w:rPr>
          <w:color w:val="000000"/>
        </w:rPr>
        <w:t>: 67790</w:t>
      </w:r>
      <w:r w:rsidR="00D326F3">
        <w:rPr>
          <w:color w:val="000000"/>
        </w:rPr>
        <w:t>4</w:t>
      </w:r>
      <w:r w:rsidRPr="00CF0017">
        <w:rPr>
          <w:color w:val="000000"/>
        </w:rPr>
        <w:t>, г. Якутск,</w:t>
      </w:r>
      <w:r w:rsidR="002B7734">
        <w:rPr>
          <w:color w:val="000000"/>
        </w:rPr>
        <w:t xml:space="preserve"> с</w:t>
      </w:r>
      <w:r w:rsidRPr="00CF0017">
        <w:rPr>
          <w:color w:val="000000"/>
        </w:rPr>
        <w:t xml:space="preserve">. </w:t>
      </w:r>
      <w:r w:rsidR="00D326F3">
        <w:rPr>
          <w:color w:val="000000"/>
        </w:rPr>
        <w:t>Маган</w:t>
      </w:r>
      <w:r w:rsidRPr="00CF0017">
        <w:rPr>
          <w:color w:val="000000"/>
        </w:rPr>
        <w:t xml:space="preserve">, ул. </w:t>
      </w:r>
      <w:r w:rsidR="00D326F3">
        <w:rPr>
          <w:color w:val="000000"/>
        </w:rPr>
        <w:t>Кирова</w:t>
      </w:r>
      <w:r w:rsidRPr="00CF0017">
        <w:rPr>
          <w:color w:val="000000"/>
        </w:rPr>
        <w:t xml:space="preserve">, </w:t>
      </w:r>
      <w:r w:rsidR="00D326F3">
        <w:rPr>
          <w:color w:val="000000"/>
        </w:rPr>
        <w:t>1</w:t>
      </w:r>
      <w:r w:rsidRPr="00CF0017">
        <w:rPr>
          <w:color w:val="000000"/>
        </w:rPr>
        <w:t xml:space="preserve">. 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Юридический адрес:</w:t>
      </w:r>
      <w:r w:rsidRPr="00CF0017">
        <w:rPr>
          <w:color w:val="000000"/>
        </w:rPr>
        <w:t xml:space="preserve"> : 67790</w:t>
      </w:r>
      <w:r w:rsidR="00D326F3">
        <w:rPr>
          <w:color w:val="000000"/>
        </w:rPr>
        <w:t>4</w:t>
      </w:r>
      <w:r w:rsidRPr="00CF0017">
        <w:rPr>
          <w:color w:val="000000"/>
        </w:rPr>
        <w:t>, г. Якутск,</w:t>
      </w:r>
      <w:r w:rsidR="002B7734">
        <w:rPr>
          <w:color w:val="000000"/>
        </w:rPr>
        <w:t xml:space="preserve"> с</w:t>
      </w:r>
      <w:r w:rsidRPr="00CF0017">
        <w:rPr>
          <w:color w:val="000000"/>
        </w:rPr>
        <w:t xml:space="preserve">. </w:t>
      </w:r>
      <w:r w:rsidR="00D326F3">
        <w:rPr>
          <w:color w:val="000000"/>
        </w:rPr>
        <w:t>Маган</w:t>
      </w:r>
      <w:r w:rsidRPr="00CF0017">
        <w:rPr>
          <w:color w:val="000000"/>
        </w:rPr>
        <w:t xml:space="preserve">, ул. </w:t>
      </w:r>
      <w:r w:rsidR="00D326F3">
        <w:rPr>
          <w:color w:val="000000"/>
        </w:rPr>
        <w:t>Кирова</w:t>
      </w:r>
      <w:r w:rsidRPr="00CF0017">
        <w:rPr>
          <w:color w:val="000000"/>
        </w:rPr>
        <w:t xml:space="preserve">, </w:t>
      </w:r>
      <w:r w:rsidR="00D326F3">
        <w:rPr>
          <w:color w:val="000000"/>
        </w:rPr>
        <w:t>1</w:t>
      </w:r>
      <w:r w:rsidR="002B7734">
        <w:rPr>
          <w:color w:val="000000"/>
        </w:rPr>
        <w:t>.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 xml:space="preserve">Ответственное должностное лицо:  </w:t>
      </w:r>
      <w:r w:rsidR="00711802">
        <w:rPr>
          <w:b/>
          <w:color w:val="000000"/>
        </w:rPr>
        <w:t>Гаврильев</w:t>
      </w:r>
      <w:r w:rsidR="00D326F3">
        <w:rPr>
          <w:color w:val="000000"/>
        </w:rPr>
        <w:t xml:space="preserve"> </w:t>
      </w:r>
      <w:r w:rsidR="00711802">
        <w:rPr>
          <w:color w:val="000000"/>
        </w:rPr>
        <w:t>Е</w:t>
      </w:r>
      <w:r w:rsidR="00D326F3">
        <w:rPr>
          <w:color w:val="000000"/>
        </w:rPr>
        <w:t>.</w:t>
      </w:r>
      <w:r w:rsidR="00711802">
        <w:rPr>
          <w:color w:val="000000"/>
        </w:rPr>
        <w:t>В</w:t>
      </w:r>
      <w:r w:rsidRPr="00CF0017">
        <w:rPr>
          <w:color w:val="000000"/>
        </w:rPr>
        <w:t>., тел.</w:t>
      </w:r>
      <w:r w:rsidR="00D326F3">
        <w:rPr>
          <w:color w:val="000000"/>
        </w:rPr>
        <w:t>(факс)</w:t>
      </w:r>
      <w:r w:rsidRPr="00CF0017">
        <w:rPr>
          <w:color w:val="000000"/>
        </w:rPr>
        <w:t xml:space="preserve">: </w:t>
      </w:r>
      <w:r w:rsidR="00D326F3">
        <w:rPr>
          <w:color w:val="000000"/>
        </w:rPr>
        <w:t>4</w:t>
      </w:r>
      <w:r w:rsidRPr="00CF0017">
        <w:rPr>
          <w:color w:val="000000"/>
        </w:rPr>
        <w:t>0-</w:t>
      </w:r>
      <w:r w:rsidR="00D326F3">
        <w:rPr>
          <w:color w:val="000000"/>
        </w:rPr>
        <w:t>61</w:t>
      </w:r>
      <w:r w:rsidRPr="00CF0017">
        <w:rPr>
          <w:color w:val="000000"/>
        </w:rPr>
        <w:t>-</w:t>
      </w:r>
      <w:r w:rsidR="00D326F3">
        <w:rPr>
          <w:color w:val="000000"/>
        </w:rPr>
        <w:t>77</w:t>
      </w:r>
      <w:r w:rsidRPr="00CF0017">
        <w:rPr>
          <w:b/>
          <w:color w:val="000000"/>
        </w:rPr>
        <w:t xml:space="preserve"> 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 xml:space="preserve">Объем финансирования: </w:t>
      </w:r>
      <w:r w:rsidR="00597BBB">
        <w:rPr>
          <w:b/>
          <w:color w:val="000000"/>
        </w:rPr>
        <w:t>1 79</w:t>
      </w:r>
      <w:r w:rsidR="00B606F8">
        <w:rPr>
          <w:b/>
          <w:color w:val="000000"/>
        </w:rPr>
        <w:t>1</w:t>
      </w:r>
      <w:r w:rsidR="00597BBB">
        <w:rPr>
          <w:b/>
          <w:color w:val="000000"/>
        </w:rPr>
        <w:t xml:space="preserve"> </w:t>
      </w:r>
      <w:r w:rsidR="00B606F8">
        <w:rPr>
          <w:b/>
          <w:color w:val="000000"/>
        </w:rPr>
        <w:t>000</w:t>
      </w:r>
      <w:r w:rsidR="00A95B72">
        <w:rPr>
          <w:b/>
          <w:color w:val="000000"/>
        </w:rPr>
        <w:t>,</w:t>
      </w:r>
      <w:r w:rsidR="00B606F8">
        <w:rPr>
          <w:b/>
          <w:color w:val="000000"/>
        </w:rPr>
        <w:t>0</w:t>
      </w:r>
      <w:r w:rsidR="00A95B72">
        <w:rPr>
          <w:b/>
          <w:color w:val="000000"/>
        </w:rPr>
        <w:t>0</w:t>
      </w:r>
      <w:r w:rsidR="008171BB">
        <w:rPr>
          <w:b/>
          <w:color w:val="000000"/>
        </w:rPr>
        <w:t xml:space="preserve"> (</w:t>
      </w:r>
      <w:r w:rsidR="00A94806">
        <w:rPr>
          <w:b/>
          <w:color w:val="000000"/>
        </w:rPr>
        <w:t xml:space="preserve">Один миллион </w:t>
      </w:r>
      <w:r w:rsidR="00597BBB">
        <w:rPr>
          <w:b/>
          <w:color w:val="000000"/>
        </w:rPr>
        <w:t xml:space="preserve">семьсот девяносто </w:t>
      </w:r>
      <w:r w:rsidR="00B606F8">
        <w:rPr>
          <w:b/>
          <w:color w:val="000000"/>
        </w:rPr>
        <w:t xml:space="preserve">одна </w:t>
      </w:r>
      <w:r w:rsidR="00597BBB">
        <w:rPr>
          <w:b/>
          <w:color w:val="000000"/>
        </w:rPr>
        <w:t>тысяч</w:t>
      </w:r>
      <w:r w:rsidR="00B606F8">
        <w:rPr>
          <w:b/>
          <w:color w:val="000000"/>
        </w:rPr>
        <w:t>а</w:t>
      </w:r>
      <w:r w:rsidR="008171BB">
        <w:rPr>
          <w:b/>
          <w:color w:val="000000"/>
        </w:rPr>
        <w:t>)</w:t>
      </w:r>
      <w:r w:rsidR="008171BB">
        <w:rPr>
          <w:color w:val="000000"/>
        </w:rPr>
        <w:t xml:space="preserve"> </w:t>
      </w:r>
      <w:r w:rsidR="008171BB" w:rsidRPr="00A95B72">
        <w:rPr>
          <w:b/>
          <w:color w:val="000000"/>
        </w:rPr>
        <w:t>рубл</w:t>
      </w:r>
      <w:r w:rsidR="00A95B72" w:rsidRPr="00A95B72">
        <w:rPr>
          <w:b/>
          <w:color w:val="000000"/>
        </w:rPr>
        <w:t>ей</w:t>
      </w:r>
      <w:r w:rsidR="008171BB" w:rsidRPr="00A95B72">
        <w:rPr>
          <w:b/>
          <w:color w:val="000000"/>
        </w:rPr>
        <w:t xml:space="preserve"> </w:t>
      </w:r>
      <w:r w:rsidR="00B606F8">
        <w:rPr>
          <w:b/>
          <w:color w:val="000000"/>
        </w:rPr>
        <w:t>0</w:t>
      </w:r>
      <w:r w:rsidR="00A95B72" w:rsidRPr="00A95B72">
        <w:rPr>
          <w:b/>
          <w:color w:val="000000"/>
        </w:rPr>
        <w:t>0</w:t>
      </w:r>
      <w:r w:rsidRPr="00A95B72">
        <w:rPr>
          <w:b/>
          <w:color w:val="000000"/>
        </w:rPr>
        <w:t xml:space="preserve"> копеек</w:t>
      </w:r>
      <w:r w:rsidRPr="00CF0017">
        <w:rPr>
          <w:color w:val="000000"/>
        </w:rPr>
        <w:t>.</w:t>
      </w:r>
    </w:p>
    <w:p w:rsidR="00A95B72" w:rsidRPr="00CF0017" w:rsidRDefault="00A95B72" w:rsidP="00CA3CA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9407" w:type="dxa"/>
        <w:tblLook w:val="04A0" w:firstRow="1" w:lastRow="0" w:firstColumn="1" w:lastColumn="0" w:noHBand="0" w:noVBand="1"/>
      </w:tblPr>
      <w:tblGrid>
        <w:gridCol w:w="618"/>
        <w:gridCol w:w="2941"/>
        <w:gridCol w:w="1630"/>
        <w:gridCol w:w="4218"/>
      </w:tblGrid>
      <w:tr w:rsidR="00CA3CA1" w:rsidRPr="00CF0017" w:rsidTr="00457BF5">
        <w:trPr>
          <w:trHeight w:val="600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A1" w:rsidRPr="00A95B72" w:rsidRDefault="00CA3CA1" w:rsidP="00D414B2">
            <w:pPr>
              <w:jc w:val="center"/>
              <w:rPr>
                <w:b/>
                <w:bCs/>
                <w:color w:val="000000"/>
              </w:rPr>
            </w:pPr>
            <w:r w:rsidRPr="00A95B72">
              <w:rPr>
                <w:b/>
                <w:bCs/>
                <w:color w:val="000000"/>
              </w:rPr>
              <w:t>Затраты по санитарной очистке</w:t>
            </w:r>
            <w:r w:rsidR="005C6D82" w:rsidRPr="00A95B72">
              <w:rPr>
                <w:b/>
                <w:bCs/>
                <w:color w:val="000000"/>
              </w:rPr>
              <w:t xml:space="preserve"> с.</w:t>
            </w:r>
            <w:r w:rsidRPr="00A95B72">
              <w:rPr>
                <w:b/>
                <w:bCs/>
                <w:color w:val="000000"/>
              </w:rPr>
              <w:t xml:space="preserve"> </w:t>
            </w:r>
            <w:r w:rsidR="00D326F3" w:rsidRPr="00A95B72">
              <w:rPr>
                <w:b/>
                <w:bCs/>
                <w:color w:val="000000"/>
              </w:rPr>
              <w:t>Маган</w:t>
            </w:r>
            <w:r w:rsidR="00CF27AC" w:rsidRPr="00A95B72">
              <w:rPr>
                <w:b/>
                <w:bCs/>
                <w:color w:val="000000"/>
              </w:rPr>
              <w:t xml:space="preserve"> </w:t>
            </w:r>
            <w:r w:rsidR="00584417">
              <w:rPr>
                <w:b/>
                <w:bCs/>
                <w:color w:val="000000"/>
              </w:rPr>
              <w:t>на 2021</w:t>
            </w:r>
            <w:r w:rsidR="00D414B2">
              <w:rPr>
                <w:b/>
                <w:bCs/>
                <w:color w:val="000000"/>
              </w:rPr>
              <w:t xml:space="preserve"> </w:t>
            </w:r>
            <w:r w:rsidRPr="00A95B72">
              <w:rPr>
                <w:b/>
                <w:bCs/>
                <w:color w:val="000000"/>
              </w:rPr>
              <w:t>год</w:t>
            </w:r>
            <w:r w:rsidR="005C6D82" w:rsidRPr="00A95B72">
              <w:rPr>
                <w:b/>
                <w:bCs/>
                <w:color w:val="000000"/>
              </w:rPr>
              <w:t>.</w:t>
            </w:r>
          </w:p>
        </w:tc>
      </w:tr>
      <w:tr w:rsidR="00CA3CA1" w:rsidRPr="00CF0017" w:rsidTr="00457BF5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457BF5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457BF5">
        <w:trPr>
          <w:trHeight w:val="52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457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457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457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457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A3CA1" w:rsidRPr="00CF0017" w:rsidTr="00457BF5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CF0017" w:rsidTr="00457BF5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A94806" w:rsidP="00457B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597BBB" w:rsidP="00B606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</w:t>
            </w:r>
            <w:r w:rsidR="00B606F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606F8">
              <w:rPr>
                <w:color w:val="000000"/>
                <w:sz w:val="20"/>
                <w:szCs w:val="20"/>
              </w:rPr>
              <w:t>000</w:t>
            </w:r>
            <w:r w:rsidR="00A94806">
              <w:rPr>
                <w:color w:val="000000"/>
                <w:sz w:val="20"/>
                <w:szCs w:val="20"/>
              </w:rPr>
              <w:t>,</w:t>
            </w:r>
            <w:r w:rsidR="00B606F8">
              <w:rPr>
                <w:color w:val="000000"/>
                <w:sz w:val="20"/>
                <w:szCs w:val="20"/>
              </w:rPr>
              <w:t>0</w:t>
            </w:r>
            <w:r w:rsidR="00A948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A1" w:rsidRPr="00CF0017" w:rsidTr="00457BF5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A94806" w:rsidTr="00457BF5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457BF5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A94806" w:rsidRDefault="00597BBB" w:rsidP="00B60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1 79</w:t>
            </w:r>
            <w:r w:rsidR="00B606F8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606F8">
              <w:rPr>
                <w:b/>
                <w:color w:val="000000"/>
                <w:sz w:val="20"/>
                <w:szCs w:val="20"/>
              </w:rPr>
              <w:t>000</w:t>
            </w:r>
            <w:r w:rsidR="00A94806" w:rsidRPr="00A94806">
              <w:rPr>
                <w:b/>
                <w:color w:val="000000"/>
                <w:sz w:val="20"/>
                <w:szCs w:val="20"/>
              </w:rPr>
              <w:t>,</w:t>
            </w:r>
            <w:r w:rsidR="00B606F8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</w:tbl>
    <w:p w:rsidR="00CA3CA1" w:rsidRPr="00CF0017" w:rsidRDefault="00CA3CA1" w:rsidP="00CA3CA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A3CA1" w:rsidRDefault="00CA3CA1" w:rsidP="00CA3CA1">
      <w:pPr>
        <w:autoSpaceDE w:val="0"/>
        <w:autoSpaceDN w:val="0"/>
        <w:adjustRightInd w:val="0"/>
        <w:jc w:val="both"/>
        <w:rPr>
          <w:bCs/>
        </w:rPr>
      </w:pPr>
    </w:p>
    <w:p w:rsidR="00CA3CA1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5B21C0" w:rsidRPr="009B46F5" w:rsidRDefault="005B21C0" w:rsidP="005B21C0">
      <w:pPr>
        <w:ind w:left="5812"/>
        <w:jc w:val="center"/>
      </w:pPr>
      <w:r w:rsidRPr="009B46F5">
        <w:t>Приложение № 1</w:t>
      </w:r>
    </w:p>
    <w:p w:rsidR="005B21C0" w:rsidRDefault="005B21C0" w:rsidP="005B21C0">
      <w:pPr>
        <w:ind w:left="5812"/>
        <w:jc w:val="center"/>
      </w:pPr>
      <w:r w:rsidRPr="009B46F5">
        <w:t xml:space="preserve"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>
        <w:t>Центрального</w:t>
      </w:r>
      <w:r w:rsidRPr="009B46F5">
        <w:t xml:space="preserve"> округа городск</w:t>
      </w:r>
      <w:r>
        <w:t>ого округа «город Якутск» в январе-декабре 2020 года</w:t>
      </w:r>
    </w:p>
    <w:p w:rsidR="008220F1" w:rsidRPr="009B46F5" w:rsidRDefault="008220F1" w:rsidP="005B21C0">
      <w:pPr>
        <w:ind w:left="5812"/>
        <w:jc w:val="center"/>
      </w:pPr>
    </w:p>
    <w:p w:rsidR="008220F1" w:rsidRPr="00A8281F" w:rsidRDefault="008220F1" w:rsidP="008220F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A8281F">
        <w:rPr>
          <w:rFonts w:eastAsiaTheme="minorEastAsia"/>
          <w:szCs w:val="28"/>
        </w:rPr>
        <w:t>На фирменном бланке с указанием наименования организации, адреса,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A8281F">
        <w:rPr>
          <w:rFonts w:eastAsiaTheme="minorEastAsia"/>
          <w:szCs w:val="28"/>
        </w:rPr>
        <w:t>телефона, с исходящей нумерацией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A8281F">
        <w:rPr>
          <w:rFonts w:eastAsiaTheme="minorEastAsia"/>
          <w:b/>
          <w:bCs/>
          <w:szCs w:val="28"/>
        </w:rPr>
        <w:t>Заявление о предоставлении субсидии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>__________________________________________________________________ в лице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 xml:space="preserve">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>_____________________________________________________________________________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 xml:space="preserve">                                        (Ф.И. О. руководителя юридического лица)                       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8281F">
        <w:rPr>
          <w:rFonts w:eastAsiaTheme="minorEastAsia"/>
        </w:rPr>
        <w:t xml:space="preserve">ознакомившись с </w:t>
      </w:r>
      <w:hyperlink w:anchor="sub_1000" w:history="1">
        <w:r w:rsidRPr="00A8281F">
          <w:rPr>
            <w:rFonts w:eastAsiaTheme="minorEastAsia"/>
          </w:rPr>
          <w:t>Порядком</w:t>
        </w:r>
      </w:hyperlink>
      <w:r w:rsidRPr="00A8281F">
        <w:rPr>
          <w:rFonts w:eastAsiaTheme="minorEastAsia"/>
        </w:rPr>
        <w:t xml:space="preserve">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просит предоставить субсидию в размере: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>(_______________________________________________________________) рублей.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281F">
        <w:rPr>
          <w:rFonts w:eastAsiaTheme="minorEastAsia"/>
        </w:rPr>
        <w:t xml:space="preserve">     Прилагаемые документы: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281F">
        <w:rPr>
          <w:rFonts w:eastAsiaTheme="minorEastAsia"/>
        </w:rPr>
        <w:t>1. __________________________________________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281F">
        <w:rPr>
          <w:rFonts w:eastAsiaTheme="minorEastAsia"/>
        </w:rPr>
        <w:t>2. _______________________________________________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281F">
        <w:rPr>
          <w:rFonts w:eastAsiaTheme="minorEastAsia"/>
        </w:rPr>
        <w:t>3. _______________________________________________ и т.д.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 xml:space="preserve">     В дополнение представляем следующую информацию:</w:t>
      </w:r>
    </w:p>
    <w:p w:rsidR="008220F1" w:rsidRPr="00A8281F" w:rsidRDefault="008220F1" w:rsidP="008220F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281F">
        <w:rPr>
          <w:rFonts w:eastAsiaTheme="minorEastAsia"/>
        </w:rPr>
        <w:t>Адрес (место нахождения):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lastRenderedPageBreak/>
              <w:t xml:space="preserve">Корпус (строение)  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A8281F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8220F1" w:rsidRPr="00A8281F" w:rsidRDefault="008220F1" w:rsidP="008220F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281F">
        <w:rPr>
          <w:rFonts w:eastAsiaTheme="minorEastAsia"/>
        </w:rPr>
        <w:t>Контактное лицо: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8220F1" w:rsidRPr="00A8281F" w:rsidRDefault="008220F1" w:rsidP="008220F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color w:val="22272F"/>
        </w:rPr>
      </w:pPr>
      <w:r w:rsidRPr="00A8281F">
        <w:rPr>
          <w:color w:val="22272F"/>
        </w:rPr>
        <w:t>Банковские реквизиты: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8220F1" w:rsidRPr="00A8281F" w:rsidTr="00A8281F">
        <w:tc>
          <w:tcPr>
            <w:tcW w:w="4672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281F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8220F1" w:rsidRPr="00A8281F" w:rsidRDefault="008220F1" w:rsidP="00A828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>Руководитель: ___________________________________/________________/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 xml:space="preserve">                             Ф.И.О.                   подпись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>Главный бухгалтер: ___________________________________/________________/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 xml:space="preserve">                             Ф.И.О.                    подпись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>М.П.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281F">
        <w:rPr>
          <w:rFonts w:eastAsiaTheme="minorEastAsia"/>
        </w:rPr>
        <w:t>"___" ____________ 20___ г.</w:t>
      </w: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220F1" w:rsidRPr="00A8281F" w:rsidRDefault="008220F1" w:rsidP="008220F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8220F1" w:rsidRDefault="008220F1" w:rsidP="005B21C0">
      <w:pPr>
        <w:ind w:left="5580"/>
      </w:pPr>
    </w:p>
    <w:p w:rsidR="00584417" w:rsidRDefault="00584417" w:rsidP="005B21C0">
      <w:pPr>
        <w:ind w:left="5580"/>
      </w:pPr>
    </w:p>
    <w:p w:rsidR="00584417" w:rsidRDefault="00584417" w:rsidP="005B21C0">
      <w:pPr>
        <w:ind w:left="5580"/>
      </w:pPr>
    </w:p>
    <w:p w:rsidR="00584417" w:rsidRDefault="00584417" w:rsidP="005B21C0">
      <w:pPr>
        <w:ind w:left="5580"/>
      </w:pPr>
    </w:p>
    <w:p w:rsidR="00584417" w:rsidRDefault="00584417" w:rsidP="005B21C0">
      <w:pPr>
        <w:ind w:left="5580"/>
      </w:pPr>
    </w:p>
    <w:p w:rsidR="00584417" w:rsidRDefault="00584417" w:rsidP="005B21C0">
      <w:pPr>
        <w:ind w:left="5580"/>
      </w:pPr>
    </w:p>
    <w:p w:rsidR="00584417" w:rsidRDefault="00584417" w:rsidP="005B21C0">
      <w:pPr>
        <w:ind w:left="5580"/>
      </w:pPr>
    </w:p>
    <w:p w:rsidR="00584417" w:rsidRDefault="00584417" w:rsidP="005B21C0">
      <w:pPr>
        <w:ind w:left="5580"/>
      </w:pPr>
    </w:p>
    <w:p w:rsidR="00584417" w:rsidRDefault="00584417" w:rsidP="005B21C0">
      <w:pPr>
        <w:ind w:left="5580"/>
      </w:pPr>
    </w:p>
    <w:p w:rsidR="00584417" w:rsidRDefault="00584417" w:rsidP="005B21C0">
      <w:pPr>
        <w:ind w:left="5580"/>
      </w:pPr>
    </w:p>
    <w:p w:rsidR="00584417" w:rsidRDefault="00584417" w:rsidP="005B21C0">
      <w:pPr>
        <w:ind w:left="5580"/>
      </w:pPr>
    </w:p>
    <w:p w:rsidR="005B21C0" w:rsidRDefault="005B21C0" w:rsidP="005B21C0">
      <w:pPr>
        <w:ind w:left="5580"/>
      </w:pPr>
      <w:r w:rsidRPr="009B46F5">
        <w:t xml:space="preserve">Приложение </w:t>
      </w:r>
      <w:r>
        <w:t>№ 2 к информационному сообщению</w:t>
      </w:r>
    </w:p>
    <w:p w:rsidR="00A47684" w:rsidRPr="00A07ACB" w:rsidRDefault="00A47684" w:rsidP="005B21C0">
      <w:pPr>
        <w:ind w:left="5580"/>
      </w:pPr>
    </w:p>
    <w:p w:rsidR="005B21C0" w:rsidRDefault="005B21C0" w:rsidP="005B21C0">
      <w:pPr>
        <w:ind w:firstLine="709"/>
        <w:jc w:val="both"/>
        <w:rPr>
          <w:b/>
          <w:bCs/>
        </w:rPr>
      </w:pPr>
      <w:r w:rsidRPr="009B46F5">
        <w:rPr>
          <w:b/>
          <w:bCs/>
        </w:rPr>
        <w:t>Перечень документов, предоставляемых пре</w:t>
      </w:r>
      <w:r>
        <w:rPr>
          <w:b/>
          <w:bCs/>
        </w:rPr>
        <w:t>тендентом на получение субсидии</w:t>
      </w:r>
    </w:p>
    <w:p w:rsidR="00A47684" w:rsidRPr="00A07ACB" w:rsidRDefault="00A47684" w:rsidP="005B21C0">
      <w:pPr>
        <w:ind w:firstLine="709"/>
        <w:jc w:val="both"/>
        <w:rPr>
          <w:b/>
          <w:bCs/>
        </w:rPr>
      </w:pPr>
    </w:p>
    <w:p w:rsidR="00F93314" w:rsidRPr="00F93314" w:rsidRDefault="00F93314" w:rsidP="00F93314">
      <w:pPr>
        <w:ind w:firstLine="708"/>
        <w:jc w:val="both"/>
        <w:rPr>
          <w:bCs/>
          <w:szCs w:val="28"/>
        </w:rPr>
      </w:pPr>
      <w:r w:rsidRPr="00F93314">
        <w:rPr>
          <w:bCs/>
          <w:szCs w:val="28"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№ 152-ФЗ «О персональных данных»;</w:t>
      </w:r>
    </w:p>
    <w:p w:rsidR="00F93314" w:rsidRPr="00F93314" w:rsidRDefault="00F93314" w:rsidP="00F93314">
      <w:pPr>
        <w:ind w:firstLine="708"/>
        <w:jc w:val="both"/>
        <w:rPr>
          <w:bCs/>
          <w:szCs w:val="28"/>
        </w:rPr>
      </w:pPr>
      <w:r w:rsidRPr="00F93314">
        <w:rPr>
          <w:bCs/>
          <w:szCs w:val="28"/>
        </w:rPr>
        <w:t>б) выписка из реестра акционеров юридического лица (для акционерных обществ);</w:t>
      </w:r>
    </w:p>
    <w:p w:rsidR="00F93314" w:rsidRPr="00F93314" w:rsidRDefault="00F93314" w:rsidP="00F93314">
      <w:pPr>
        <w:ind w:firstLine="708"/>
        <w:jc w:val="both"/>
        <w:rPr>
          <w:bCs/>
          <w:szCs w:val="28"/>
        </w:rPr>
      </w:pPr>
      <w:r w:rsidRPr="00F93314">
        <w:rPr>
          <w:bCs/>
          <w:szCs w:val="28"/>
        </w:rPr>
        <w:t>в) заверенная им копия статистической отчетности по состоянию на 1 января текущего финансового года;</w:t>
      </w:r>
    </w:p>
    <w:p w:rsidR="00F93314" w:rsidRPr="00F93314" w:rsidRDefault="00F93314" w:rsidP="00F93314">
      <w:pPr>
        <w:ind w:firstLine="708"/>
        <w:jc w:val="both"/>
        <w:rPr>
          <w:bCs/>
          <w:szCs w:val="28"/>
        </w:rPr>
      </w:pPr>
      <w:r w:rsidRPr="00F93314">
        <w:rPr>
          <w:bCs/>
          <w:szCs w:val="28"/>
        </w:rPr>
        <w:t>г) заверенные им копии документов, подтверждающих фактически произведенные затраты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Якутск»;</w:t>
      </w:r>
    </w:p>
    <w:p w:rsidR="00F93314" w:rsidRPr="00F93314" w:rsidRDefault="00F93314" w:rsidP="00F93314">
      <w:pPr>
        <w:ind w:firstLine="708"/>
        <w:jc w:val="both"/>
        <w:rPr>
          <w:bCs/>
          <w:szCs w:val="28"/>
        </w:rPr>
      </w:pPr>
      <w:r w:rsidRPr="00F93314">
        <w:rPr>
          <w:bCs/>
          <w:szCs w:val="28"/>
        </w:rPr>
        <w:t>д) информация по выполнению показателей результативности предоставления субсидии;</w:t>
      </w:r>
    </w:p>
    <w:p w:rsidR="00F93314" w:rsidRPr="00F93314" w:rsidRDefault="00F93314" w:rsidP="00F93314">
      <w:pPr>
        <w:ind w:firstLine="708"/>
        <w:jc w:val="both"/>
        <w:rPr>
          <w:bCs/>
          <w:szCs w:val="28"/>
        </w:rPr>
      </w:pPr>
      <w:r w:rsidRPr="00F93314">
        <w:rPr>
          <w:bCs/>
          <w:szCs w:val="28"/>
        </w:rPr>
        <w:t>е) заверенная им копия производственно-финансового плана на текущий финансовый год.</w:t>
      </w:r>
    </w:p>
    <w:p w:rsidR="005B21C0" w:rsidRPr="009B46F5" w:rsidRDefault="005B21C0" w:rsidP="005B21C0">
      <w:pPr>
        <w:ind w:firstLine="709"/>
        <w:jc w:val="both"/>
      </w:pPr>
      <w:r w:rsidRPr="009B46F5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5B21C0" w:rsidRPr="009B46F5" w:rsidRDefault="005B21C0" w:rsidP="005B21C0">
      <w:pPr>
        <w:ind w:firstLine="709"/>
        <w:jc w:val="both"/>
      </w:pPr>
      <w:r w:rsidRPr="009B46F5"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50704" w:rsidRPr="00D50704" w:rsidRDefault="00D50704" w:rsidP="00D50704">
      <w:pPr>
        <w:ind w:firstLine="708"/>
        <w:jc w:val="both"/>
        <w:rPr>
          <w:b/>
          <w:bCs/>
          <w:szCs w:val="28"/>
        </w:rPr>
      </w:pPr>
      <w:r w:rsidRPr="00D50704">
        <w:rPr>
          <w:b/>
          <w:bCs/>
          <w:szCs w:val="28"/>
        </w:rPr>
        <w:lastRenderedPageBreak/>
        <w:t>Требования, которым должен соответствовать получатель субсидии, на момент подачи заявления на участие в отборе получателей субсидий:</w:t>
      </w:r>
    </w:p>
    <w:p w:rsidR="00D50704" w:rsidRPr="00D50704" w:rsidRDefault="00D50704" w:rsidP="00D50704">
      <w:pPr>
        <w:ind w:firstLine="708"/>
        <w:jc w:val="both"/>
        <w:rPr>
          <w:bCs/>
          <w:szCs w:val="28"/>
        </w:rPr>
      </w:pPr>
      <w:r w:rsidRPr="00D50704">
        <w:rPr>
          <w:bCs/>
          <w:szCs w:val="28"/>
        </w:rPr>
        <w:t>а) требования, которым получатели субсидии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D50704" w:rsidRPr="00D50704" w:rsidRDefault="00D50704" w:rsidP="00D50704">
      <w:pPr>
        <w:ind w:firstLine="708"/>
        <w:jc w:val="both"/>
        <w:rPr>
          <w:bCs/>
          <w:szCs w:val="28"/>
        </w:rPr>
      </w:pPr>
      <w:r w:rsidRPr="00D50704">
        <w:rPr>
          <w:bCs/>
          <w:szCs w:val="28"/>
        </w:rPr>
        <w:t>- должна отсутствовать неисполненная обязанность по уплате налогов, сборов, страховых взносов, пеней, штрафов, %, подлежащих уплате в соответствии с законодательством РФ о налогах и сборах;</w:t>
      </w:r>
    </w:p>
    <w:p w:rsidR="00D50704" w:rsidRPr="00D50704" w:rsidRDefault="00D50704" w:rsidP="00D50704">
      <w:pPr>
        <w:ind w:firstLine="708"/>
        <w:jc w:val="both"/>
        <w:rPr>
          <w:bCs/>
          <w:szCs w:val="28"/>
        </w:rPr>
      </w:pPr>
      <w:r w:rsidRPr="00D50704">
        <w:rPr>
          <w:bCs/>
          <w:szCs w:val="28"/>
        </w:rPr>
        <w:t>-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</w:t>
      </w:r>
      <w:r>
        <w:rPr>
          <w:bCs/>
          <w:szCs w:val="28"/>
        </w:rPr>
        <w:t>ред бюджетом городского о</w:t>
      </w:r>
      <w:r w:rsidRPr="00D50704">
        <w:rPr>
          <w:bCs/>
          <w:szCs w:val="28"/>
        </w:rPr>
        <w:t>круга «город Якутск»;</w:t>
      </w:r>
    </w:p>
    <w:p w:rsidR="00D50704" w:rsidRPr="00D50704" w:rsidRDefault="00D50704" w:rsidP="00D50704">
      <w:pPr>
        <w:ind w:firstLine="708"/>
        <w:jc w:val="both"/>
        <w:rPr>
          <w:bCs/>
          <w:szCs w:val="28"/>
        </w:rPr>
      </w:pPr>
      <w:r w:rsidRPr="00D50704">
        <w:rPr>
          <w:bCs/>
          <w:szCs w:val="28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50704" w:rsidRPr="00D50704" w:rsidRDefault="00D50704" w:rsidP="00D50704">
      <w:pPr>
        <w:ind w:firstLine="708"/>
        <w:jc w:val="both"/>
        <w:rPr>
          <w:bCs/>
          <w:szCs w:val="28"/>
        </w:rPr>
      </w:pPr>
      <w:r w:rsidRPr="00D50704">
        <w:rPr>
          <w:bCs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50704" w:rsidRPr="00D50704" w:rsidRDefault="00D50704" w:rsidP="00D50704">
      <w:pPr>
        <w:ind w:firstLine="708"/>
        <w:jc w:val="both"/>
        <w:rPr>
          <w:bCs/>
          <w:szCs w:val="28"/>
        </w:rPr>
      </w:pPr>
      <w:r w:rsidRPr="00D50704">
        <w:rPr>
          <w:bCs/>
          <w:szCs w:val="28"/>
        </w:rPr>
        <w:t>-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настоящем Порядке;</w:t>
      </w:r>
    </w:p>
    <w:p w:rsidR="00D50704" w:rsidRPr="00D50704" w:rsidRDefault="00D50704" w:rsidP="00D50704">
      <w:pPr>
        <w:ind w:firstLine="708"/>
        <w:jc w:val="both"/>
        <w:rPr>
          <w:bCs/>
          <w:szCs w:val="28"/>
        </w:rPr>
      </w:pPr>
      <w:r w:rsidRPr="00D50704">
        <w:rPr>
          <w:bCs/>
          <w:szCs w:val="28"/>
        </w:rPr>
        <w:t>б)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D50704" w:rsidRPr="00D50704" w:rsidRDefault="00D50704" w:rsidP="00D50704">
      <w:pPr>
        <w:ind w:firstLine="708"/>
        <w:jc w:val="both"/>
        <w:rPr>
          <w:bCs/>
          <w:szCs w:val="28"/>
        </w:rPr>
      </w:pPr>
      <w:r w:rsidRPr="00D50704">
        <w:rPr>
          <w:bCs/>
          <w:szCs w:val="28"/>
        </w:rPr>
        <w:t>в)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D50704" w:rsidRPr="00D50704" w:rsidRDefault="00D50704" w:rsidP="00D50704">
      <w:pPr>
        <w:ind w:firstLine="708"/>
        <w:jc w:val="both"/>
        <w:rPr>
          <w:bCs/>
          <w:szCs w:val="28"/>
        </w:rPr>
      </w:pPr>
      <w:r w:rsidRPr="00D50704">
        <w:rPr>
          <w:bCs/>
          <w:szCs w:val="28"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D50704" w:rsidRDefault="00D50704" w:rsidP="00D50704">
      <w:pPr>
        <w:ind w:firstLine="708"/>
        <w:jc w:val="both"/>
        <w:rPr>
          <w:bCs/>
          <w:szCs w:val="28"/>
        </w:rPr>
      </w:pPr>
      <w:r w:rsidRPr="00D50704">
        <w:rPr>
          <w:bCs/>
          <w:szCs w:val="28"/>
        </w:rPr>
        <w:t>г) представление Организатору лицом, претендующим на получение субсидии, полного пакета документов, перечень которых установлен в пунктах 2.4 настоящего Порядка и соблюдение сроков предоставления документов.</w:t>
      </w:r>
    </w:p>
    <w:p w:rsidR="00FA6C00" w:rsidRPr="00FA6C00" w:rsidRDefault="00FA6C00" w:rsidP="00FA6C00">
      <w:pPr>
        <w:shd w:val="clear" w:color="auto" w:fill="FFFFFF"/>
        <w:ind w:firstLine="709"/>
        <w:jc w:val="both"/>
        <w:rPr>
          <w:b/>
          <w:szCs w:val="28"/>
        </w:rPr>
      </w:pPr>
      <w:r w:rsidRPr="00FA6C00">
        <w:rPr>
          <w:b/>
          <w:szCs w:val="28"/>
        </w:rPr>
        <w:t>Субсидия предоставляется при соблюдении следующих условий Получателем субсидии:</w:t>
      </w:r>
    </w:p>
    <w:p w:rsidR="00FA6C00" w:rsidRPr="00FA6C00" w:rsidRDefault="00FA6C00" w:rsidP="00FA6C00">
      <w:pPr>
        <w:shd w:val="clear" w:color="auto" w:fill="FFFFFF"/>
        <w:ind w:firstLine="709"/>
        <w:jc w:val="both"/>
        <w:rPr>
          <w:szCs w:val="28"/>
        </w:rPr>
      </w:pPr>
      <w:r w:rsidRPr="00FA6C00">
        <w:rPr>
          <w:szCs w:val="28"/>
        </w:rPr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FA6C00" w:rsidRPr="00FA6C00" w:rsidRDefault="00FA6C00" w:rsidP="00FA6C00">
      <w:pPr>
        <w:shd w:val="clear" w:color="auto" w:fill="FFFFFF"/>
        <w:ind w:firstLine="709"/>
        <w:jc w:val="both"/>
        <w:rPr>
          <w:szCs w:val="28"/>
        </w:rPr>
      </w:pPr>
      <w:r w:rsidRPr="00FA6C00">
        <w:rPr>
          <w:szCs w:val="28"/>
        </w:rPr>
        <w:t>2) ежедневное согласование с Получателем бюджетных средств работ по санитарной очистке территории, подлежащих выполнению за текущий день;</w:t>
      </w:r>
    </w:p>
    <w:p w:rsidR="00FA6C00" w:rsidRPr="00FA6C00" w:rsidRDefault="00FA6C00" w:rsidP="00FA6C00">
      <w:pPr>
        <w:shd w:val="clear" w:color="auto" w:fill="FFFFFF"/>
        <w:ind w:firstLine="709"/>
        <w:jc w:val="both"/>
        <w:rPr>
          <w:szCs w:val="28"/>
        </w:rPr>
      </w:pPr>
      <w:r w:rsidRPr="00FA6C00">
        <w:rPr>
          <w:szCs w:val="28"/>
        </w:rPr>
        <w:t>3) ежедневное подтверждение у Получателя бюджетных средств фактического объема выполненных работ по санитарной очистке территории;</w:t>
      </w:r>
    </w:p>
    <w:p w:rsidR="00FA6C00" w:rsidRPr="00FA6C00" w:rsidRDefault="00FA6C00" w:rsidP="00FA6C00">
      <w:pPr>
        <w:shd w:val="clear" w:color="auto" w:fill="FFFFFF"/>
        <w:ind w:firstLine="709"/>
        <w:jc w:val="both"/>
        <w:rPr>
          <w:szCs w:val="28"/>
        </w:rPr>
      </w:pPr>
      <w:r w:rsidRPr="00FA6C00">
        <w:rPr>
          <w:szCs w:val="28"/>
        </w:rPr>
        <w:t>4) ежедневное согласование с Получателем бюджетных средств табеля учета рабочего времени работников, обеспечивающих санитарную уборку;</w:t>
      </w:r>
    </w:p>
    <w:p w:rsidR="00FA6C00" w:rsidRPr="00FA6C00" w:rsidRDefault="00FA6C00" w:rsidP="00FA6C00">
      <w:pPr>
        <w:shd w:val="clear" w:color="auto" w:fill="FFFFFF"/>
        <w:ind w:firstLine="709"/>
        <w:jc w:val="both"/>
        <w:rPr>
          <w:szCs w:val="28"/>
        </w:rPr>
      </w:pPr>
      <w:r w:rsidRPr="00FA6C00">
        <w:rPr>
          <w:szCs w:val="28"/>
        </w:rPr>
        <w:t>5) ведение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FA6C00" w:rsidRPr="00FA6C00" w:rsidRDefault="00FA6C00" w:rsidP="00FA6C00">
      <w:pPr>
        <w:shd w:val="clear" w:color="auto" w:fill="FFFFFF"/>
        <w:ind w:firstLine="709"/>
        <w:jc w:val="both"/>
        <w:rPr>
          <w:szCs w:val="28"/>
        </w:rPr>
      </w:pPr>
      <w:r w:rsidRPr="00FA6C00">
        <w:rPr>
          <w:szCs w:val="28"/>
        </w:rPr>
        <w:lastRenderedPageBreak/>
        <w:t>6) согласование с Получателем бюджетных средств приобретения спецодежды и инвентаря работникам, обеспечивающим санитарную очистку территории, перед приобретением;</w:t>
      </w:r>
    </w:p>
    <w:p w:rsidR="00FA6C00" w:rsidRPr="00FA6C00" w:rsidRDefault="00FA6C00" w:rsidP="00FA6C00">
      <w:pPr>
        <w:shd w:val="clear" w:color="auto" w:fill="FFFFFF"/>
        <w:ind w:firstLine="709"/>
        <w:jc w:val="both"/>
        <w:rPr>
          <w:szCs w:val="28"/>
        </w:rPr>
      </w:pPr>
      <w:r w:rsidRPr="00FA6C00">
        <w:rPr>
          <w:szCs w:val="28"/>
        </w:rPr>
        <w:t>7) осуществление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FA6C00" w:rsidRPr="00D50704" w:rsidRDefault="00FA6C00" w:rsidP="00D50704">
      <w:pPr>
        <w:ind w:firstLine="708"/>
        <w:jc w:val="both"/>
        <w:rPr>
          <w:bCs/>
          <w:szCs w:val="28"/>
        </w:rPr>
      </w:pPr>
    </w:p>
    <w:p w:rsidR="005B21C0" w:rsidRPr="00D50704" w:rsidRDefault="005B21C0" w:rsidP="00D50704">
      <w:pPr>
        <w:ind w:left="5580"/>
        <w:rPr>
          <w:sz w:val="22"/>
        </w:rPr>
      </w:pPr>
    </w:p>
    <w:p w:rsidR="005B21C0" w:rsidRPr="00D50704" w:rsidRDefault="005B21C0" w:rsidP="005B21C0">
      <w:pPr>
        <w:ind w:left="5580"/>
        <w:rPr>
          <w:sz w:val="22"/>
        </w:rPr>
      </w:pPr>
    </w:p>
    <w:p w:rsidR="005B21C0" w:rsidRPr="009B46F5" w:rsidRDefault="005B21C0" w:rsidP="005B21C0">
      <w:pPr>
        <w:ind w:left="5580"/>
      </w:pPr>
    </w:p>
    <w:p w:rsidR="005B21C0" w:rsidRPr="009B46F5" w:rsidRDefault="005B21C0" w:rsidP="005B21C0">
      <w:pPr>
        <w:ind w:left="5580"/>
      </w:pPr>
    </w:p>
    <w:p w:rsidR="005B21C0" w:rsidRPr="009B46F5" w:rsidRDefault="005B21C0" w:rsidP="005B21C0">
      <w:pPr>
        <w:ind w:left="5580"/>
      </w:pPr>
    </w:p>
    <w:p w:rsidR="005B21C0" w:rsidRDefault="005B21C0" w:rsidP="005B21C0">
      <w:pPr>
        <w:ind w:left="5580"/>
      </w:pPr>
    </w:p>
    <w:p w:rsidR="005B21C0" w:rsidRDefault="005B21C0" w:rsidP="005B21C0">
      <w:pPr>
        <w:ind w:left="5580"/>
      </w:pPr>
    </w:p>
    <w:p w:rsidR="005B21C0" w:rsidRDefault="005B21C0" w:rsidP="005B21C0">
      <w:pPr>
        <w:ind w:left="5580"/>
      </w:pPr>
    </w:p>
    <w:p w:rsidR="005B21C0" w:rsidRDefault="005B21C0" w:rsidP="005B21C0">
      <w:pPr>
        <w:ind w:left="5580"/>
      </w:pPr>
    </w:p>
    <w:p w:rsidR="005B21C0" w:rsidRDefault="005B21C0" w:rsidP="005B21C0">
      <w:pPr>
        <w:ind w:left="5580"/>
      </w:pPr>
    </w:p>
    <w:p w:rsidR="005B21C0" w:rsidRDefault="005B21C0" w:rsidP="005B21C0">
      <w:pPr>
        <w:ind w:left="5580"/>
      </w:pPr>
    </w:p>
    <w:p w:rsidR="00F93314" w:rsidRDefault="00F93314" w:rsidP="005B21C0">
      <w:pPr>
        <w:ind w:left="5580"/>
      </w:pPr>
    </w:p>
    <w:p w:rsidR="00F93314" w:rsidRDefault="00F93314" w:rsidP="005B21C0">
      <w:pPr>
        <w:ind w:left="5580"/>
      </w:pPr>
    </w:p>
    <w:p w:rsidR="00F93314" w:rsidRDefault="00F93314" w:rsidP="005B21C0">
      <w:pPr>
        <w:ind w:left="5580"/>
      </w:pPr>
    </w:p>
    <w:p w:rsidR="00F93314" w:rsidRDefault="00F93314" w:rsidP="005B21C0">
      <w:pPr>
        <w:ind w:left="5580"/>
      </w:pPr>
    </w:p>
    <w:p w:rsidR="00F93314" w:rsidRDefault="00F93314" w:rsidP="005B21C0">
      <w:pPr>
        <w:ind w:left="5580"/>
      </w:pPr>
    </w:p>
    <w:p w:rsidR="00F93314" w:rsidRDefault="00F93314" w:rsidP="005B21C0">
      <w:pPr>
        <w:ind w:left="5580"/>
      </w:pPr>
    </w:p>
    <w:p w:rsidR="00F93314" w:rsidRDefault="00F93314" w:rsidP="005B21C0">
      <w:pPr>
        <w:ind w:left="5580"/>
      </w:pPr>
    </w:p>
    <w:p w:rsidR="00F93314" w:rsidRDefault="00F93314" w:rsidP="005B21C0">
      <w:pPr>
        <w:ind w:left="5580"/>
      </w:pPr>
    </w:p>
    <w:p w:rsidR="00F93314" w:rsidRDefault="00F93314" w:rsidP="005B21C0">
      <w:pPr>
        <w:ind w:left="5580"/>
      </w:pPr>
    </w:p>
    <w:p w:rsidR="00F93314" w:rsidRDefault="00F93314" w:rsidP="005B21C0">
      <w:pPr>
        <w:ind w:left="5580"/>
      </w:pPr>
    </w:p>
    <w:p w:rsidR="00F93314" w:rsidRDefault="00F93314" w:rsidP="005B21C0">
      <w:pPr>
        <w:ind w:left="5580"/>
      </w:pPr>
    </w:p>
    <w:p w:rsidR="00F93314" w:rsidRDefault="00F93314" w:rsidP="005B21C0">
      <w:pPr>
        <w:ind w:left="5580"/>
      </w:pPr>
    </w:p>
    <w:p w:rsidR="00F93314" w:rsidRDefault="00F93314" w:rsidP="005B21C0">
      <w:pPr>
        <w:ind w:left="5580"/>
      </w:pPr>
    </w:p>
    <w:p w:rsidR="005B21C0" w:rsidRDefault="005B21C0" w:rsidP="005B21C0">
      <w:pPr>
        <w:ind w:left="5580"/>
      </w:pPr>
      <w:r w:rsidRPr="009B46F5">
        <w:t>Приложение №</w:t>
      </w:r>
      <w:r>
        <w:t xml:space="preserve"> 3 к информационному сообщению</w:t>
      </w:r>
    </w:p>
    <w:p w:rsidR="005B21C0" w:rsidRPr="00A07ACB" w:rsidRDefault="005B21C0" w:rsidP="005B21C0">
      <w:pPr>
        <w:ind w:left="5580"/>
      </w:pPr>
    </w:p>
    <w:p w:rsidR="005B21C0" w:rsidRPr="00A07ACB" w:rsidRDefault="005B21C0" w:rsidP="005B21C0">
      <w:pPr>
        <w:jc w:val="center"/>
        <w:rPr>
          <w:b/>
          <w:bCs/>
        </w:rPr>
      </w:pPr>
      <w:r w:rsidRPr="009B46F5">
        <w:rPr>
          <w:b/>
          <w:bCs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</w:t>
      </w:r>
      <w:r>
        <w:rPr>
          <w:b/>
          <w:bCs/>
        </w:rPr>
        <w:t>щих право на получение субсидии</w:t>
      </w:r>
    </w:p>
    <w:p w:rsidR="00F93314" w:rsidRPr="00F93314" w:rsidRDefault="00F93314" w:rsidP="00F93314">
      <w:pPr>
        <w:pStyle w:val="a4"/>
        <w:ind w:left="0" w:firstLine="851"/>
        <w:jc w:val="both"/>
        <w:rPr>
          <w:szCs w:val="28"/>
        </w:rPr>
      </w:pPr>
      <w:r w:rsidRPr="00F93314">
        <w:rPr>
          <w:szCs w:val="28"/>
        </w:rPr>
        <w:t>Критериями отбора получателей субсидии являются:</w:t>
      </w:r>
    </w:p>
    <w:p w:rsidR="00F93314" w:rsidRPr="00F93314" w:rsidRDefault="00F93314" w:rsidP="00F93314">
      <w:pPr>
        <w:pStyle w:val="a4"/>
        <w:ind w:left="0" w:firstLine="851"/>
        <w:jc w:val="both"/>
        <w:rPr>
          <w:szCs w:val="28"/>
        </w:rPr>
      </w:pPr>
      <w:r w:rsidRPr="00F93314">
        <w:rPr>
          <w:szCs w:val="28"/>
        </w:rPr>
        <w:t>а) осуществление деятельности на территории городского округа «город Якутск;</w:t>
      </w:r>
    </w:p>
    <w:p w:rsidR="00F93314" w:rsidRPr="00F93314" w:rsidRDefault="00F93314" w:rsidP="00F93314">
      <w:pPr>
        <w:pStyle w:val="a4"/>
        <w:ind w:left="0" w:firstLine="851"/>
        <w:jc w:val="both"/>
        <w:rPr>
          <w:szCs w:val="28"/>
        </w:rPr>
      </w:pPr>
      <w:r w:rsidRPr="00F93314">
        <w:rPr>
          <w:szCs w:val="28"/>
        </w:rPr>
        <w:t>б) соответствие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год;</w:t>
      </w:r>
    </w:p>
    <w:p w:rsidR="00F93314" w:rsidRPr="00F93314" w:rsidRDefault="00F93314" w:rsidP="00F93314">
      <w:pPr>
        <w:pStyle w:val="a4"/>
        <w:ind w:left="0" w:firstLine="851"/>
        <w:jc w:val="both"/>
        <w:rPr>
          <w:szCs w:val="28"/>
        </w:rPr>
      </w:pPr>
      <w:r w:rsidRPr="00F93314">
        <w:rPr>
          <w:szCs w:val="28"/>
        </w:rPr>
        <w:t>в) наличие документов, подтверждающих (факт ввода, направления средств, создания, выполненные работы);</w:t>
      </w:r>
    </w:p>
    <w:p w:rsidR="00F93314" w:rsidRPr="00F93314" w:rsidRDefault="00F93314" w:rsidP="00F93314">
      <w:pPr>
        <w:pStyle w:val="a4"/>
        <w:ind w:left="0" w:firstLine="851"/>
        <w:jc w:val="both"/>
        <w:rPr>
          <w:szCs w:val="28"/>
        </w:rPr>
      </w:pPr>
      <w:r w:rsidRPr="00F93314">
        <w:rPr>
          <w:szCs w:val="28"/>
        </w:rPr>
        <w:t>г) наличие пояснительной записки;</w:t>
      </w:r>
    </w:p>
    <w:p w:rsidR="00F93314" w:rsidRPr="00F93314" w:rsidRDefault="00F93314" w:rsidP="00F93314">
      <w:pPr>
        <w:pStyle w:val="a4"/>
        <w:ind w:left="0" w:firstLine="851"/>
        <w:jc w:val="both"/>
        <w:rPr>
          <w:szCs w:val="28"/>
        </w:rPr>
      </w:pPr>
      <w:r w:rsidRPr="00F93314">
        <w:rPr>
          <w:szCs w:val="28"/>
        </w:rPr>
        <w:t>д) отсутствие просроченной задолженности по уплате налогов, сборов и иных обязательных платежей во все уровни бюджетов бюджетной системы Российской Федерации.</w:t>
      </w:r>
    </w:p>
    <w:p w:rsidR="005B21C0" w:rsidRPr="009B46F5" w:rsidRDefault="005B21C0" w:rsidP="005B21C0">
      <w:pPr>
        <w:ind w:firstLine="709"/>
        <w:jc w:val="both"/>
      </w:pPr>
      <w:r w:rsidRPr="009B46F5"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5B21C0" w:rsidRPr="009B46F5" w:rsidRDefault="005B21C0" w:rsidP="005B21C0">
      <w:pPr>
        <w:ind w:firstLine="709"/>
        <w:jc w:val="both"/>
      </w:pP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6602"/>
        <w:gridCol w:w="2081"/>
      </w:tblGrid>
      <w:tr w:rsidR="00131EE3" w:rsidRPr="00131EE3" w:rsidTr="00457BF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t>№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t>Наименование критерия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t>Количество баллов</w:t>
            </w:r>
          </w:p>
        </w:tc>
      </w:tr>
      <w:tr w:rsidR="00131EE3" w:rsidRPr="00131EE3" w:rsidTr="00457BF5"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lastRenderedPageBreak/>
              <w:t>1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(дворники)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 </w:t>
            </w:r>
          </w:p>
        </w:tc>
      </w:tr>
      <w:tr w:rsidR="00131EE3" w:rsidRPr="00131EE3" w:rsidTr="00457B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</w:p>
        </w:tc>
        <w:tc>
          <w:tcPr>
            <w:tcW w:w="66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Да</w:t>
            </w:r>
          </w:p>
        </w:tc>
        <w:tc>
          <w:tcPr>
            <w:tcW w:w="2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t>1</w:t>
            </w:r>
          </w:p>
        </w:tc>
      </w:tr>
      <w:tr w:rsidR="00131EE3" w:rsidRPr="00131EE3" w:rsidTr="00457B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</w:p>
        </w:tc>
        <w:tc>
          <w:tcPr>
            <w:tcW w:w="6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t>0</w:t>
            </w:r>
          </w:p>
        </w:tc>
      </w:tr>
      <w:tr w:rsidR="00131EE3" w:rsidRPr="00131EE3" w:rsidTr="00457BF5"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t>2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 </w:t>
            </w:r>
          </w:p>
        </w:tc>
      </w:tr>
      <w:tr w:rsidR="00131EE3" w:rsidRPr="00131EE3" w:rsidTr="00457B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</w:p>
        </w:tc>
        <w:tc>
          <w:tcPr>
            <w:tcW w:w="66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Да</w:t>
            </w:r>
          </w:p>
        </w:tc>
        <w:tc>
          <w:tcPr>
            <w:tcW w:w="2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t>1</w:t>
            </w:r>
          </w:p>
        </w:tc>
      </w:tr>
      <w:tr w:rsidR="00131EE3" w:rsidRPr="00131EE3" w:rsidTr="00457B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</w:p>
        </w:tc>
        <w:tc>
          <w:tcPr>
            <w:tcW w:w="6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t>0</w:t>
            </w:r>
          </w:p>
        </w:tc>
      </w:tr>
      <w:tr w:rsidR="00131EE3" w:rsidRPr="00131EE3" w:rsidTr="00457BF5"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t>3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Наличие специализированной техники для вывоза отходов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 </w:t>
            </w:r>
          </w:p>
        </w:tc>
      </w:tr>
      <w:tr w:rsidR="00131EE3" w:rsidRPr="00131EE3" w:rsidTr="00457B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</w:p>
        </w:tc>
        <w:tc>
          <w:tcPr>
            <w:tcW w:w="66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Да</w:t>
            </w:r>
          </w:p>
        </w:tc>
        <w:tc>
          <w:tcPr>
            <w:tcW w:w="2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t>1</w:t>
            </w:r>
          </w:p>
        </w:tc>
      </w:tr>
      <w:tr w:rsidR="00131EE3" w:rsidRPr="00131EE3" w:rsidTr="00457B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</w:p>
        </w:tc>
        <w:tc>
          <w:tcPr>
            <w:tcW w:w="6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t>0</w:t>
            </w:r>
          </w:p>
        </w:tc>
      </w:tr>
      <w:tr w:rsidR="00131EE3" w:rsidRPr="00131EE3" w:rsidTr="00457BF5"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rPr>
                <w:szCs w:val="28"/>
              </w:rPr>
            </w:pPr>
            <w:r w:rsidRPr="00131EE3">
              <w:rPr>
                <w:szCs w:val="28"/>
              </w:rPr>
              <w:t>Максимальное количество баллов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EE3" w:rsidRPr="00131EE3" w:rsidRDefault="00131EE3" w:rsidP="00457BF5">
            <w:pPr>
              <w:spacing w:line="240" w:lineRule="exact"/>
              <w:jc w:val="center"/>
              <w:rPr>
                <w:szCs w:val="28"/>
              </w:rPr>
            </w:pPr>
            <w:r w:rsidRPr="00131EE3">
              <w:rPr>
                <w:szCs w:val="28"/>
              </w:rPr>
              <w:t>3</w:t>
            </w:r>
          </w:p>
        </w:tc>
      </w:tr>
    </w:tbl>
    <w:p w:rsidR="005B21C0" w:rsidRPr="009B46F5" w:rsidRDefault="005B21C0" w:rsidP="005B21C0">
      <w:pPr>
        <w:ind w:firstLine="709"/>
        <w:jc w:val="both"/>
      </w:pPr>
    </w:p>
    <w:p w:rsidR="005B21C0" w:rsidRPr="009B46F5" w:rsidRDefault="005B21C0" w:rsidP="005B21C0">
      <w:pPr>
        <w:ind w:firstLine="709"/>
        <w:jc w:val="both"/>
      </w:pPr>
      <w:r w:rsidRPr="009B46F5">
        <w:t>Претендент, заявка которого, получает максимальное количество баллов Комиссии, признается получателем субсидии.</w:t>
      </w:r>
    </w:p>
    <w:p w:rsidR="005B21C0" w:rsidRPr="009B46F5" w:rsidRDefault="005B21C0" w:rsidP="005B21C0">
      <w:pPr>
        <w:ind w:firstLine="709"/>
        <w:jc w:val="both"/>
      </w:pPr>
      <w:r w:rsidRPr="009B46F5">
        <w:t>При равенстве баллов, преимущество получает заявка, поступившая первой, согласно журналу регистрации заявок.</w:t>
      </w:r>
    </w:p>
    <w:p w:rsidR="005B21C0" w:rsidRPr="009B46F5" w:rsidRDefault="005B21C0" w:rsidP="005B21C0">
      <w:pPr>
        <w:autoSpaceDE w:val="0"/>
        <w:autoSpaceDN w:val="0"/>
        <w:adjustRightInd w:val="0"/>
        <w:ind w:left="5040" w:firstLine="567"/>
        <w:jc w:val="right"/>
      </w:pPr>
    </w:p>
    <w:p w:rsidR="005B21C0" w:rsidRDefault="005B21C0" w:rsidP="005B21C0">
      <w:pPr>
        <w:autoSpaceDE w:val="0"/>
        <w:autoSpaceDN w:val="0"/>
        <w:adjustRightInd w:val="0"/>
        <w:ind w:left="5040" w:firstLine="567"/>
        <w:jc w:val="right"/>
      </w:pPr>
    </w:p>
    <w:p w:rsidR="005B21C0" w:rsidRDefault="005B21C0" w:rsidP="005B21C0">
      <w:pPr>
        <w:autoSpaceDE w:val="0"/>
        <w:autoSpaceDN w:val="0"/>
        <w:adjustRightInd w:val="0"/>
        <w:ind w:left="5040" w:firstLine="567"/>
        <w:jc w:val="right"/>
      </w:pPr>
    </w:p>
    <w:p w:rsidR="005B21C0" w:rsidRDefault="005B21C0" w:rsidP="005B21C0">
      <w:pPr>
        <w:autoSpaceDE w:val="0"/>
        <w:autoSpaceDN w:val="0"/>
        <w:adjustRightInd w:val="0"/>
        <w:ind w:left="5040" w:firstLine="567"/>
        <w:jc w:val="right"/>
      </w:pPr>
    </w:p>
    <w:p w:rsidR="005B21C0" w:rsidRDefault="005B21C0" w:rsidP="005B21C0">
      <w:pPr>
        <w:autoSpaceDE w:val="0"/>
        <w:autoSpaceDN w:val="0"/>
        <w:adjustRightInd w:val="0"/>
        <w:ind w:left="5040" w:firstLine="567"/>
        <w:jc w:val="right"/>
      </w:pPr>
    </w:p>
    <w:p w:rsidR="005B21C0" w:rsidRDefault="005B21C0" w:rsidP="005B21C0">
      <w:pPr>
        <w:autoSpaceDE w:val="0"/>
        <w:autoSpaceDN w:val="0"/>
        <w:adjustRightInd w:val="0"/>
        <w:ind w:left="5040" w:firstLine="567"/>
        <w:jc w:val="right"/>
      </w:pPr>
    </w:p>
    <w:p w:rsidR="005B21C0" w:rsidRDefault="005B21C0" w:rsidP="005B21C0">
      <w:pPr>
        <w:autoSpaceDE w:val="0"/>
        <w:autoSpaceDN w:val="0"/>
        <w:adjustRightInd w:val="0"/>
        <w:ind w:left="5040" w:firstLine="567"/>
        <w:jc w:val="right"/>
      </w:pPr>
    </w:p>
    <w:p w:rsidR="005B21C0" w:rsidRDefault="005B21C0" w:rsidP="005B21C0">
      <w:pPr>
        <w:autoSpaceDE w:val="0"/>
        <w:autoSpaceDN w:val="0"/>
        <w:adjustRightInd w:val="0"/>
        <w:ind w:left="5040" w:firstLine="567"/>
        <w:jc w:val="right"/>
      </w:pPr>
    </w:p>
    <w:p w:rsidR="005B21C0" w:rsidRDefault="005B21C0" w:rsidP="005B21C0">
      <w:pPr>
        <w:autoSpaceDE w:val="0"/>
        <w:autoSpaceDN w:val="0"/>
        <w:adjustRightInd w:val="0"/>
        <w:ind w:left="5040" w:firstLine="567"/>
        <w:jc w:val="right"/>
      </w:pPr>
    </w:p>
    <w:p w:rsidR="005B21C0" w:rsidRDefault="005B21C0" w:rsidP="005B21C0">
      <w:pPr>
        <w:autoSpaceDE w:val="0"/>
        <w:autoSpaceDN w:val="0"/>
        <w:adjustRightInd w:val="0"/>
        <w:ind w:left="5040" w:firstLine="567"/>
        <w:jc w:val="right"/>
      </w:pPr>
    </w:p>
    <w:p w:rsidR="00043877" w:rsidRDefault="00043877" w:rsidP="00D87EFB">
      <w:pPr>
        <w:ind w:firstLine="360"/>
        <w:jc w:val="right"/>
        <w:rPr>
          <w:bCs/>
        </w:rPr>
      </w:pPr>
    </w:p>
    <w:p w:rsidR="00F50EAF" w:rsidRDefault="00D87EFB" w:rsidP="00D87EFB">
      <w:pPr>
        <w:ind w:firstLine="360"/>
        <w:jc w:val="right"/>
        <w:rPr>
          <w:bCs/>
        </w:rPr>
      </w:pPr>
      <w:r>
        <w:rPr>
          <w:bCs/>
        </w:rPr>
        <w:t>Приложение</w:t>
      </w:r>
      <w:r w:rsidR="00457BF5">
        <w:rPr>
          <w:bCs/>
        </w:rPr>
        <w:t xml:space="preserve"> № 4</w:t>
      </w:r>
      <w:r w:rsidR="00C65B20">
        <w:rPr>
          <w:bCs/>
        </w:rPr>
        <w:t xml:space="preserve"> </w:t>
      </w:r>
    </w:p>
    <w:p w:rsidR="00D87EFB" w:rsidRDefault="00C65B20" w:rsidP="00D87EFB">
      <w:pPr>
        <w:ind w:firstLine="360"/>
        <w:jc w:val="right"/>
        <w:rPr>
          <w:bCs/>
        </w:rPr>
      </w:pPr>
      <w:r>
        <w:rPr>
          <w:bCs/>
        </w:rPr>
        <w:t>к информационному сообщению</w:t>
      </w:r>
      <w:r w:rsidR="00D87EFB">
        <w:rPr>
          <w:bCs/>
        </w:rPr>
        <w:t xml:space="preserve"> </w:t>
      </w:r>
    </w:p>
    <w:p w:rsidR="00D87EFB" w:rsidRPr="00D532E7" w:rsidRDefault="00D87EFB" w:rsidP="00D87EFB">
      <w:pPr>
        <w:ind w:firstLine="360"/>
        <w:jc w:val="right"/>
      </w:pPr>
    </w:p>
    <w:p w:rsidR="00D87EFB" w:rsidRPr="00D532E7" w:rsidRDefault="00D87EFB" w:rsidP="00D87EFB">
      <w:pPr>
        <w:ind w:firstLine="360"/>
        <w:jc w:val="right"/>
      </w:pPr>
    </w:p>
    <w:p w:rsidR="00D87EFB" w:rsidRPr="00786ED4" w:rsidRDefault="00D87EFB" w:rsidP="00D87EFB">
      <w:pPr>
        <w:pStyle w:val="Standard"/>
        <w:autoSpaceDE w:val="0"/>
        <w:jc w:val="center"/>
        <w:rPr>
          <w:rFonts w:ascii="Times New Roman CYR" w:hAnsi="Times New Roman CYR" w:cs="Times New Roman CYR"/>
          <w:bCs/>
        </w:rPr>
      </w:pPr>
      <w:r w:rsidRPr="00786ED4">
        <w:rPr>
          <w:rFonts w:ascii="Times New Roman CYR" w:hAnsi="Times New Roman CYR" w:cs="Times New Roman CYR"/>
          <w:bCs/>
        </w:rPr>
        <w:t>ТЕХНИЧЕСКОЕ ЗАДАНИЕ</w:t>
      </w:r>
    </w:p>
    <w:p w:rsidR="00D87EFB" w:rsidRPr="00DE5455" w:rsidRDefault="00D87EFB" w:rsidP="00D87EFB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на выполнение работ </w:t>
      </w:r>
      <w:r w:rsidRPr="00DE5455">
        <w:rPr>
          <w:bCs/>
          <w:color w:val="000000"/>
        </w:rPr>
        <w:t>по санитарной очистке</w:t>
      </w:r>
    </w:p>
    <w:p w:rsidR="00D87EFB" w:rsidRDefault="00D87EFB" w:rsidP="00D87EFB">
      <w:pPr>
        <w:widowControl w:val="0"/>
        <w:suppressAutoHyphens/>
        <w:autoSpaceDE w:val="0"/>
        <w:autoSpaceDN w:val="0"/>
        <w:jc w:val="center"/>
        <w:textAlignment w:val="baseline"/>
        <w:rPr>
          <w:bCs/>
        </w:rPr>
      </w:pPr>
      <w:r w:rsidRPr="00D532E7">
        <w:rPr>
          <w:rFonts w:ascii="Calibri" w:hAnsi="Calibri"/>
          <w:b/>
          <w:bCs/>
          <w:color w:val="000000"/>
        </w:rPr>
        <w:t xml:space="preserve"> </w:t>
      </w:r>
      <w:r w:rsidRPr="00D532E7">
        <w:rPr>
          <w:bCs/>
        </w:rPr>
        <w:t xml:space="preserve">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>
        <w:rPr>
          <w:bCs/>
        </w:rPr>
        <w:t xml:space="preserve">села Маган </w:t>
      </w:r>
      <w:r w:rsidRPr="00D532E7">
        <w:rPr>
          <w:bCs/>
        </w:rPr>
        <w:t xml:space="preserve">городского округа «город Якутск»  на </w:t>
      </w:r>
      <w:r w:rsidR="00F50EAF">
        <w:rPr>
          <w:bCs/>
        </w:rPr>
        <w:t>2021</w:t>
      </w:r>
      <w:r w:rsidRPr="00D532E7">
        <w:rPr>
          <w:bCs/>
        </w:rPr>
        <w:t xml:space="preserve"> год</w:t>
      </w:r>
    </w:p>
    <w:p w:rsidR="00D87EFB" w:rsidRDefault="00D87EFB" w:rsidP="00D87EFB">
      <w:pPr>
        <w:widowControl w:val="0"/>
        <w:suppressAutoHyphens/>
        <w:autoSpaceDE w:val="0"/>
        <w:autoSpaceDN w:val="0"/>
        <w:textAlignment w:val="baseline"/>
        <w:rPr>
          <w:bCs/>
        </w:rPr>
      </w:pPr>
      <w:r w:rsidRPr="00DE5455">
        <w:rPr>
          <w:b/>
          <w:bCs/>
        </w:rPr>
        <w:t xml:space="preserve">Место выполнение работ : </w:t>
      </w:r>
      <w:r>
        <w:rPr>
          <w:bCs/>
        </w:rPr>
        <w:t>села Маган</w:t>
      </w:r>
    </w:p>
    <w:p w:rsidR="00D87EFB" w:rsidRDefault="00D87EFB" w:rsidP="00D87EFB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/>
          <w:bCs/>
        </w:rPr>
        <w:t>П</w:t>
      </w:r>
      <w:r w:rsidR="00A025BC">
        <w:rPr>
          <w:b/>
          <w:bCs/>
        </w:rPr>
        <w:t>ериод выполнения работ</w:t>
      </w:r>
      <w:r w:rsidRPr="00DE5455">
        <w:rPr>
          <w:b/>
          <w:bCs/>
        </w:rPr>
        <w:t>:</w:t>
      </w:r>
      <w:r w:rsidR="00D414B2">
        <w:rPr>
          <w:bCs/>
        </w:rPr>
        <w:t xml:space="preserve"> </w:t>
      </w:r>
      <w:r w:rsidR="002153E0">
        <w:rPr>
          <w:bCs/>
        </w:rPr>
        <w:t>с момента подписания соглашения и</w:t>
      </w:r>
      <w:r w:rsidR="009D6C31">
        <w:rPr>
          <w:bCs/>
        </w:rPr>
        <w:t xml:space="preserve"> по 31 декабря 2020</w:t>
      </w:r>
      <w:r w:rsidR="00D414B2">
        <w:rPr>
          <w:bCs/>
        </w:rPr>
        <w:t xml:space="preserve"> </w:t>
      </w:r>
      <w:r>
        <w:rPr>
          <w:bCs/>
        </w:rPr>
        <w:t>г.</w:t>
      </w:r>
    </w:p>
    <w:p w:rsidR="00D87EFB" w:rsidRDefault="00D87EFB" w:rsidP="00D87EFB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Cs/>
        </w:rPr>
        <w:t xml:space="preserve"> Н</w:t>
      </w:r>
      <w:r w:rsidR="00A025BC">
        <w:rPr>
          <w:bCs/>
        </w:rPr>
        <w:t>еобходимое количество дворников</w:t>
      </w:r>
      <w:r>
        <w:rPr>
          <w:bCs/>
        </w:rPr>
        <w:t>: 5 человек.</w:t>
      </w:r>
    </w:p>
    <w:p w:rsidR="00D87EFB" w:rsidRPr="00044D59" w:rsidRDefault="00D87EFB" w:rsidP="00D87EFB">
      <w:pPr>
        <w:widowControl w:val="0"/>
        <w:suppressAutoHyphens/>
        <w:autoSpaceDE w:val="0"/>
        <w:autoSpaceDN w:val="0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lang w:eastAsia="ja-JP" w:bidi="fa-IR"/>
        </w:rPr>
      </w:pPr>
      <w:r>
        <w:rPr>
          <w:b/>
          <w:bCs/>
        </w:rPr>
        <w:t>Наименование и о</w:t>
      </w:r>
      <w:r w:rsidR="00A025BC">
        <w:rPr>
          <w:b/>
          <w:bCs/>
        </w:rPr>
        <w:t>бъемы выполняемых работ</w:t>
      </w:r>
      <w:r w:rsidRPr="00044D59">
        <w:rPr>
          <w:b/>
          <w:bCs/>
        </w:rPr>
        <w:t>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4110"/>
        <w:gridCol w:w="1843"/>
        <w:gridCol w:w="1276"/>
      </w:tblGrid>
      <w:tr w:rsidR="00D87EFB" w:rsidRPr="00786ED4" w:rsidTr="00D87EFB">
        <w:tc>
          <w:tcPr>
            <w:tcW w:w="284" w:type="dxa"/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№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Наименование услуг и работ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Закрепленная территория</w:t>
            </w:r>
          </w:p>
        </w:tc>
        <w:tc>
          <w:tcPr>
            <w:tcW w:w="1843" w:type="dxa"/>
            <w:shd w:val="clear" w:color="auto" w:fill="auto"/>
          </w:tcPr>
          <w:p w:rsidR="00D87EFB" w:rsidRPr="00786ED4" w:rsidRDefault="00DA05B1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П</w:t>
            </w:r>
            <w:r w:rsidR="00D87EFB"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ериодичность</w:t>
            </w:r>
          </w:p>
        </w:tc>
        <w:tc>
          <w:tcPr>
            <w:tcW w:w="1276" w:type="dxa"/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объем</w:t>
            </w:r>
          </w:p>
        </w:tc>
      </w:tr>
      <w:tr w:rsidR="00D87EFB" w:rsidRPr="00786ED4" w:rsidTr="00D87EFB">
        <w:tc>
          <w:tcPr>
            <w:tcW w:w="284" w:type="dxa"/>
            <w:shd w:val="clear" w:color="auto" w:fill="auto"/>
          </w:tcPr>
          <w:p w:rsidR="00D87EFB" w:rsidRPr="00786ED4" w:rsidRDefault="00D87EFB" w:rsidP="00457BF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Ручная уборка </w:t>
            </w: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случайного мусора</w:t>
            </w:r>
            <w:r w:rsidRPr="00503E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на территории  наслега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lastRenderedPageBreak/>
              <w:t>Село Маган: пер. Се</w:t>
            </w:r>
            <w:r w:rsidR="00A025BC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верный, 40 лет </w:t>
            </w:r>
            <w:r w:rsidR="00A025BC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lastRenderedPageBreak/>
              <w:t xml:space="preserve">Победы, Кирова,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Алымова до Кухто, Лесная, Антенная, Заозерная, Сединская, Брусничная, Парковый проезд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ежедневно </w:t>
            </w:r>
          </w:p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87EFB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80 450 </w:t>
            </w:r>
            <w:r w:rsidRPr="00786ED4">
              <w:rPr>
                <w:rFonts w:eastAsia="Andale Sans UI" w:cs="Tahoma"/>
                <w:kern w:val="3"/>
                <w:lang w:eastAsia="ja-JP" w:bidi="fa-IR"/>
              </w:rPr>
              <w:t>м2</w:t>
            </w:r>
          </w:p>
          <w:p w:rsidR="00D87EFB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D87EFB" w:rsidRPr="00786ED4" w:rsidTr="00D87EFB">
        <w:trPr>
          <w:trHeight w:val="382"/>
        </w:trPr>
        <w:tc>
          <w:tcPr>
            <w:tcW w:w="284" w:type="dxa"/>
            <w:shd w:val="clear" w:color="auto" w:fill="auto"/>
          </w:tcPr>
          <w:p w:rsidR="00D87EFB" w:rsidRPr="00786ED4" w:rsidRDefault="00D87EFB" w:rsidP="00457BF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Очистка от мусора территорий автобусных остановок и прилегающей территории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Остановки: «Спортзал, Стадион, Школа, Зерносклад, Конечная, Клуб, 40 лет Победы, Аэропорт»</w:t>
            </w:r>
          </w:p>
        </w:tc>
        <w:tc>
          <w:tcPr>
            <w:tcW w:w="1843" w:type="dxa"/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96 м2</w:t>
            </w:r>
          </w:p>
        </w:tc>
      </w:tr>
      <w:tr w:rsidR="00D87EFB" w:rsidRPr="00786ED4" w:rsidTr="00D87EFB">
        <w:trPr>
          <w:trHeight w:val="892"/>
        </w:trPr>
        <w:tc>
          <w:tcPr>
            <w:tcW w:w="284" w:type="dxa"/>
            <w:shd w:val="clear" w:color="auto" w:fill="auto"/>
          </w:tcPr>
          <w:p w:rsidR="00D87EFB" w:rsidRPr="00786ED4" w:rsidRDefault="00D87EFB" w:rsidP="00457BF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E553EA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Вывоз собранного мусора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на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полигон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Вывоз мусора с территорий уборки</w:t>
            </w:r>
          </w:p>
        </w:tc>
        <w:tc>
          <w:tcPr>
            <w:tcW w:w="1843" w:type="dxa"/>
            <w:shd w:val="clear" w:color="auto" w:fill="auto"/>
          </w:tcPr>
          <w:p w:rsidR="00D87EFB" w:rsidRPr="00786ED4" w:rsidRDefault="00D87EFB" w:rsidP="00457BF5">
            <w:r>
              <w:rPr>
                <w:rFonts w:eastAsia="Andale Sans UI" w:cs="Tahoma"/>
                <w:kern w:val="3"/>
                <w:lang w:eastAsia="ja-JP" w:bidi="fa-IR"/>
              </w:rPr>
              <w:t>По мере накопления, но не реже 2 раз в неделю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D87EFB" w:rsidRPr="00786ED4" w:rsidTr="00D87EFB">
        <w:tc>
          <w:tcPr>
            <w:tcW w:w="284" w:type="dxa"/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4.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387395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ar-SA" w:bidi="fa-IR"/>
              </w:rPr>
              <w:t xml:space="preserve">Очистка  от  снега и  наледи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территории возле автобусных остановок 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в зимний период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Остановки: «Спортзал, Стадион, Школа, Зерносклад, Конечная, Клуб, 40 лет Победы, Аэропорт»</w:t>
            </w:r>
          </w:p>
        </w:tc>
        <w:tc>
          <w:tcPr>
            <w:tcW w:w="1843" w:type="dxa"/>
            <w:shd w:val="clear" w:color="auto" w:fill="auto"/>
          </w:tcPr>
          <w:p w:rsidR="00D87EFB" w:rsidRPr="00E553EA" w:rsidRDefault="00D87EFB" w:rsidP="00457BF5">
            <w:r w:rsidRPr="00786ED4">
              <w:rPr>
                <w:rFonts w:eastAsia="Andale Sans UI" w:cs="Tahoma"/>
                <w:kern w:val="3"/>
                <w:lang w:eastAsia="ja-JP" w:bidi="fa-IR"/>
              </w:rPr>
              <w:t>Ежедневно</w:t>
            </w:r>
            <w:r>
              <w:rPr>
                <w:rFonts w:eastAsia="Andale Sans UI" w:cs="Tahoma"/>
                <w:kern w:val="3"/>
                <w:lang w:eastAsia="ja-JP" w:bidi="fa-IR"/>
              </w:rPr>
              <w:t>, в период снегопада и гололеда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EFB" w:rsidRPr="00BE519D" w:rsidRDefault="00D87EFB" w:rsidP="00457BF5">
            <w:pPr>
              <w:pStyle w:val="a4"/>
              <w:widowControl w:val="0"/>
              <w:suppressAutoHyphens/>
              <w:autoSpaceDE w:val="0"/>
              <w:autoSpaceDN w:val="0"/>
              <w:ind w:left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96 м2</w:t>
            </w:r>
          </w:p>
        </w:tc>
      </w:tr>
      <w:tr w:rsidR="00D87EFB" w:rsidRPr="00786ED4" w:rsidTr="00D87EFB">
        <w:trPr>
          <w:trHeight w:val="10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EFB" w:rsidRPr="00387395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Вывоз собранного снега и наледей</w:t>
            </w:r>
            <w:r w:rsidRPr="00387395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на</w:t>
            </w:r>
            <w:r w:rsidRPr="00387395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полигон в зимний период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FB" w:rsidRPr="00786ED4" w:rsidRDefault="00D87EFB" w:rsidP="00457BF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Остановки: «Спортзал, Стадион, Школа, Зерносклад, Конечная, Клуб, 40 лет Победы, Аэропорт»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FB" w:rsidRPr="00387395" w:rsidRDefault="00D87EFB" w:rsidP="00457BF5">
            <w:pPr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 мере накопления, но не реже 1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EFB" w:rsidRPr="00BE519D" w:rsidRDefault="00D87EFB" w:rsidP="00457BF5">
            <w:pPr>
              <w:pStyle w:val="a4"/>
              <w:widowControl w:val="0"/>
              <w:suppressAutoHyphens/>
              <w:autoSpaceDE w:val="0"/>
              <w:autoSpaceDN w:val="0"/>
              <w:ind w:left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16</w:t>
            </w:r>
            <w:r w:rsidRPr="00BE519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м3</w:t>
            </w:r>
          </w:p>
        </w:tc>
      </w:tr>
    </w:tbl>
    <w:p w:rsidR="00D87EFB" w:rsidRPr="00A110D6" w:rsidRDefault="00D87EFB" w:rsidP="00D87EFB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Требования к работам и услугам и выполнения работ и оказания услуг:</w:t>
      </w:r>
    </w:p>
    <w:p w:rsidR="00D87EFB" w:rsidRPr="00A110D6" w:rsidRDefault="00D87EFB" w:rsidP="00D87EFB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-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Обеспеченность грузовым транспортом для вывоза мусора и снега.</w:t>
      </w:r>
    </w:p>
    <w:p w:rsidR="00D87EFB" w:rsidRPr="00A110D6" w:rsidRDefault="00D87EFB" w:rsidP="00D87EFB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- Для качественного производства работ в полном объеме требуется: наличие п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ерсонала в требуемом количестве и необходимыми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для производства каждого вида работ 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инвентарем и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инструментами.</w:t>
      </w:r>
    </w:p>
    <w:p w:rsidR="00D87EFB" w:rsidRDefault="00D87EFB" w:rsidP="00D87EFB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lang w:eastAsia="ja-JP" w:bidi="fa-IR"/>
        </w:rPr>
      </w:pPr>
    </w:p>
    <w:p w:rsidR="00D87EFB" w:rsidRDefault="003452AD" w:rsidP="00D87EFB">
      <w:pPr>
        <w:shd w:val="clear" w:color="auto" w:fill="FFFFFF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</w:t>
      </w:r>
      <w:r w:rsidR="00A7107A">
        <w:rPr>
          <w:b/>
          <w:bCs/>
          <w:lang w:eastAsia="en-US"/>
        </w:rPr>
        <w:t xml:space="preserve">сполнитель должен предоставить </w:t>
      </w:r>
      <w:r>
        <w:rPr>
          <w:b/>
          <w:bCs/>
          <w:lang w:eastAsia="en-US"/>
        </w:rPr>
        <w:t>Заказчику</w:t>
      </w:r>
      <w:r w:rsidR="00D87EFB" w:rsidRPr="00127ED4">
        <w:rPr>
          <w:b/>
          <w:bCs/>
          <w:lang w:eastAsia="en-US"/>
        </w:rPr>
        <w:t xml:space="preserve"> гарантии:</w:t>
      </w:r>
    </w:p>
    <w:p w:rsidR="00D87EFB" w:rsidRPr="00A110D6" w:rsidRDefault="00D87EFB" w:rsidP="00D87EFB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spacing w:val="-1"/>
          <w:lang w:eastAsia="en-US"/>
        </w:rPr>
        <w:t>Выполнение работ с надлежащим качеством.</w:t>
      </w:r>
    </w:p>
    <w:p w:rsidR="00D87EFB" w:rsidRPr="00A025BC" w:rsidRDefault="00D87EFB" w:rsidP="00D87EFB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spacing w:val="-1"/>
          <w:lang w:eastAsia="en-US"/>
        </w:rPr>
        <w:t xml:space="preserve">Осуществлять </w:t>
      </w:r>
      <w:r>
        <w:rPr>
          <w:spacing w:val="-1"/>
          <w:lang w:eastAsia="en-US"/>
        </w:rPr>
        <w:t>работы</w:t>
      </w:r>
      <w:r w:rsidRPr="00A110D6">
        <w:rPr>
          <w:spacing w:val="-1"/>
          <w:lang w:eastAsia="en-US"/>
        </w:rPr>
        <w:t xml:space="preserve"> собственными силами, без привлечения третьих лиц и организаций.</w:t>
      </w:r>
    </w:p>
    <w:p w:rsidR="00A025BC" w:rsidRPr="00A025BC" w:rsidRDefault="00A025BC" w:rsidP="00D87EFB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>
        <w:rPr>
          <w:spacing w:val="-1"/>
          <w:lang w:eastAsia="en-US"/>
        </w:rPr>
        <w:t>Ежедневно проводить инструктаж работников по соблюдению правил техники безопасности и правил в</w:t>
      </w:r>
      <w:r w:rsidR="003452AD">
        <w:rPr>
          <w:spacing w:val="-1"/>
          <w:lang w:eastAsia="en-US"/>
        </w:rPr>
        <w:t>нутреннего трудового распорядка.</w:t>
      </w:r>
    </w:p>
    <w:p w:rsidR="00A025BC" w:rsidRPr="003452AD" w:rsidRDefault="00A025BC" w:rsidP="00D87EFB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>
        <w:rPr>
          <w:spacing w:val="-1"/>
          <w:lang w:eastAsia="en-US"/>
        </w:rPr>
        <w:t>Вести табель учета рабочего времени,</w:t>
      </w:r>
      <w:r w:rsidR="00A7107A">
        <w:rPr>
          <w:spacing w:val="-1"/>
          <w:lang w:eastAsia="en-US"/>
        </w:rPr>
        <w:t xml:space="preserve"> в случае невыхода или отсутствия</w:t>
      </w:r>
      <w:r>
        <w:rPr>
          <w:spacing w:val="-1"/>
          <w:lang w:eastAsia="en-US"/>
        </w:rPr>
        <w:t xml:space="preserve"> на рабочем месте</w:t>
      </w:r>
      <w:r w:rsidR="003452AD">
        <w:rPr>
          <w:spacing w:val="-1"/>
          <w:lang w:eastAsia="en-US"/>
        </w:rPr>
        <w:t xml:space="preserve"> (по каким-либо причинам)</w:t>
      </w:r>
      <w:r>
        <w:rPr>
          <w:spacing w:val="-1"/>
          <w:lang w:eastAsia="en-US"/>
        </w:rPr>
        <w:t xml:space="preserve"> и ненадлежащем выполнении своих функциональных обязанностей, немедленно сообщать</w:t>
      </w:r>
      <w:r w:rsidR="00A7107A">
        <w:rPr>
          <w:spacing w:val="-1"/>
          <w:lang w:eastAsia="en-US"/>
        </w:rPr>
        <w:t xml:space="preserve"> </w:t>
      </w:r>
      <w:r w:rsidR="003452AD">
        <w:rPr>
          <w:spacing w:val="-1"/>
          <w:lang w:eastAsia="en-US"/>
        </w:rPr>
        <w:t>Заказчику</w:t>
      </w:r>
      <w:r w:rsidR="00A7107A">
        <w:rPr>
          <w:spacing w:val="-1"/>
          <w:lang w:eastAsia="en-US"/>
        </w:rPr>
        <w:t>.</w:t>
      </w:r>
    </w:p>
    <w:p w:rsidR="003452AD" w:rsidRPr="00A110D6" w:rsidRDefault="003452AD" w:rsidP="00D87EFB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>
        <w:rPr>
          <w:spacing w:val="-1"/>
          <w:lang w:eastAsia="en-US"/>
        </w:rPr>
        <w:t xml:space="preserve">Еженедельно каждую среду предоставлять отчет по санитарному состоянию, и выполненной работе с указанием объема вывезенных твердых бытовых отходов (далее - ТБО) с приложением фотографий объемов вывезенного.  </w:t>
      </w:r>
    </w:p>
    <w:p w:rsidR="00D87EFB" w:rsidRPr="00A110D6" w:rsidRDefault="00D87EFB" w:rsidP="00D87EFB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lang w:eastAsia="en-US"/>
        </w:rPr>
        <w:t xml:space="preserve">Согласовывать с Заказчиком списки </w:t>
      </w:r>
      <w:r>
        <w:rPr>
          <w:lang w:eastAsia="en-US"/>
        </w:rPr>
        <w:t>работников</w:t>
      </w:r>
      <w:r w:rsidRPr="00A110D6">
        <w:rPr>
          <w:lang w:eastAsia="en-US"/>
        </w:rPr>
        <w:t>, допущенных для выполнения работ</w:t>
      </w:r>
      <w:r w:rsidRPr="00A110D6">
        <w:rPr>
          <w:spacing w:val="-1"/>
          <w:lang w:eastAsia="en-US"/>
        </w:rPr>
        <w:t xml:space="preserve"> по </w:t>
      </w:r>
      <w:r>
        <w:rPr>
          <w:spacing w:val="-1"/>
          <w:lang w:eastAsia="en-US"/>
        </w:rPr>
        <w:t>соглашению</w:t>
      </w:r>
      <w:r w:rsidRPr="00A110D6">
        <w:rPr>
          <w:lang w:eastAsia="en-US"/>
        </w:rPr>
        <w:t xml:space="preserve"> не менее чем за 5 (пять) рабочих дней.</w:t>
      </w:r>
    </w:p>
    <w:p w:rsidR="00FA6C00" w:rsidRDefault="00D87EFB" w:rsidP="00FA6C00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lang w:eastAsia="en-US"/>
        </w:rPr>
        <w:t xml:space="preserve">При обоснованном требовании Заказчика замену в течение 5 (пяти) дней </w:t>
      </w:r>
      <w:r>
        <w:rPr>
          <w:lang w:eastAsia="en-US"/>
        </w:rPr>
        <w:t>работника</w:t>
      </w:r>
      <w:r w:rsidRPr="00A110D6">
        <w:rPr>
          <w:lang w:eastAsia="en-US"/>
        </w:rPr>
        <w:t>, ненадлежащим образом</w:t>
      </w:r>
      <w:r w:rsidR="00F17532">
        <w:rPr>
          <w:lang w:eastAsia="en-US"/>
        </w:rPr>
        <w:t xml:space="preserve"> исполняющего свои функциональные обязанности</w:t>
      </w:r>
      <w:r>
        <w:rPr>
          <w:lang w:eastAsia="en-US"/>
        </w:rPr>
        <w:t>.</w:t>
      </w:r>
    </w:p>
    <w:p w:rsidR="00FA6C00" w:rsidRPr="00FA6C00" w:rsidRDefault="00FA6C00" w:rsidP="00FA6C00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FA6C00">
        <w:rPr>
          <w:szCs w:val="28"/>
        </w:rPr>
        <w:t>ежедневное согласование с Получателем бюджетных средств работ по санитарной очистке территории, подлежащих выполнению за текущий день;</w:t>
      </w:r>
    </w:p>
    <w:p w:rsidR="00FA6C00" w:rsidRPr="00FA6C00" w:rsidRDefault="00FA6C00" w:rsidP="00FA6C00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FA6C00">
        <w:rPr>
          <w:szCs w:val="28"/>
        </w:rPr>
        <w:t xml:space="preserve"> ежедневное подтверждение у Получателя бюджетных средств фактического объема выполненных работ по санитарной очистке территории;</w:t>
      </w:r>
    </w:p>
    <w:p w:rsidR="00FA6C00" w:rsidRPr="00FA6C00" w:rsidRDefault="00FA6C00" w:rsidP="00FA6C00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FA6C00">
        <w:rPr>
          <w:szCs w:val="28"/>
        </w:rPr>
        <w:lastRenderedPageBreak/>
        <w:t xml:space="preserve"> ежедневное согласование с Получателем бюджетных средств табеля учета рабочего времени работников, обеспечивающих санитарную уборку;</w:t>
      </w:r>
    </w:p>
    <w:p w:rsidR="00FA6C00" w:rsidRPr="00FA6C00" w:rsidRDefault="00FA6C00" w:rsidP="00FA6C00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FA6C00">
        <w:rPr>
          <w:szCs w:val="28"/>
        </w:rPr>
        <w:t xml:space="preserve"> ведение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FA6C00" w:rsidRPr="00FA6C00" w:rsidRDefault="00FA6C00" w:rsidP="00FA6C00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FA6C00">
        <w:rPr>
          <w:szCs w:val="28"/>
        </w:rPr>
        <w:t xml:space="preserve"> согласование с Получателем бюджетных средств приобретения спецодежды и инвентаря работникам, обеспечивающим санитарную очистку территории, перед приобретением;</w:t>
      </w:r>
    </w:p>
    <w:p w:rsidR="00FA6C00" w:rsidRPr="00FA6C00" w:rsidRDefault="00FA6C00" w:rsidP="00FA6C00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FA6C00">
        <w:rPr>
          <w:szCs w:val="28"/>
        </w:rPr>
        <w:t xml:space="preserve"> осуществление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FA6C00" w:rsidRPr="00FA6C00" w:rsidRDefault="00FA6C00" w:rsidP="00FA6C00">
      <w:p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sz w:val="22"/>
          <w:lang w:eastAsia="en-US"/>
        </w:rPr>
      </w:pPr>
    </w:p>
    <w:p w:rsidR="00D87EFB" w:rsidRPr="00A110D6" w:rsidRDefault="00D87EFB" w:rsidP="00D87EFB">
      <w:pPr>
        <w:spacing w:after="38" w:line="1" w:lineRule="exact"/>
        <w:rPr>
          <w:lang w:eastAsia="en-US"/>
        </w:rPr>
      </w:pPr>
    </w:p>
    <w:p w:rsidR="00D87EFB" w:rsidRPr="00A110D6" w:rsidRDefault="00D87EFB" w:rsidP="00D87EFB">
      <w:pPr>
        <w:shd w:val="clear" w:color="auto" w:fill="FFFFFF"/>
        <w:tabs>
          <w:tab w:val="left" w:pos="1500"/>
          <w:tab w:val="center" w:pos="5045"/>
        </w:tabs>
        <w:spacing w:after="120" w:line="278" w:lineRule="exact"/>
        <w:ind w:right="113"/>
        <w:jc w:val="center"/>
        <w:rPr>
          <w:lang w:eastAsia="en-US"/>
        </w:rPr>
      </w:pPr>
      <w:r>
        <w:rPr>
          <w:b/>
          <w:bCs/>
          <w:lang w:eastAsia="en-US"/>
        </w:rPr>
        <w:t>Дополнительные работы проводимые по необходимости</w:t>
      </w:r>
    </w:p>
    <w:p w:rsidR="00D87EFB" w:rsidRPr="004E413B" w:rsidRDefault="00D87EFB" w:rsidP="00D87EFB">
      <w:pPr>
        <w:shd w:val="clear" w:color="auto" w:fill="FFFFFF"/>
        <w:ind w:firstLine="708"/>
        <w:rPr>
          <w:rFonts w:eastAsia="Andale Sans UI" w:cs="Tahoma"/>
          <w:color w:val="1C171F"/>
          <w:kern w:val="3"/>
          <w:lang w:val="de-DE" w:eastAsia="ja-JP" w:bidi="fa-IR"/>
        </w:rPr>
      </w:pPr>
      <w:r>
        <w:rPr>
          <w:lang w:eastAsia="en-US"/>
        </w:rPr>
        <w:t>В</w:t>
      </w:r>
      <w:r w:rsidRPr="00A110D6">
        <w:rPr>
          <w:lang w:eastAsia="en-US"/>
        </w:rPr>
        <w:t xml:space="preserve">ыполнение работ по уборке </w:t>
      </w:r>
      <w:r>
        <w:rPr>
          <w:lang w:eastAsia="en-US"/>
        </w:rPr>
        <w:t xml:space="preserve">территории в </w:t>
      </w:r>
      <w:r w:rsidRPr="00A110D6">
        <w:rPr>
          <w:lang w:eastAsia="en-US"/>
        </w:rPr>
        <w:t>сл</w:t>
      </w:r>
      <w:r>
        <w:rPr>
          <w:lang w:eastAsia="en-US"/>
        </w:rPr>
        <w:t>учае чрезвычайных обстоятельств и  п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о отдельному</w:t>
      </w:r>
      <w:r>
        <w:rPr>
          <w:rFonts w:eastAsia="Andale Sans UI" w:cs="Tahoma"/>
          <w:color w:val="1C171F"/>
          <w:kern w:val="3"/>
          <w:lang w:eastAsia="ja-JP" w:bidi="fa-IR"/>
        </w:rPr>
        <w:t xml:space="preserve">,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дополнительному заданию 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З</w:t>
      </w:r>
      <w:r>
        <w:rPr>
          <w:rFonts w:eastAsia="Andale Sans UI" w:cs="Tahoma"/>
          <w:color w:val="1C171F"/>
          <w:kern w:val="3"/>
          <w:lang w:val="de-DE" w:eastAsia="ja-JP" w:bidi="fa-IR"/>
        </w:rPr>
        <w:t>аказчика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>:</w:t>
      </w:r>
    </w:p>
    <w:p w:rsidR="00D87EFB" w:rsidRPr="004E413B" w:rsidRDefault="00D87EFB" w:rsidP="00D87EFB">
      <w:pPr>
        <w:widowControl w:val="0"/>
        <w:suppressAutoHyphens/>
        <w:autoSpaceDE w:val="0"/>
        <w:autoSpaceDN w:val="0"/>
        <w:adjustRightInd w:val="0"/>
        <w:ind w:right="-263" w:firstLine="720"/>
        <w:jc w:val="both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4E413B">
        <w:rPr>
          <w:rFonts w:eastAsia="Andale Sans UI" w:cs="Tahoma"/>
          <w:color w:val="1C171F"/>
          <w:kern w:val="3"/>
          <w:lang w:val="de-DE" w:eastAsia="ja-JP" w:bidi="fa-IR"/>
        </w:rPr>
        <w:t>- уборка территории в местах проведения массовых праздничных мероприятий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,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r>
        <w:rPr>
          <w:rFonts w:eastAsia="Andale Sans UI" w:cs="Tahoma"/>
          <w:color w:val="1C171F"/>
          <w:kern w:val="3"/>
          <w:lang w:eastAsia="ja-JP" w:bidi="fa-IR"/>
        </w:rPr>
        <w:t xml:space="preserve">участие при проведении 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>субботник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ов, с последующ</w:t>
      </w:r>
      <w:r>
        <w:rPr>
          <w:rFonts w:eastAsia="Andale Sans UI" w:cs="Tahoma"/>
          <w:color w:val="1C171F"/>
          <w:kern w:val="3"/>
          <w:lang w:eastAsia="ja-JP" w:bidi="fa-IR"/>
        </w:rPr>
        <w:t>им вывозом собранного мусора на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 полигон </w:t>
      </w:r>
      <w:r>
        <w:rPr>
          <w:rFonts w:eastAsia="Andale Sans UI" w:cs="Tahoma"/>
          <w:color w:val="1C171F"/>
          <w:kern w:val="3"/>
          <w:lang w:eastAsia="ja-JP" w:bidi="fa-IR"/>
        </w:rPr>
        <w:t>размещения отходов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– 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по предварит</w:t>
      </w:r>
      <w:r>
        <w:rPr>
          <w:rFonts w:eastAsia="Andale Sans UI" w:cs="Tahoma"/>
          <w:color w:val="1C171F"/>
          <w:kern w:val="3"/>
          <w:lang w:eastAsia="ja-JP" w:bidi="fa-IR"/>
        </w:rPr>
        <w:t>е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льной заявке Заказчика;</w:t>
      </w:r>
    </w:p>
    <w:p w:rsidR="00D87EFB" w:rsidRDefault="00D87EFB" w:rsidP="00D87EFB">
      <w:pPr>
        <w:widowControl w:val="0"/>
        <w:suppressAutoHyphens/>
        <w:autoSpaceDE w:val="0"/>
        <w:autoSpaceDN w:val="0"/>
        <w:adjustRightInd w:val="0"/>
        <w:ind w:right="-263" w:firstLine="720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- уборка и вывоз несанкционированных свалок </w:t>
      </w:r>
      <w:r>
        <w:rPr>
          <w:rFonts w:eastAsia="Andale Sans UI" w:cs="Tahoma"/>
          <w:color w:val="1C171F"/>
          <w:kern w:val="3"/>
          <w:lang w:eastAsia="ja-JP" w:bidi="fa-IR"/>
        </w:rPr>
        <w:t>с территории села, при образовании таких свалок.</w:t>
      </w:r>
    </w:p>
    <w:p w:rsidR="00F50EAF" w:rsidRDefault="00F50EAF" w:rsidP="00D87EFB">
      <w:pPr>
        <w:widowControl w:val="0"/>
        <w:suppressAutoHyphens/>
        <w:autoSpaceDE w:val="0"/>
        <w:autoSpaceDN w:val="0"/>
        <w:adjustRightInd w:val="0"/>
        <w:ind w:right="-263" w:firstLine="720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</w:p>
    <w:p w:rsidR="00F50EAF" w:rsidRPr="00F50EAF" w:rsidRDefault="00F50EAF" w:rsidP="00F50EAF">
      <w:pPr>
        <w:widowControl w:val="0"/>
        <w:suppressAutoHyphens/>
        <w:autoSpaceDE w:val="0"/>
        <w:autoSpaceDN w:val="0"/>
        <w:adjustRightInd w:val="0"/>
        <w:ind w:right="-263" w:firstLine="720"/>
        <w:textAlignment w:val="baseline"/>
        <w:rPr>
          <w:rFonts w:eastAsia="Andale Sans UI" w:cs="Tahoma"/>
          <w:b/>
          <w:color w:val="1C171F"/>
          <w:kern w:val="3"/>
          <w:lang w:eastAsia="ja-JP" w:bidi="fa-IR"/>
        </w:rPr>
      </w:pPr>
      <w:r w:rsidRPr="00F50EAF">
        <w:rPr>
          <w:rFonts w:eastAsia="Andale Sans UI" w:cs="Tahoma"/>
          <w:b/>
          <w:color w:val="1C171F"/>
          <w:kern w:val="3"/>
          <w:lang w:eastAsia="ja-JP" w:bidi="fa-IR"/>
        </w:rPr>
        <w:t xml:space="preserve">                                      Виды работ и их периодичность</w:t>
      </w:r>
    </w:p>
    <w:p w:rsidR="00F50EAF" w:rsidRDefault="00F50EAF" w:rsidP="00F50EAF">
      <w:pPr>
        <w:widowControl w:val="0"/>
        <w:suppressAutoHyphens/>
        <w:autoSpaceDE w:val="0"/>
        <w:autoSpaceDN w:val="0"/>
        <w:adjustRightInd w:val="0"/>
        <w:ind w:right="-263" w:firstLine="720"/>
        <w:jc w:val="center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</w:p>
    <w:p w:rsidR="00F50EAF" w:rsidRPr="004E413B" w:rsidRDefault="00F50EAF" w:rsidP="00D87EFB">
      <w:pPr>
        <w:widowControl w:val="0"/>
        <w:suppressAutoHyphens/>
        <w:autoSpaceDE w:val="0"/>
        <w:autoSpaceDN w:val="0"/>
        <w:adjustRightInd w:val="0"/>
        <w:ind w:right="-263" w:firstLine="720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F50EAF" w:rsidRPr="005409AA" w:rsidTr="007A2314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EAF" w:rsidRPr="00212341" w:rsidRDefault="00F50EAF" w:rsidP="007A231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212341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EAF" w:rsidRPr="00212341" w:rsidRDefault="00F50EAF" w:rsidP="007A2314">
            <w:pPr>
              <w:jc w:val="center"/>
              <w:rPr>
                <w:b/>
                <w:bCs/>
                <w:color w:val="000000"/>
              </w:rPr>
            </w:pPr>
            <w:r w:rsidRPr="00212341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EAF" w:rsidRPr="00212341" w:rsidRDefault="00F50EAF" w:rsidP="007A2314">
            <w:pPr>
              <w:jc w:val="center"/>
              <w:rPr>
                <w:b/>
                <w:bCs/>
                <w:color w:val="000000"/>
              </w:rPr>
            </w:pPr>
            <w:r w:rsidRPr="00212341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F50EAF" w:rsidRPr="005409AA" w:rsidTr="007A2314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EAF" w:rsidRPr="00212341" w:rsidRDefault="00F50EAF" w:rsidP="007A2314">
            <w:pPr>
              <w:jc w:val="center"/>
              <w:rPr>
                <w:bCs/>
                <w:color w:val="000000"/>
              </w:rPr>
            </w:pPr>
            <w:r w:rsidRPr="00212341">
              <w:rPr>
                <w:b/>
                <w:bCs/>
                <w:color w:val="000000"/>
              </w:rPr>
              <w:t>1.Зимний период (декабрь, январь, февраль)</w:t>
            </w:r>
          </w:p>
        </w:tc>
      </w:tr>
      <w:tr w:rsidR="00F50EAF" w:rsidRPr="005409AA" w:rsidTr="007A2314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Подметание, уборка мусора  тротуаров, автобусных остановок с усовершенствованным покрытием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Ежедневно</w:t>
            </w:r>
          </w:p>
        </w:tc>
      </w:tr>
      <w:tr w:rsidR="00F50EAF" w:rsidRPr="005409AA" w:rsidTr="007A2314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Уборка пешеходных дорожек от снега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Ежедневно (и/или после осадков)</w:t>
            </w:r>
          </w:p>
        </w:tc>
      </w:tr>
      <w:tr w:rsidR="00F50EAF" w:rsidRPr="005409AA" w:rsidTr="007A2314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Очистка от мусора улиц, площадей, обочин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Ежедневно</w:t>
            </w:r>
          </w:p>
        </w:tc>
      </w:tr>
      <w:tr w:rsidR="00F50EAF" w:rsidRPr="005409AA" w:rsidTr="007A2314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Очистка от мусора детских и спортивных площадок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Пятница, понедельник</w:t>
            </w:r>
          </w:p>
        </w:tc>
      </w:tr>
      <w:tr w:rsidR="00F50EAF" w:rsidRPr="005409AA" w:rsidTr="007A2314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Очистка урн от мусора (автобусные остановки)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Каждые 3 дня</w:t>
            </w:r>
          </w:p>
        </w:tc>
      </w:tr>
      <w:tr w:rsidR="00F50EAF" w:rsidRPr="005409AA" w:rsidTr="007A2314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Уборка несанкционированных свалок (вновь образовывающихся) </w:t>
            </w:r>
            <w:r w:rsidRPr="00212341"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Своевременно по мере образования</w:t>
            </w:r>
          </w:p>
        </w:tc>
      </w:tr>
      <w:tr w:rsidR="00F50EAF" w:rsidRPr="005409AA" w:rsidTr="007A2314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Уборка несанкционированных свалок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Во время организованных субботников и месячников саночистки</w:t>
            </w:r>
          </w:p>
          <w:p w:rsidR="00F50EAF" w:rsidRPr="00212341" w:rsidRDefault="00F50EAF" w:rsidP="007A2314">
            <w:pPr>
              <w:jc w:val="center"/>
            </w:pPr>
          </w:p>
        </w:tc>
      </w:tr>
      <w:tr w:rsidR="00F50EAF" w:rsidRPr="005409AA" w:rsidTr="007A2314">
        <w:trPr>
          <w:trHeight w:val="619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EAF" w:rsidRPr="00212341" w:rsidRDefault="00F50EAF" w:rsidP="007A2314">
            <w:pPr>
              <w:jc w:val="center"/>
              <w:rPr>
                <w:b/>
                <w:bCs/>
                <w:color w:val="000000"/>
              </w:rPr>
            </w:pPr>
            <w:r w:rsidRPr="00212341">
              <w:rPr>
                <w:b/>
                <w:bCs/>
                <w:color w:val="000000"/>
              </w:rPr>
              <w:t>2. Весенний период (март, апрель, май).</w:t>
            </w:r>
          </w:p>
          <w:p w:rsidR="00F50EAF" w:rsidRPr="00212341" w:rsidRDefault="00F50EAF" w:rsidP="007A2314">
            <w:pPr>
              <w:jc w:val="center"/>
              <w:rPr>
                <w:bCs/>
                <w:color w:val="000000"/>
              </w:rPr>
            </w:pPr>
          </w:p>
        </w:tc>
      </w:tr>
      <w:tr w:rsidR="00F50EAF" w:rsidRPr="005409AA" w:rsidTr="007A2314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Подметание тротуаров, автобусных остановок с усовершенствованным покрытием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Ежедневно</w:t>
            </w:r>
          </w:p>
        </w:tc>
      </w:tr>
      <w:tr w:rsidR="00F50EAF" w:rsidRPr="005409AA" w:rsidTr="007A2314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Очистка территории от мусора улиц, площадей, обочин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Ежедневно</w:t>
            </w:r>
          </w:p>
        </w:tc>
      </w:tr>
      <w:tr w:rsidR="00F50EAF" w:rsidRPr="005409AA" w:rsidTr="007A231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Очистка от мусора детских и спортивных площадок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Пятница, понедельник</w:t>
            </w:r>
          </w:p>
        </w:tc>
      </w:tr>
      <w:tr w:rsidR="00F50EAF" w:rsidRPr="005409AA" w:rsidTr="007A231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Выкашивание сухой травы и камыша, уборка (вывоз) скошенной травы (камыша)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 xml:space="preserve">-В случае выявления </w:t>
            </w:r>
            <w:r w:rsidRPr="00212341">
              <w:br/>
              <w:t>-по заявкам Администрация села Маган</w:t>
            </w:r>
          </w:p>
        </w:tc>
      </w:tr>
      <w:tr w:rsidR="00F50EAF" w:rsidRPr="005409AA" w:rsidTr="007A2314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 xml:space="preserve">Каждые 2 дня </w:t>
            </w:r>
          </w:p>
        </w:tc>
      </w:tr>
      <w:tr w:rsidR="00F50EAF" w:rsidRPr="005409AA" w:rsidTr="007A2314">
        <w:trPr>
          <w:trHeight w:val="7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Уборка несанкционированных свалок (вновь образовывающихся)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Своевременно по мере образования</w:t>
            </w:r>
          </w:p>
        </w:tc>
      </w:tr>
      <w:tr w:rsidR="00F50EAF" w:rsidRPr="005409AA" w:rsidTr="007A2314">
        <w:trPr>
          <w:trHeight w:val="9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ind w:right="-59"/>
            </w:pPr>
            <w:r w:rsidRPr="00212341">
              <w:t xml:space="preserve">Уборка и вывоз несанкционированных свалок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Во время организованных субботников и месячников саночистки</w:t>
            </w:r>
          </w:p>
        </w:tc>
      </w:tr>
      <w:tr w:rsidR="00F50EAF" w:rsidRPr="005409AA" w:rsidTr="007A2314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Откачка талых и паводковых вод </w:t>
            </w:r>
          </w:p>
          <w:p w:rsidR="00F50EAF" w:rsidRPr="00212341" w:rsidRDefault="00F50EAF" w:rsidP="007A2314">
            <w:pPr>
              <w:tabs>
                <w:tab w:val="left" w:pos="1635"/>
              </w:tabs>
            </w:pPr>
            <w:r w:rsidRPr="00212341"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 xml:space="preserve">В случае необходимости </w:t>
            </w:r>
          </w:p>
        </w:tc>
      </w:tr>
      <w:tr w:rsidR="00F50EAF" w:rsidRPr="005409AA" w:rsidTr="007A231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По мере образования</w:t>
            </w:r>
          </w:p>
        </w:tc>
      </w:tr>
      <w:tr w:rsidR="00F50EAF" w:rsidRPr="005409AA" w:rsidTr="007A2314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Своевременно во время гололеда</w:t>
            </w:r>
          </w:p>
        </w:tc>
      </w:tr>
      <w:tr w:rsidR="00F50EAF" w:rsidRPr="005409AA" w:rsidTr="007A2314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EAF" w:rsidRPr="00212341" w:rsidRDefault="00F50EAF" w:rsidP="007A2314">
            <w:pPr>
              <w:jc w:val="center"/>
              <w:rPr>
                <w:bCs/>
                <w:color w:val="000000"/>
              </w:rPr>
            </w:pPr>
            <w:r w:rsidRPr="00212341">
              <w:rPr>
                <w:b/>
                <w:bCs/>
                <w:color w:val="000000"/>
              </w:rPr>
              <w:t>3. В летний период (июнь, июль, август)</w:t>
            </w:r>
          </w:p>
        </w:tc>
      </w:tr>
      <w:tr w:rsidR="00F50EAF" w:rsidRPr="005409AA" w:rsidTr="007A2314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>Подметание тротуаров, автобусных остановок с усовершенствованным покрытием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Ежедневно</w:t>
            </w:r>
          </w:p>
        </w:tc>
      </w:tr>
      <w:tr w:rsidR="00F50EAF" w:rsidRPr="005409AA" w:rsidTr="007A2314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Очистка территории от мусора улиц, площадей, обочин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Ежедневно</w:t>
            </w:r>
          </w:p>
        </w:tc>
      </w:tr>
      <w:tr w:rsidR="00F50EAF" w:rsidRPr="005409AA" w:rsidTr="007A231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Очистка от мусора детских и спортивных площадок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rPr>
                <w:color w:val="000000"/>
              </w:rPr>
              <w:t>Ежедневно</w:t>
            </w:r>
          </w:p>
        </w:tc>
      </w:tr>
      <w:tr w:rsidR="00F50EAF" w:rsidRPr="005409AA" w:rsidTr="007A231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 xml:space="preserve">Выкашивание сухой травы и камыша, уборка (вывоз) скошенной травы (камыша)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-В случае выявления </w:t>
            </w:r>
            <w:r w:rsidRPr="00212341">
              <w:br/>
              <w:t xml:space="preserve">-по заявкам Администрация села Маган  </w:t>
            </w:r>
          </w:p>
        </w:tc>
      </w:tr>
      <w:tr w:rsidR="00F50EAF" w:rsidRPr="005409AA" w:rsidTr="007A2314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rPr>
                <w:color w:val="000000"/>
              </w:rPr>
            </w:pPr>
            <w:r w:rsidRPr="00212341">
              <w:rPr>
                <w:color w:val="000000"/>
              </w:rPr>
              <w:t>Очистка урн с вывозом мусора (автобусные остановки)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rPr>
                <w:color w:val="000000"/>
              </w:rPr>
              <w:t>ежедневно</w:t>
            </w:r>
            <w:r w:rsidRPr="00212341">
              <w:t xml:space="preserve"> </w:t>
            </w:r>
          </w:p>
        </w:tc>
      </w:tr>
      <w:tr w:rsidR="00F50EAF" w:rsidRPr="005409AA" w:rsidTr="007A2314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Уборка несанкционированных свалок (вновь образовывающихся)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Своевременно по мере образования, также при получении предписаний</w:t>
            </w:r>
          </w:p>
        </w:tc>
      </w:tr>
      <w:tr w:rsidR="00F50EAF" w:rsidRPr="005409AA" w:rsidTr="007A2314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/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</w:tr>
      <w:tr w:rsidR="00F50EAF" w:rsidRPr="005409AA" w:rsidTr="007A2314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ind w:right="-59"/>
            </w:pPr>
            <w:r w:rsidRPr="00212341">
              <w:t xml:space="preserve">Уборка и вывоз несанкционированных свалок </w:t>
            </w:r>
            <w:r w:rsidRPr="00212341"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Во время организованных субботников и месячников саночистки</w:t>
            </w:r>
          </w:p>
        </w:tc>
      </w:tr>
      <w:tr w:rsidR="00F50EAF" w:rsidRPr="005409AA" w:rsidTr="007A23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Откачка талых и паводковых вод </w:t>
            </w:r>
          </w:p>
          <w:p w:rsidR="00F50EAF" w:rsidRPr="00212341" w:rsidRDefault="00F50EAF" w:rsidP="007A231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 xml:space="preserve">В случае необходимости </w:t>
            </w:r>
          </w:p>
        </w:tc>
      </w:tr>
      <w:tr w:rsidR="00F50EAF" w:rsidRPr="005409AA" w:rsidTr="007A2314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  <w:p w:rsidR="00F50EAF" w:rsidRPr="00212341" w:rsidRDefault="00F50EAF" w:rsidP="007A2314">
            <w:pPr>
              <w:jc w:val="center"/>
              <w:rPr>
                <w:b/>
                <w:bCs/>
              </w:rPr>
            </w:pPr>
            <w:r w:rsidRPr="00212341">
              <w:rPr>
                <w:b/>
              </w:rPr>
              <w:lastRenderedPageBreak/>
              <w:t>4. О</w:t>
            </w:r>
            <w:r w:rsidRPr="00212341">
              <w:rPr>
                <w:b/>
                <w:bCs/>
              </w:rPr>
              <w:t>сенний период (сентябрь, октябрь, ноябрь).</w:t>
            </w:r>
          </w:p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</w:tr>
      <w:tr w:rsidR="00F50EAF" w:rsidRPr="005409AA" w:rsidTr="007A23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Подметание тротуаров, автобусных остановок с усовершенствованным покрытием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Ежедневно</w:t>
            </w:r>
          </w:p>
        </w:tc>
      </w:tr>
      <w:tr w:rsidR="00F50EAF" w:rsidRPr="005409AA" w:rsidTr="007A23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Очистка территории от мусора улиц, площадей, обочин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Ежедневно</w:t>
            </w:r>
          </w:p>
        </w:tc>
      </w:tr>
      <w:tr w:rsidR="00F50EAF" w:rsidRPr="005409AA" w:rsidTr="007A23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Очистка от мусора детских и спортивных площадок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Пятница, понедельник</w:t>
            </w:r>
          </w:p>
        </w:tc>
      </w:tr>
      <w:tr w:rsidR="00F50EAF" w:rsidRPr="005409AA" w:rsidTr="007A23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Выкашивание сухой травы и камыша, уборка (вывоз) скошенной травы (камыша)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 xml:space="preserve">-В случае выявления </w:t>
            </w:r>
            <w:r w:rsidRPr="00212341">
              <w:br/>
              <w:t>-по заявкам Администрации села Маган</w:t>
            </w:r>
          </w:p>
        </w:tc>
      </w:tr>
      <w:tr w:rsidR="00F50EAF" w:rsidRPr="005409AA" w:rsidTr="007A23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>Очистка урн 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 xml:space="preserve">Каждые 2 дня </w:t>
            </w:r>
          </w:p>
        </w:tc>
      </w:tr>
      <w:tr w:rsidR="00F50EAF" w:rsidRPr="005409AA" w:rsidTr="007A23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Уборка несанкционированных свалок (вновь образовывающихся)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Своевременно по мере образования</w:t>
            </w:r>
          </w:p>
        </w:tc>
      </w:tr>
      <w:tr w:rsidR="00F50EAF" w:rsidRPr="005409AA" w:rsidTr="007A23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Уборка и вывоз несанкционированных свалок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Во время организованных субботников и месячников саночистки</w:t>
            </w:r>
          </w:p>
        </w:tc>
      </w:tr>
      <w:tr w:rsidR="00F50EAF" w:rsidRPr="005409AA" w:rsidTr="007A23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 xml:space="preserve">Откачка талых и паводковых вод </w:t>
            </w:r>
          </w:p>
          <w:p w:rsidR="00F50EAF" w:rsidRPr="00212341" w:rsidRDefault="00F50EAF" w:rsidP="007A2314">
            <w:r w:rsidRPr="00212341"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 xml:space="preserve">В случае необходимости </w:t>
            </w:r>
          </w:p>
        </w:tc>
      </w:tr>
      <w:tr w:rsidR="00F50EAF" w:rsidRPr="005409AA" w:rsidTr="007A23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По мере образования</w:t>
            </w:r>
          </w:p>
        </w:tc>
      </w:tr>
      <w:tr w:rsidR="00F50EAF" w:rsidRPr="00363DA6" w:rsidTr="007A2314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  <w:rPr>
                <w:color w:val="000000"/>
              </w:rPr>
            </w:pPr>
            <w:r w:rsidRPr="00212341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r w:rsidRPr="00212341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0EAF" w:rsidRPr="00212341" w:rsidRDefault="00F50EAF" w:rsidP="007A2314">
            <w:pPr>
              <w:jc w:val="center"/>
            </w:pPr>
            <w:r w:rsidRPr="00212341">
              <w:t>Своевременно во время гололеда</w:t>
            </w:r>
          </w:p>
        </w:tc>
      </w:tr>
    </w:tbl>
    <w:p w:rsidR="00D87EFB" w:rsidRDefault="00D87EFB" w:rsidP="00D87EFB">
      <w:pPr>
        <w:jc w:val="center"/>
      </w:pPr>
    </w:p>
    <w:p w:rsidR="0052349C" w:rsidRDefault="0052349C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9D6C31" w:rsidRDefault="009D6C31" w:rsidP="00D87EFB">
      <w:pPr>
        <w:jc w:val="center"/>
      </w:pPr>
    </w:p>
    <w:p w:rsidR="00DA05B1" w:rsidRDefault="00DA05B1" w:rsidP="009D6C31">
      <w:pPr>
        <w:jc w:val="right"/>
      </w:pPr>
    </w:p>
    <w:p w:rsidR="009D6C31" w:rsidRDefault="00457BF5" w:rsidP="009D6C31">
      <w:pPr>
        <w:jc w:val="right"/>
      </w:pPr>
      <w:r>
        <w:t>Приложение № 5</w:t>
      </w:r>
    </w:p>
    <w:p w:rsidR="00B31A74" w:rsidRPr="00A07ACB" w:rsidRDefault="00B31A74" w:rsidP="009D6C31">
      <w:pPr>
        <w:jc w:val="right"/>
      </w:pPr>
    </w:p>
    <w:p w:rsidR="009D6C31" w:rsidRPr="009B46F5" w:rsidRDefault="009D6C31" w:rsidP="009D6C31">
      <w:pPr>
        <w:ind w:firstLine="709"/>
        <w:jc w:val="center"/>
        <w:rPr>
          <w:b/>
        </w:rPr>
      </w:pPr>
      <w:r w:rsidRPr="009B46F5">
        <w:rPr>
          <w:b/>
        </w:rPr>
        <w:t>План-график предоставления субсидии</w:t>
      </w:r>
    </w:p>
    <w:p w:rsidR="009D6C31" w:rsidRPr="009B46F5" w:rsidRDefault="009D6C31" w:rsidP="009D6C31">
      <w:pPr>
        <w:ind w:firstLine="709"/>
        <w:jc w:val="center"/>
        <w:rPr>
          <w:b/>
        </w:rPr>
      </w:pPr>
      <w:r w:rsidRPr="009B46F5">
        <w:rPr>
          <w:b/>
        </w:rPr>
        <w:lastRenderedPageBreak/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МКД ГО «город Якутск»</w:t>
      </w:r>
    </w:p>
    <w:p w:rsidR="009D6C31" w:rsidRPr="009B46F5" w:rsidRDefault="009D6C31" w:rsidP="009D6C31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5668"/>
        <w:gridCol w:w="3238"/>
      </w:tblGrid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  <w:rPr>
                <w:b/>
              </w:rPr>
            </w:pPr>
            <w:r w:rsidRPr="008318E4">
              <w:rPr>
                <w:b/>
              </w:rPr>
              <w:t>№</w:t>
            </w:r>
          </w:p>
          <w:p w:rsidR="009D6C31" w:rsidRPr="008318E4" w:rsidRDefault="009D6C31" w:rsidP="00457BF5">
            <w:pPr>
              <w:jc w:val="center"/>
              <w:rPr>
                <w:b/>
              </w:rPr>
            </w:pPr>
            <w:r w:rsidRPr="008318E4">
              <w:rPr>
                <w:b/>
              </w:rPr>
              <w:t>п/п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9D6C31" w:rsidP="00457BF5">
            <w:pPr>
              <w:jc w:val="center"/>
              <w:rPr>
                <w:b/>
              </w:rPr>
            </w:pPr>
            <w:r w:rsidRPr="008318E4">
              <w:rPr>
                <w:b/>
              </w:rPr>
              <w:t>Размер субсидии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  <w:rPr>
                <w:b/>
              </w:rPr>
            </w:pPr>
            <w:r w:rsidRPr="008318E4">
              <w:rPr>
                <w:b/>
              </w:rPr>
              <w:t>Сроки перечисления</w:t>
            </w:r>
          </w:p>
        </w:tc>
      </w:tr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1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457BF5">
            <w:pPr>
              <w:jc w:val="center"/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 xml:space="preserve">Январь </w:t>
            </w:r>
          </w:p>
        </w:tc>
      </w:tr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2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457BF5">
            <w:pPr>
              <w:jc w:val="center"/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 xml:space="preserve">Февраль </w:t>
            </w:r>
          </w:p>
        </w:tc>
      </w:tr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3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457BF5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 xml:space="preserve">Март </w:t>
            </w:r>
          </w:p>
        </w:tc>
      </w:tr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4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457BF5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 xml:space="preserve">Апрель </w:t>
            </w:r>
          </w:p>
        </w:tc>
      </w:tr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5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457BF5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 xml:space="preserve">Май </w:t>
            </w:r>
          </w:p>
        </w:tc>
      </w:tr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6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457BF5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 xml:space="preserve">Июнь </w:t>
            </w:r>
          </w:p>
        </w:tc>
      </w:tr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7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457BF5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Июль</w:t>
            </w:r>
          </w:p>
        </w:tc>
      </w:tr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8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457BF5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Август</w:t>
            </w:r>
          </w:p>
        </w:tc>
      </w:tr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9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457BF5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Сентябрь</w:t>
            </w:r>
          </w:p>
        </w:tc>
      </w:tr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10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457BF5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Октябрь</w:t>
            </w:r>
          </w:p>
        </w:tc>
      </w:tr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11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457BF5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Ноябрь</w:t>
            </w:r>
          </w:p>
        </w:tc>
      </w:tr>
      <w:tr w:rsidR="009D6C31" w:rsidRPr="008318E4" w:rsidTr="00457BF5">
        <w:tc>
          <w:tcPr>
            <w:tcW w:w="665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12</w:t>
            </w:r>
          </w:p>
        </w:tc>
        <w:tc>
          <w:tcPr>
            <w:tcW w:w="5668" w:type="dxa"/>
            <w:shd w:val="clear" w:color="auto" w:fill="auto"/>
          </w:tcPr>
          <w:p w:rsidR="009D6C31" w:rsidRPr="008318E4" w:rsidRDefault="00A75E97" w:rsidP="00457BF5">
            <w:pPr>
              <w:jc w:val="center"/>
              <w:rPr>
                <w:rFonts w:cs="Calibri"/>
                <w:sz w:val="20"/>
                <w:szCs w:val="20"/>
              </w:rPr>
            </w:pPr>
            <w:r>
              <w:t>149 250,00</w:t>
            </w:r>
          </w:p>
        </w:tc>
        <w:tc>
          <w:tcPr>
            <w:tcW w:w="3238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Декабрь</w:t>
            </w:r>
          </w:p>
        </w:tc>
      </w:tr>
    </w:tbl>
    <w:p w:rsidR="009D6C31" w:rsidRPr="009B46F5" w:rsidRDefault="009D6C31" w:rsidP="009D6C31">
      <w:pPr>
        <w:ind w:firstLine="709"/>
      </w:pPr>
    </w:p>
    <w:p w:rsidR="009D6C31" w:rsidRPr="009B46F5" w:rsidRDefault="009D6C31" w:rsidP="009D6C31">
      <w:pPr>
        <w:ind w:firstLine="709"/>
        <w:jc w:val="center"/>
        <w:rPr>
          <w:b/>
        </w:rPr>
      </w:pPr>
      <w:r w:rsidRPr="009B46F5">
        <w:rPr>
          <w:b/>
        </w:rPr>
        <w:t xml:space="preserve">Расчет планового размера субсидии затраты по санитарной очистке </w:t>
      </w:r>
      <w:r>
        <w:rPr>
          <w:b/>
        </w:rPr>
        <w:t>Центрального</w:t>
      </w:r>
      <w:r w:rsidRPr="009B46F5">
        <w:rPr>
          <w:b/>
        </w:rPr>
        <w:t xml:space="preserve"> округа г. </w:t>
      </w:r>
      <w:r>
        <w:rPr>
          <w:b/>
        </w:rPr>
        <w:t xml:space="preserve">Якутска с января по декабрь 2019 </w:t>
      </w:r>
      <w:r w:rsidRPr="009B46F5">
        <w:rPr>
          <w:b/>
        </w:rPr>
        <w:t>г.</w:t>
      </w:r>
    </w:p>
    <w:p w:rsidR="009D6C31" w:rsidRPr="009B46F5" w:rsidRDefault="009D6C31" w:rsidP="009D6C31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5"/>
        <w:gridCol w:w="3296"/>
        <w:gridCol w:w="3300"/>
      </w:tblGrid>
      <w:tr w:rsidR="009D6C31" w:rsidRPr="008318E4" w:rsidTr="00457BF5">
        <w:tc>
          <w:tcPr>
            <w:tcW w:w="3379" w:type="dxa"/>
            <w:shd w:val="clear" w:color="auto" w:fill="auto"/>
          </w:tcPr>
          <w:p w:rsidR="009D6C31" w:rsidRPr="008318E4" w:rsidRDefault="009D6C31" w:rsidP="00457BF5">
            <w:pPr>
              <w:jc w:val="center"/>
              <w:rPr>
                <w:b/>
              </w:rPr>
            </w:pPr>
            <w:r w:rsidRPr="008318E4">
              <w:rPr>
                <w:b/>
              </w:rPr>
              <w:t>Наименование затрат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9D6C31" w:rsidP="00457BF5">
            <w:pPr>
              <w:jc w:val="center"/>
              <w:rPr>
                <w:b/>
              </w:rPr>
            </w:pPr>
            <w:r w:rsidRPr="008318E4">
              <w:rPr>
                <w:b/>
              </w:rPr>
              <w:t>Единица измерения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9D6C31" w:rsidP="00457BF5">
            <w:pPr>
              <w:jc w:val="center"/>
              <w:rPr>
                <w:b/>
              </w:rPr>
            </w:pPr>
            <w:r w:rsidRPr="008318E4">
              <w:rPr>
                <w:b/>
              </w:rPr>
              <w:t>Сумма</w:t>
            </w:r>
          </w:p>
        </w:tc>
      </w:tr>
      <w:tr w:rsidR="009D6C31" w:rsidRPr="008318E4" w:rsidTr="00457BF5">
        <w:tc>
          <w:tcPr>
            <w:tcW w:w="3379" w:type="dxa"/>
            <w:shd w:val="clear" w:color="auto" w:fill="auto"/>
          </w:tcPr>
          <w:p w:rsidR="009D6C31" w:rsidRPr="008318E4" w:rsidRDefault="009D6C31" w:rsidP="00457BF5">
            <w:r w:rsidRPr="008318E4">
              <w:t>ФОТ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руб.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7E44C2" w:rsidP="00B606F8">
            <w:pPr>
              <w:jc w:val="center"/>
            </w:pPr>
            <w:r w:rsidRPr="007E44C2">
              <w:rPr>
                <w:szCs w:val="20"/>
              </w:rPr>
              <w:t>1 349 </w:t>
            </w:r>
            <w:r w:rsidR="00B606F8">
              <w:rPr>
                <w:szCs w:val="20"/>
              </w:rPr>
              <w:t>0</w:t>
            </w:r>
            <w:r w:rsidRPr="007E44C2">
              <w:rPr>
                <w:szCs w:val="20"/>
              </w:rPr>
              <w:t>00,00</w:t>
            </w:r>
          </w:p>
        </w:tc>
      </w:tr>
      <w:tr w:rsidR="009D6C31" w:rsidRPr="008318E4" w:rsidTr="00457BF5">
        <w:tc>
          <w:tcPr>
            <w:tcW w:w="3379" w:type="dxa"/>
            <w:shd w:val="clear" w:color="auto" w:fill="auto"/>
          </w:tcPr>
          <w:p w:rsidR="009D6C31" w:rsidRPr="008318E4" w:rsidRDefault="009D6C31" w:rsidP="00457BF5">
            <w:r w:rsidRPr="008318E4">
              <w:t>Расходы на материально-техническое оснащение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руб.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>
              <w:t>100 000,00</w:t>
            </w:r>
          </w:p>
        </w:tc>
      </w:tr>
      <w:tr w:rsidR="009D6C31" w:rsidRPr="008318E4" w:rsidTr="00457BF5">
        <w:tc>
          <w:tcPr>
            <w:tcW w:w="3379" w:type="dxa"/>
            <w:shd w:val="clear" w:color="auto" w:fill="auto"/>
          </w:tcPr>
          <w:p w:rsidR="009D6C31" w:rsidRPr="008318E4" w:rsidRDefault="009D6C31" w:rsidP="00457BF5">
            <w:r>
              <w:t xml:space="preserve">Транспортные услуги на вывоз мусора 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A3004E" w:rsidP="00457BF5">
            <w:pPr>
              <w:jc w:val="center"/>
            </w:pPr>
            <w:r>
              <w:t>р</w:t>
            </w:r>
            <w:r w:rsidR="009D6C31">
              <w:t>уб.</w:t>
            </w:r>
          </w:p>
        </w:tc>
        <w:tc>
          <w:tcPr>
            <w:tcW w:w="3379" w:type="dxa"/>
            <w:shd w:val="clear" w:color="auto" w:fill="auto"/>
          </w:tcPr>
          <w:p w:rsidR="009D6C31" w:rsidRDefault="009D6C31" w:rsidP="00B606F8">
            <w:pPr>
              <w:jc w:val="center"/>
            </w:pPr>
            <w:r>
              <w:t>34</w:t>
            </w:r>
            <w:r w:rsidR="00B606F8">
              <w:t>2</w:t>
            </w:r>
            <w:r>
              <w:t> </w:t>
            </w:r>
            <w:r w:rsidR="00B606F8">
              <w:t>000</w:t>
            </w:r>
            <w:r>
              <w:t>,00</w:t>
            </w:r>
          </w:p>
        </w:tc>
      </w:tr>
      <w:tr w:rsidR="009D6C31" w:rsidRPr="008318E4" w:rsidTr="00457BF5">
        <w:tc>
          <w:tcPr>
            <w:tcW w:w="3379" w:type="dxa"/>
            <w:shd w:val="clear" w:color="auto" w:fill="auto"/>
          </w:tcPr>
          <w:p w:rsidR="009D6C31" w:rsidRPr="008318E4" w:rsidRDefault="009D6C31" w:rsidP="00457BF5">
            <w:pPr>
              <w:rPr>
                <w:b/>
              </w:rPr>
            </w:pPr>
            <w:r w:rsidRPr="008318E4">
              <w:rPr>
                <w:b/>
              </w:rPr>
              <w:t>Всего: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9D6C31" w:rsidP="00457BF5">
            <w:pPr>
              <w:jc w:val="center"/>
            </w:pPr>
            <w:r w:rsidRPr="008318E4">
              <w:t>руб.</w:t>
            </w:r>
          </w:p>
        </w:tc>
        <w:tc>
          <w:tcPr>
            <w:tcW w:w="3379" w:type="dxa"/>
            <w:shd w:val="clear" w:color="auto" w:fill="auto"/>
          </w:tcPr>
          <w:p w:rsidR="009D6C31" w:rsidRPr="008318E4" w:rsidRDefault="007E44C2" w:rsidP="00B606F8">
            <w:pPr>
              <w:jc w:val="center"/>
            </w:pPr>
            <w:r>
              <w:t>1 79</w:t>
            </w:r>
            <w:r w:rsidR="00B606F8">
              <w:t>1</w:t>
            </w:r>
            <w:r>
              <w:t> </w:t>
            </w:r>
            <w:r w:rsidR="00B606F8">
              <w:t>000</w:t>
            </w:r>
            <w:r>
              <w:t>,</w:t>
            </w:r>
            <w:r w:rsidR="00B606F8">
              <w:t>0</w:t>
            </w:r>
            <w:r>
              <w:t>0</w:t>
            </w:r>
          </w:p>
        </w:tc>
      </w:tr>
    </w:tbl>
    <w:p w:rsidR="009D6C31" w:rsidRPr="009B46F5" w:rsidRDefault="009D6C31" w:rsidP="009D6C31">
      <w:pPr>
        <w:ind w:firstLine="709"/>
        <w:jc w:val="center"/>
      </w:pPr>
    </w:p>
    <w:p w:rsidR="009D6C31" w:rsidRPr="009B46F5" w:rsidRDefault="009D6C31" w:rsidP="009D6C31">
      <w:r w:rsidRPr="009B46F5">
        <w:t>Получатель бюджетных средств:                                      Получатель субсидии:</w:t>
      </w:r>
    </w:p>
    <w:p w:rsidR="009D6C31" w:rsidRPr="009B46F5" w:rsidRDefault="009D6C31" w:rsidP="009D6C31"/>
    <w:p w:rsidR="009D6C31" w:rsidRPr="009B46F5" w:rsidRDefault="009D6C31" w:rsidP="009D6C31">
      <w:r w:rsidRPr="009B46F5">
        <w:t>«</w:t>
      </w:r>
      <w:r w:rsidR="007E44C2">
        <w:t>Администрация села Маган</w:t>
      </w:r>
      <w:r>
        <w:t>»</w:t>
      </w:r>
      <w:r w:rsidRPr="009B46F5">
        <w:t xml:space="preserve">                                         __________________</w:t>
      </w:r>
    </w:p>
    <w:p w:rsidR="009D6C31" w:rsidRPr="009B46F5" w:rsidRDefault="009D6C31" w:rsidP="009D6C31">
      <w:r w:rsidRPr="009B46F5">
        <w:t>МКУ ГО «город Якутск»</w:t>
      </w:r>
    </w:p>
    <w:p w:rsidR="009D6C31" w:rsidRPr="009B46F5" w:rsidRDefault="009D6C31" w:rsidP="009D6C31"/>
    <w:p w:rsidR="009D6C31" w:rsidRPr="009B46F5" w:rsidRDefault="009D6C31" w:rsidP="009D6C31">
      <w:r>
        <w:t xml:space="preserve">Руководитель     </w:t>
      </w:r>
      <w:r w:rsidRPr="009B46F5">
        <w:t xml:space="preserve">                                                                     _______________</w:t>
      </w:r>
    </w:p>
    <w:p w:rsidR="009D6C31" w:rsidRPr="009B46F5" w:rsidRDefault="00584417" w:rsidP="009D6C31">
      <w:r>
        <w:t>_________________/С.А. Спиридонов</w:t>
      </w:r>
      <w:r w:rsidR="009D6C31" w:rsidRPr="009B46F5">
        <w:t>/                                 ________________________</w:t>
      </w:r>
    </w:p>
    <w:p w:rsidR="009D6C31" w:rsidRDefault="009D6C31" w:rsidP="009D6C31"/>
    <w:p w:rsidR="009D6C31" w:rsidRDefault="009D6C31" w:rsidP="00D87EFB">
      <w:pPr>
        <w:jc w:val="center"/>
      </w:pPr>
    </w:p>
    <w:p w:rsidR="00457BF5" w:rsidRDefault="00457BF5" w:rsidP="00D87EFB">
      <w:pPr>
        <w:jc w:val="center"/>
      </w:pPr>
    </w:p>
    <w:p w:rsidR="00457BF5" w:rsidRDefault="00457BF5" w:rsidP="00D87EFB">
      <w:pPr>
        <w:jc w:val="center"/>
      </w:pPr>
    </w:p>
    <w:p w:rsidR="00457BF5" w:rsidRDefault="00457BF5" w:rsidP="00D87EFB">
      <w:pPr>
        <w:jc w:val="center"/>
      </w:pPr>
    </w:p>
    <w:p w:rsidR="00457BF5" w:rsidRDefault="00457BF5" w:rsidP="00D87EFB">
      <w:pPr>
        <w:jc w:val="center"/>
      </w:pPr>
    </w:p>
    <w:p w:rsidR="00457BF5" w:rsidRDefault="00457BF5" w:rsidP="00D87EFB">
      <w:pPr>
        <w:jc w:val="center"/>
      </w:pPr>
    </w:p>
    <w:p w:rsidR="00457BF5" w:rsidRDefault="00457BF5" w:rsidP="00D87EFB">
      <w:pPr>
        <w:jc w:val="center"/>
      </w:pPr>
    </w:p>
    <w:p w:rsidR="00457BF5" w:rsidRDefault="00457BF5" w:rsidP="00D87EFB">
      <w:pPr>
        <w:jc w:val="center"/>
      </w:pPr>
    </w:p>
    <w:p w:rsidR="00457BF5" w:rsidRDefault="00457BF5" w:rsidP="00D87EFB">
      <w:pPr>
        <w:jc w:val="center"/>
      </w:pPr>
    </w:p>
    <w:p w:rsidR="00457BF5" w:rsidRDefault="00457BF5" w:rsidP="00D87EFB">
      <w:pPr>
        <w:jc w:val="center"/>
      </w:pPr>
    </w:p>
    <w:p w:rsidR="00457BF5" w:rsidRDefault="00457BF5" w:rsidP="00457BF5">
      <w:pPr>
        <w:ind w:firstLine="426"/>
        <w:jc w:val="right"/>
      </w:pPr>
      <w:r>
        <w:t>Приложение №6</w:t>
      </w:r>
    </w:p>
    <w:p w:rsidR="00457BF5" w:rsidRDefault="00457BF5" w:rsidP="00457BF5">
      <w:pPr>
        <w:ind w:left="5670"/>
        <w:jc w:val="right"/>
        <w:rPr>
          <w:sz w:val="20"/>
          <w:szCs w:val="20"/>
        </w:rPr>
      </w:pPr>
      <w:r w:rsidRPr="00F54943">
        <w:rPr>
          <w:sz w:val="20"/>
        </w:rPr>
        <w:lastRenderedPageBreak/>
        <w:t xml:space="preserve">к Информационному сообщению о проведении </w:t>
      </w:r>
      <w:r w:rsidRPr="00F54943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457BF5" w:rsidRPr="00D532E7" w:rsidRDefault="00457BF5" w:rsidP="00457BF5">
      <w:pPr>
        <w:jc w:val="both"/>
      </w:pP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52ED">
        <w:rPr>
          <w:b/>
          <w:bCs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457BF5" w:rsidRPr="008452ED" w:rsidTr="00457BF5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</w:pPr>
            <w:r w:rsidRPr="008452ED">
              <w:t xml:space="preserve">        ________г. Якутск______</w:t>
            </w:r>
          </w:p>
        </w:tc>
      </w:tr>
      <w:tr w:rsidR="00457BF5" w:rsidRPr="008452ED" w:rsidTr="00457BF5">
        <w:trPr>
          <w:trHeight w:val="591"/>
        </w:trPr>
        <w:tc>
          <w:tcPr>
            <w:tcW w:w="3617" w:type="dxa"/>
            <w:shd w:val="clear" w:color="auto" w:fill="auto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</w:pPr>
            <w:r w:rsidRPr="005601A7">
              <w:rPr>
                <w:i/>
                <w:sz w:val="18"/>
              </w:rPr>
              <w:t xml:space="preserve"> (место заключения соглашения (договора)</w:t>
            </w:r>
          </w:p>
        </w:tc>
      </w:tr>
    </w:tbl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7BF5" w:rsidRPr="008452ED" w:rsidRDefault="00457BF5" w:rsidP="00457BF5">
      <w:pPr>
        <w:jc w:val="center"/>
        <w:rPr>
          <w:bCs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457BF5" w:rsidRPr="008452ED" w:rsidTr="00457BF5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</w:pPr>
            <w:r w:rsidRPr="008452ED"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457BF5" w:rsidRPr="008452ED" w:rsidRDefault="00457BF5" w:rsidP="00457BF5">
            <w:pPr>
              <w:jc w:val="center"/>
            </w:pPr>
            <w:r w:rsidRPr="008452ED">
              <w:t xml:space="preserve">                      </w:t>
            </w:r>
            <w:r w:rsidRPr="008452ED">
              <w:rPr>
                <w:bCs/>
              </w:rPr>
              <w:t>№ ___________________</w:t>
            </w:r>
          </w:p>
        </w:tc>
      </w:tr>
      <w:tr w:rsidR="00457BF5" w:rsidRPr="008452ED" w:rsidTr="00457BF5">
        <w:trPr>
          <w:trHeight w:val="600"/>
        </w:trPr>
        <w:tc>
          <w:tcPr>
            <w:tcW w:w="5353" w:type="dxa"/>
            <w:shd w:val="clear" w:color="auto" w:fill="auto"/>
          </w:tcPr>
          <w:p w:rsidR="00457BF5" w:rsidRPr="005601A7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601A7">
              <w:rPr>
                <w:i/>
                <w:sz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457BF5" w:rsidRPr="005601A7" w:rsidRDefault="00457BF5" w:rsidP="00457B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</w:rPr>
            </w:pPr>
            <w:r w:rsidRPr="005601A7">
              <w:rPr>
                <w:i/>
                <w:sz w:val="18"/>
              </w:rPr>
              <w:t xml:space="preserve">                               (номер соглашения (договора)</w:t>
            </w:r>
          </w:p>
          <w:p w:rsidR="00457BF5" w:rsidRPr="005601A7" w:rsidRDefault="00457BF5" w:rsidP="00457B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</w:tbl>
    <w:p w:rsidR="00457BF5" w:rsidRDefault="00457BF5" w:rsidP="00457BF5">
      <w:pPr>
        <w:widowControl w:val="0"/>
        <w:autoSpaceDE w:val="0"/>
        <w:autoSpaceDN w:val="0"/>
        <w:adjustRightInd w:val="0"/>
        <w:ind w:right="-4"/>
        <w:jc w:val="both"/>
      </w:pPr>
      <w:bookmarkStart w:id="1" w:name="Par82"/>
      <w:bookmarkEnd w:id="1"/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left="708" w:right="-4" w:firstLine="708"/>
        <w:jc w:val="both"/>
        <w:rPr>
          <w:i/>
        </w:rPr>
      </w:pPr>
      <w:r>
        <w:t>________</w:t>
      </w:r>
      <w:r w:rsidRPr="008452ED">
        <w:t>_________________________________</w:t>
      </w:r>
      <w:r>
        <w:t>__________________________</w:t>
      </w:r>
      <w:r w:rsidRPr="008452ED">
        <w:t xml:space="preserve">, </w:t>
      </w:r>
    </w:p>
    <w:p w:rsidR="00457BF5" w:rsidRPr="005601A7" w:rsidRDefault="00457BF5" w:rsidP="00457BF5">
      <w:pPr>
        <w:jc w:val="both"/>
        <w:rPr>
          <w:i/>
          <w:sz w:val="20"/>
        </w:rPr>
      </w:pPr>
      <w:r w:rsidRPr="005601A7">
        <w:rPr>
          <w:i/>
          <w:sz w:val="20"/>
        </w:rPr>
        <w:t>(наименование органа, осуществляющего бюджетные полномочия главного распорядителя средств бюджета г</w:t>
      </w:r>
      <w:r w:rsidRPr="005601A7">
        <w:rPr>
          <w:bCs/>
          <w:i/>
          <w:sz w:val="20"/>
        </w:rPr>
        <w:t xml:space="preserve">ородского округа «город Якутск») </w:t>
      </w:r>
      <w:r w:rsidRPr="005601A7">
        <w:rPr>
          <w:i/>
          <w:sz w:val="20"/>
        </w:rPr>
        <w:t xml:space="preserve"> </w:t>
      </w:r>
      <w:r w:rsidRPr="008452ED">
        <w:t xml:space="preserve"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</w:t>
      </w:r>
      <w:r>
        <w:t xml:space="preserve">  </w:t>
      </w:r>
      <w:r w:rsidRPr="008452ED">
        <w:t>____________________________</w:t>
      </w:r>
      <w:r>
        <w:t>___</w:t>
      </w:r>
      <w:r w:rsidRPr="008452ED">
        <w:t>____________</w:t>
      </w:r>
      <w:r w:rsidRPr="008452ED">
        <w:rPr>
          <w:i/>
        </w:rPr>
        <w:t xml:space="preserve"> </w:t>
      </w:r>
      <w:r>
        <w:rPr>
          <w:i/>
        </w:rPr>
        <w:t>,</w:t>
      </w:r>
      <w:r w:rsidRPr="008452ED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                              </w:t>
      </w:r>
    </w:p>
    <w:p w:rsidR="00457BF5" w:rsidRPr="005601A7" w:rsidRDefault="00457BF5" w:rsidP="00457BF5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5601A7">
        <w:rPr>
          <w:bCs/>
          <w:i/>
          <w:sz w:val="20"/>
        </w:rPr>
        <w:t xml:space="preserve">(наименование должности, а также фамилия, имя, отчество (при наличии) руководителя </w:t>
      </w:r>
      <w:r w:rsidRPr="005601A7">
        <w:rPr>
          <w:i/>
          <w:sz w:val="20"/>
        </w:rPr>
        <w:t xml:space="preserve">Главного распорядителя бюджетных средств, иного органа </w:t>
      </w:r>
      <w:r w:rsidRPr="005601A7">
        <w:rPr>
          <w:bCs/>
          <w:i/>
          <w:sz w:val="20"/>
        </w:rPr>
        <w:t>или уполномоченного им лица)</w:t>
      </w:r>
    </w:p>
    <w:p w:rsidR="00457BF5" w:rsidRPr="008452ED" w:rsidRDefault="00457BF5" w:rsidP="00457BF5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8452ED">
        <w:t>действующего на основании_______________________________________________________,</w:t>
      </w:r>
    </w:p>
    <w:p w:rsidR="00457BF5" w:rsidRPr="005601A7" w:rsidRDefault="00457BF5" w:rsidP="00457BF5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5601A7">
        <w:rPr>
          <w:bCs/>
          <w:i/>
          <w:sz w:val="20"/>
        </w:rPr>
        <w:t xml:space="preserve">(реквизиты учредительного документа (положения) </w:t>
      </w:r>
      <w:r w:rsidRPr="005601A7">
        <w:rPr>
          <w:i/>
          <w:sz w:val="20"/>
        </w:rPr>
        <w:t xml:space="preserve">Главного распорядителя бюджетных средств, </w:t>
      </w:r>
      <w:r w:rsidRPr="005601A7">
        <w:rPr>
          <w:bCs/>
          <w:i/>
          <w:sz w:val="20"/>
        </w:rPr>
        <w:t>доверенности, приказа или иного документа, удостоверяющего полномочия)</w:t>
      </w:r>
    </w:p>
    <w:p w:rsidR="00457BF5" w:rsidRPr="008452ED" w:rsidRDefault="00457BF5" w:rsidP="00457BF5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bCs/>
          <w:i/>
        </w:rPr>
      </w:pPr>
      <w:r w:rsidRPr="008452ED">
        <w:t xml:space="preserve">с одной стороны и ______________________________________________________________,   </w:t>
      </w:r>
      <w:r w:rsidRPr="005601A7">
        <w:rPr>
          <w:bCs/>
          <w:i/>
          <w:sz w:val="20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both"/>
      </w:pPr>
      <w:r w:rsidRPr="008452ED">
        <w:t>именуемый в дальнейшем «Получатель», в лице __________________________,</w:t>
      </w:r>
    </w:p>
    <w:p w:rsidR="00457BF5" w:rsidRPr="005601A7" w:rsidRDefault="00457BF5" w:rsidP="00457BF5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5601A7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left="2694" w:hanging="2694"/>
        <w:jc w:val="both"/>
      </w:pPr>
      <w:r w:rsidRPr="008452ED">
        <w:t>действующего на</w:t>
      </w:r>
      <w:r w:rsidRPr="008452ED">
        <w:rPr>
          <w:bCs/>
          <w:i/>
        </w:rPr>
        <w:t xml:space="preserve"> </w:t>
      </w:r>
      <w:r w:rsidRPr="008452ED">
        <w:t>основании ____________________________,</w:t>
      </w:r>
    </w:p>
    <w:p w:rsidR="00457BF5" w:rsidRPr="005601A7" w:rsidRDefault="00457BF5" w:rsidP="00457BF5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5601A7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 xml:space="preserve">с другой стороны, далее именуемые «Стороны», в соответствии </w:t>
      </w:r>
      <w:r w:rsidRPr="008452ED">
        <w:br/>
        <w:t>с Бюджетным кодексом Российской Федерации, ______,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both"/>
      </w:pPr>
      <w:r w:rsidRPr="005601A7">
        <w:rPr>
          <w:bCs/>
          <w:i/>
          <w:sz w:val="18"/>
        </w:rPr>
        <w:t>(наименование правил (порядка) предоставления субсидии из бюджета городского округа «город Якутск» Получателю)</w:t>
      </w:r>
      <w:r w:rsidRPr="008452ED">
        <w:rPr>
          <w:bCs/>
          <w:i/>
        </w:rPr>
        <w:br/>
      </w:r>
      <w:r w:rsidRPr="008452ED">
        <w:t xml:space="preserve">утвержденными(ым)________________________________________________  </w:t>
      </w:r>
    </w:p>
    <w:p w:rsidR="00457BF5" w:rsidRPr="005601A7" w:rsidRDefault="00457BF5" w:rsidP="00457BF5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5601A7">
        <w:rPr>
          <w:sz w:val="18"/>
        </w:rPr>
        <w:t xml:space="preserve">                             </w:t>
      </w:r>
      <w:r w:rsidRPr="005601A7">
        <w:rPr>
          <w:i/>
          <w:sz w:val="18"/>
        </w:rPr>
        <w:t>(наименование правового акта городского округа «город Якутск»)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both"/>
      </w:pPr>
      <w:r w:rsidRPr="008452ED">
        <w:t>от «___» _________20__ г. № ___ (далее – Порядок предоставления субсидии), заключили настоящее Соглашение о нижеследующем.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both"/>
      </w:pP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52ED">
        <w:rPr>
          <w:lang w:val="en-US"/>
        </w:rPr>
        <w:t>I</w:t>
      </w:r>
      <w:r w:rsidRPr="008452ED">
        <w:t>. Предмет Соглашения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lastRenderedPageBreak/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8452ED">
        <w:rPr>
          <w:vertAlign w:val="superscript"/>
        </w:rPr>
        <w:footnoteReference w:id="1"/>
      </w:r>
      <w:r w:rsidRPr="008452ED">
        <w:t xml:space="preserve"> субсидии: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1.1.1. в целях возмещения _____________________________ Получателя,</w:t>
      </w:r>
    </w:p>
    <w:p w:rsidR="00457BF5" w:rsidRPr="005601A7" w:rsidRDefault="00457BF5" w:rsidP="00457BF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6"/>
        </w:rPr>
      </w:pPr>
      <w:r w:rsidRPr="005601A7">
        <w:rPr>
          <w:i/>
          <w:sz w:val="16"/>
        </w:rPr>
        <w:t xml:space="preserve">                                                                           (затрат/ недополученных доходов)</w:t>
      </w:r>
      <w:r w:rsidRPr="005601A7">
        <w:rPr>
          <w:i/>
          <w:sz w:val="16"/>
          <w:vertAlign w:val="superscript"/>
        </w:rPr>
        <w:footnoteReference w:id="2"/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 xml:space="preserve">связанных с ______________________________________ (далее – Субсидия); </w:t>
      </w:r>
    </w:p>
    <w:p w:rsidR="00457BF5" w:rsidRPr="005601A7" w:rsidRDefault="00457BF5" w:rsidP="00457BF5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5601A7">
        <w:rPr>
          <w:i/>
          <w:sz w:val="18"/>
        </w:rPr>
        <w:t xml:space="preserve">                         (производством (реализацией) товаров, выполнением работ, оказанием услуг)</w:t>
      </w:r>
      <w:r w:rsidRPr="005601A7">
        <w:rPr>
          <w:i/>
          <w:sz w:val="18"/>
          <w:vertAlign w:val="superscript"/>
        </w:rPr>
        <w:footnoteReference w:id="3"/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 в целях реализации Получателем следующих проектов (мероприятий)</w:t>
      </w:r>
      <w:r w:rsidRPr="008452ED">
        <w:rPr>
          <w:vertAlign w:val="superscript"/>
        </w:rPr>
        <w:footnoteReference w:id="4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1.1.2.1.______________________________________________________;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1.1.2.2._____________________________________________________.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II</w:t>
      </w:r>
      <w:r w:rsidRPr="008452ED">
        <w:t>. Финансовое обеспечение предоставления Субсидии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both"/>
      </w:pPr>
      <w:r w:rsidRPr="008452ED"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8452ED">
        <w:rPr>
          <w:lang w:val="en-US"/>
        </w:rPr>
        <w:t>I</w:t>
      </w:r>
      <w:r w:rsidRPr="008452ED">
        <w:t xml:space="preserve"> настоящего Соглашения, в следующем размере</w:t>
      </w:r>
      <w:r w:rsidRPr="008452ED">
        <w:rPr>
          <w:vertAlign w:val="superscript"/>
        </w:rPr>
        <w:footnoteReference w:id="5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left="567" w:hanging="425"/>
        <w:jc w:val="both"/>
      </w:pPr>
      <w:r w:rsidRPr="008452ED">
        <w:t xml:space="preserve">        в 20__ году ________ (_________) рублей - по коду БК _____________;</w:t>
      </w:r>
    </w:p>
    <w:p w:rsidR="00457BF5" w:rsidRPr="005601A7" w:rsidRDefault="00457BF5" w:rsidP="00457BF5">
      <w:pPr>
        <w:widowControl w:val="0"/>
        <w:autoSpaceDE w:val="0"/>
        <w:autoSpaceDN w:val="0"/>
        <w:adjustRightInd w:val="0"/>
        <w:jc w:val="both"/>
        <w:rPr>
          <w:bCs/>
          <w:i/>
          <w:sz w:val="18"/>
        </w:rPr>
      </w:pPr>
      <w:r w:rsidRPr="005601A7">
        <w:rPr>
          <w:bCs/>
          <w:i/>
          <w:sz w:val="18"/>
        </w:rPr>
        <w:t xml:space="preserve">                       </w:t>
      </w:r>
      <w:r>
        <w:rPr>
          <w:bCs/>
          <w:i/>
          <w:sz w:val="18"/>
        </w:rPr>
        <w:t xml:space="preserve">                      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left="567" w:hanging="425"/>
        <w:jc w:val="both"/>
      </w:pPr>
      <w:r w:rsidRPr="008452ED">
        <w:t xml:space="preserve">        в 20__ году ________ (_________) рублей - по коду БК _____________;</w:t>
      </w:r>
    </w:p>
    <w:p w:rsidR="00457BF5" w:rsidRDefault="00457BF5" w:rsidP="00457BF5">
      <w:pPr>
        <w:widowControl w:val="0"/>
        <w:autoSpaceDE w:val="0"/>
        <w:autoSpaceDN w:val="0"/>
        <w:adjustRightInd w:val="0"/>
        <w:ind w:left="567" w:hanging="425"/>
        <w:jc w:val="both"/>
      </w:pPr>
      <w:r w:rsidRPr="005601A7">
        <w:rPr>
          <w:bCs/>
          <w:i/>
          <w:sz w:val="18"/>
        </w:rPr>
        <w:t xml:space="preserve">                       </w:t>
      </w:r>
      <w:r>
        <w:rPr>
          <w:bCs/>
          <w:i/>
          <w:sz w:val="18"/>
        </w:rPr>
        <w:t xml:space="preserve">                      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  <w:r w:rsidRPr="008452ED">
        <w:t xml:space="preserve">        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left="567"/>
        <w:jc w:val="both"/>
      </w:pPr>
      <w:r w:rsidRPr="008452ED">
        <w:t>в 20__ году ________ (_________)  рублей - по коду БК ____________.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  <w:r>
        <w:rPr>
          <w:bCs/>
          <w:i/>
          <w:sz w:val="18"/>
        </w:rPr>
        <w:t xml:space="preserve">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</w:p>
    <w:p w:rsidR="00457BF5" w:rsidRDefault="00457BF5" w:rsidP="00457BF5">
      <w:pPr>
        <w:widowControl w:val="0"/>
        <w:autoSpaceDE w:val="0"/>
        <w:autoSpaceDN w:val="0"/>
        <w:adjustRightInd w:val="0"/>
        <w:jc w:val="center"/>
      </w:pP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  <w:r w:rsidRPr="008452ED">
        <w:t xml:space="preserve">   </w:t>
      </w:r>
      <w:r w:rsidRPr="008452ED">
        <w:rPr>
          <w:lang w:val="en-US"/>
        </w:rPr>
        <w:t>III</w:t>
      </w:r>
      <w:r w:rsidRPr="008452ED">
        <w:t>. Условия и порядок предоставления Субсидии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3.1. Субсидия предоставляется в соответствии с Порядком предоставления субсидии: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3.1.1. на цели, указанные в разделе </w:t>
      </w:r>
      <w:r w:rsidRPr="008452ED">
        <w:rPr>
          <w:lang w:val="en-US"/>
        </w:rPr>
        <w:t>I</w:t>
      </w:r>
      <w:r w:rsidRPr="008452ED">
        <w:t xml:space="preserve"> настоящего Соглашения;</w:t>
      </w:r>
    </w:p>
    <w:p w:rsidR="00457BF5" w:rsidRPr="008452ED" w:rsidRDefault="00457BF5" w:rsidP="00457BF5">
      <w:pPr>
        <w:autoSpaceDE w:val="0"/>
        <w:autoSpaceDN w:val="0"/>
        <w:adjustRightInd w:val="0"/>
        <w:ind w:firstLine="567"/>
        <w:jc w:val="both"/>
      </w:pPr>
      <w:r w:rsidRPr="008452ED"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rPr>
          <w:i/>
        </w:rPr>
        <w:t xml:space="preserve">             </w:t>
      </w:r>
      <w:r w:rsidRPr="008452ED">
        <w:rPr>
          <w:i/>
        </w:rPr>
        <w:tab/>
      </w:r>
      <w:r w:rsidRPr="008452ED">
        <w:rPr>
          <w:i/>
        </w:rPr>
        <w:tab/>
      </w:r>
      <w:r w:rsidRPr="008452ED">
        <w:rPr>
          <w:i/>
        </w:rPr>
        <w:tab/>
      </w:r>
      <w:r w:rsidRPr="008452ED">
        <w:rPr>
          <w:i/>
        </w:rPr>
        <w:tab/>
        <w:t xml:space="preserve"> (затрат/ недополученных доходов)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8452ED">
        <w:rPr>
          <w:vertAlign w:val="superscript"/>
        </w:rPr>
        <w:footnoteReference w:id="6"/>
      </w:r>
      <w:r w:rsidRPr="008452ED">
        <w:t>, являющемуся неотъемлемой частью настоящего Соглашения;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 субсидия предоставляется при соблюдении иных условий, в том числе</w:t>
      </w:r>
      <w:r w:rsidRPr="008452ED">
        <w:rPr>
          <w:vertAlign w:val="superscript"/>
        </w:rPr>
        <w:footnoteReference w:id="7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3.2.1. ________________________________________________________;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3.2.2. ________________________________________________________.</w:t>
      </w:r>
    </w:p>
    <w:p w:rsidR="00457BF5" w:rsidRPr="008452ED" w:rsidRDefault="00457BF5" w:rsidP="00457BF5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</w:pPr>
      <w:r w:rsidRPr="008452ED">
        <w:t>3.3. Перечисление Субсидии осуще</w:t>
      </w:r>
      <w:r>
        <w:t>ствляется ________________________</w:t>
      </w:r>
    </w:p>
    <w:p w:rsidR="00457BF5" w:rsidRPr="005601A7" w:rsidRDefault="00457BF5" w:rsidP="00457BF5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5601A7">
        <w:rPr>
          <w:i/>
          <w:sz w:val="28"/>
        </w:rPr>
        <w:t xml:space="preserve">                                                                  </w:t>
      </w:r>
      <w:r>
        <w:rPr>
          <w:i/>
          <w:sz w:val="28"/>
        </w:rPr>
        <w:t xml:space="preserve">      </w:t>
      </w:r>
      <w:r w:rsidRPr="005601A7">
        <w:rPr>
          <w:i/>
          <w:sz w:val="28"/>
        </w:rPr>
        <w:t xml:space="preserve">    </w:t>
      </w:r>
      <w:r w:rsidRPr="005601A7">
        <w:rPr>
          <w:i/>
          <w:sz w:val="18"/>
        </w:rPr>
        <w:t>(периодичность</w:t>
      </w:r>
      <w:r w:rsidRPr="005601A7">
        <w:rPr>
          <w:i/>
          <w:sz w:val="18"/>
          <w:vertAlign w:val="superscript"/>
        </w:rPr>
        <w:footnoteReference w:id="8"/>
      </w:r>
      <w:r w:rsidRPr="005601A7">
        <w:rPr>
          <w:i/>
          <w:sz w:val="18"/>
        </w:rPr>
        <w:t>)</w:t>
      </w:r>
      <w:r w:rsidRPr="005601A7">
        <w:rPr>
          <w:sz w:val="18"/>
        </w:rPr>
        <w:t xml:space="preserve"> </w:t>
      </w:r>
    </w:p>
    <w:p w:rsidR="00457BF5" w:rsidRPr="008452ED" w:rsidRDefault="00457BF5" w:rsidP="00457BF5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8452ED">
        <w:lastRenderedPageBreak/>
        <w:t xml:space="preserve">на счет Получателя, открытый в_____________________________________, </w:t>
      </w:r>
    </w:p>
    <w:p w:rsidR="00457BF5" w:rsidRPr="005601A7" w:rsidRDefault="00457BF5" w:rsidP="00457B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18"/>
        </w:rPr>
      </w:pPr>
      <w:r w:rsidRPr="005601A7">
        <w:rPr>
          <w:i/>
          <w:sz w:val="18"/>
        </w:rPr>
        <w:t xml:space="preserve">                                                        </w:t>
      </w:r>
      <w:r>
        <w:rPr>
          <w:i/>
          <w:sz w:val="18"/>
        </w:rPr>
        <w:t xml:space="preserve">                  </w:t>
      </w:r>
      <w:r w:rsidRPr="005601A7">
        <w:rPr>
          <w:i/>
          <w:sz w:val="18"/>
        </w:rPr>
        <w:t>(наименование учреждения Центрального банка</w:t>
      </w:r>
      <w:r>
        <w:rPr>
          <w:i/>
          <w:sz w:val="18"/>
        </w:rPr>
        <w:t xml:space="preserve"> </w:t>
      </w:r>
      <w:r w:rsidRPr="005601A7">
        <w:rPr>
          <w:i/>
          <w:sz w:val="18"/>
        </w:rPr>
        <w:t>Российской Федерации или кредитной организации)</w:t>
      </w:r>
    </w:p>
    <w:p w:rsidR="00457BF5" w:rsidRPr="008452ED" w:rsidRDefault="00457BF5" w:rsidP="00457BF5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i/>
        </w:rPr>
      </w:pPr>
      <w:r w:rsidRPr="008452ED"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8452ED">
        <w:rPr>
          <w:vertAlign w:val="superscript"/>
        </w:rPr>
        <w:footnoteReference w:id="9"/>
      </w:r>
      <w:r w:rsidRPr="008452ED">
        <w:t>;</w:t>
      </w:r>
    </w:p>
    <w:p w:rsidR="00457BF5" w:rsidRPr="008452ED" w:rsidRDefault="00457BF5" w:rsidP="00457BF5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457BF5" w:rsidRPr="008452ED" w:rsidRDefault="00457BF5" w:rsidP="00457BF5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jc w:val="center"/>
      </w:pPr>
      <w:r w:rsidRPr="008452ED">
        <w:rPr>
          <w:lang w:val="en-US"/>
        </w:rPr>
        <w:t>IV</w:t>
      </w:r>
      <w:r w:rsidRPr="008452ED">
        <w:t>. Взаимодействие Сторон</w:t>
      </w:r>
    </w:p>
    <w:p w:rsidR="00457BF5" w:rsidRPr="008452ED" w:rsidRDefault="00457BF5" w:rsidP="00457BF5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  Главный распорядитель бюджетных средств обязуется:         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right="-4"/>
        <w:jc w:val="both"/>
      </w:pPr>
      <w:r>
        <w:t xml:space="preserve">          </w:t>
      </w:r>
      <w:r w:rsidRPr="008452ED">
        <w:t xml:space="preserve">4.1.1. обеспечить предоставление Субсидии в соответствии с разделом </w:t>
      </w:r>
      <w:r w:rsidRPr="008452ED">
        <w:rPr>
          <w:lang w:val="en-US"/>
        </w:rPr>
        <w:t>III</w:t>
      </w:r>
      <w:r w:rsidRPr="008452ED">
        <w:t xml:space="preserve"> настоящего Соглашения;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4.1.2. осуществлять проверку представляемых Получателем документов, указанных в пункте(ах) 3.1.2, ______________ настоящего Соглашения</w:t>
      </w:r>
      <w:r w:rsidRPr="008452ED">
        <w:rPr>
          <w:vertAlign w:val="superscript"/>
        </w:rPr>
        <w:footnoteReference w:id="10"/>
      </w:r>
      <w:r w:rsidRPr="008452ED"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4.1.3. обеспечивать перечисление Субсидии на счет Получателя, указанный в разделе </w:t>
      </w:r>
      <w:r w:rsidRPr="008452ED">
        <w:rPr>
          <w:lang w:val="en-US"/>
        </w:rPr>
        <w:t>VIII</w:t>
      </w:r>
      <w:r w:rsidRPr="008452ED">
        <w:t xml:space="preserve"> настоящего Соглашения, в соответствии с пунктом 3.3 настоящего Соглашения;</w:t>
      </w:r>
    </w:p>
    <w:p w:rsidR="00457BF5" w:rsidRPr="008452ED" w:rsidRDefault="00457BF5" w:rsidP="00457BF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</w:t>
      </w:r>
      <w:r w:rsidRPr="008452ED">
        <w:rPr>
          <w:lang w:val="en-US"/>
        </w:rPr>
        <w:t> </w:t>
      </w:r>
      <w:r w:rsidRPr="008452ED">
        <w:t>устанавливать</w:t>
      </w:r>
      <w:r w:rsidRPr="008452ED">
        <w:rPr>
          <w:vertAlign w:val="superscript"/>
        </w:rPr>
        <w:footnoteReference w:id="11"/>
      </w:r>
      <w:r w:rsidRPr="008452ED">
        <w:t>:</w:t>
      </w:r>
    </w:p>
    <w:p w:rsidR="00457BF5" w:rsidRPr="008452ED" w:rsidRDefault="00457BF5" w:rsidP="00457BF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8452ED">
        <w:rPr>
          <w:vertAlign w:val="superscript"/>
        </w:rPr>
        <w:footnoteReference w:id="12"/>
      </w:r>
      <w:r w:rsidRPr="008452ED">
        <w:t>;</w:t>
      </w:r>
    </w:p>
    <w:p w:rsidR="00457BF5" w:rsidRPr="008452ED" w:rsidRDefault="00457BF5" w:rsidP="00457BF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 иные показатели</w:t>
      </w:r>
      <w:r w:rsidRPr="008452ED">
        <w:rPr>
          <w:vertAlign w:val="superscript"/>
        </w:rPr>
        <w:footnoteReference w:id="13"/>
      </w:r>
      <w:r w:rsidRPr="008452ED">
        <w:t>:</w:t>
      </w:r>
    </w:p>
    <w:p w:rsidR="00457BF5" w:rsidRPr="008452ED" w:rsidRDefault="00457BF5" w:rsidP="00457BF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4.1.4.2.1. ____________________________________________________;</w:t>
      </w:r>
    </w:p>
    <w:p w:rsidR="00457BF5" w:rsidRPr="008452ED" w:rsidRDefault="00457BF5" w:rsidP="00457BF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4.1.4.2.2. ____________________________________________________.</w:t>
      </w:r>
    </w:p>
    <w:p w:rsidR="00457BF5" w:rsidRPr="008452ED" w:rsidRDefault="00457BF5" w:rsidP="00457BF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 на основании</w:t>
      </w:r>
      <w:r w:rsidRPr="008452ED">
        <w:rPr>
          <w:vertAlign w:val="superscript"/>
        </w:rPr>
        <w:footnoteReference w:id="14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t>4.1.5.1. отчета(ов)</w:t>
      </w:r>
      <w:r w:rsidRPr="008452ED">
        <w:rPr>
          <w:color w:val="000000"/>
        </w:rPr>
        <w:t xml:space="preserve"> о достижении значений показателей результативности</w:t>
      </w:r>
      <w:r w:rsidRPr="008452ED">
        <w:t xml:space="preserve"> </w:t>
      </w:r>
      <w:r w:rsidRPr="008452ED">
        <w:rPr>
          <w:color w:val="000000"/>
        </w:rPr>
        <w:t>по форме, установленной в приложении № __ к настоящему Соглашению</w:t>
      </w:r>
      <w:r w:rsidRPr="008452ED">
        <w:rPr>
          <w:color w:val="000000"/>
          <w:vertAlign w:val="superscript"/>
        </w:rPr>
        <w:footnoteReference w:id="15"/>
      </w:r>
      <w:r w:rsidRPr="008452ED">
        <w:rPr>
          <w:color w:val="000000"/>
        </w:rPr>
        <w:t>, являющейся неотъемлемой частью настоящего Соглашения, представленного(ых) в соответствии с пунктом 4.3.3.1 настоящего Соглашения;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4.1.5.2.  _____________________________________________________</w:t>
      </w:r>
      <w:r w:rsidRPr="008452ED">
        <w:rPr>
          <w:vertAlign w:val="superscript"/>
        </w:rPr>
        <w:footnoteReference w:id="16"/>
      </w:r>
      <w:r w:rsidRPr="008452ED">
        <w:t>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lastRenderedPageBreak/>
        <w:t xml:space="preserve">4.1.6.1. документов, </w:t>
      </w:r>
      <w:r w:rsidRPr="008452ED">
        <w:t>представленных Получателем по запросу Главного распорядителя бюджетных средств в соответствии с пунктом 4.3.4 настоящего Соглашения;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4.1.6.2. ______________________________________________________</w:t>
      </w:r>
      <w:r w:rsidRPr="008452ED">
        <w:rPr>
          <w:vertAlign w:val="superscript"/>
        </w:rPr>
        <w:footnoteReference w:id="17"/>
      </w:r>
      <w:r w:rsidRPr="008452ED">
        <w:rPr>
          <w:color w:val="000000"/>
        </w:rPr>
        <w:t>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4.1.7. 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о применении штрафных санкций</w:t>
      </w:r>
      <w:r w:rsidRPr="008452ED">
        <w:rPr>
          <w:vertAlign w:val="superscript"/>
        </w:rPr>
        <w:footnoteReference w:id="18"/>
      </w:r>
      <w:r w:rsidRPr="008452ED">
        <w:t>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8452ED"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19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4.1.11.1._______________________________________________________;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left="567"/>
        <w:jc w:val="both"/>
      </w:pPr>
      <w:r w:rsidRPr="008452ED">
        <w:t>4.1.11.2._______________________________________________________.4.2. Главный распорядитель бюджетных средств вправе</w:t>
      </w:r>
      <w:r w:rsidRPr="008452ED">
        <w:rPr>
          <w:vertAlign w:val="superscript"/>
        </w:rPr>
        <w:footnoteReference w:id="20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8452ED">
        <w:rPr>
          <w:vertAlign w:val="superscript"/>
        </w:rPr>
        <w:footnoteReference w:id="21"/>
      </w:r>
      <w:r w:rsidRPr="008452ED">
        <w:t>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</w:t>
      </w:r>
      <w:r w:rsidRPr="008452ED">
        <w:lastRenderedPageBreak/>
        <w:t>дня с даты принятия решения о приостановлении</w:t>
      </w:r>
      <w:r w:rsidRPr="008452ED">
        <w:rPr>
          <w:vertAlign w:val="superscript"/>
        </w:rPr>
        <w:footnoteReference w:id="22"/>
      </w:r>
      <w:r w:rsidRPr="008452ED">
        <w:t>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footnoteReference w:id="23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4.2.4.1.________________________________________________________;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4.2.4.2.________________________________________________________.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 Получатель обязуется: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4.3.1. представлять Главному распорядителю бюджетных средств документы, установленные пунктом(ами) 3.1.2, ______________</w:t>
      </w:r>
      <w:r w:rsidRPr="008452ED">
        <w:rPr>
          <w:vertAlign w:val="superscript"/>
        </w:rPr>
        <w:t xml:space="preserve"> настоящего</w:t>
      </w:r>
      <w:r w:rsidRPr="008452ED">
        <w:t xml:space="preserve"> Соглашения;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rPr>
          <w:color w:val="000000"/>
        </w:rPr>
        <w:t>4.3.2.</w:t>
      </w:r>
      <w:r w:rsidRPr="008452ED">
        <w:rPr>
          <w:color w:val="000000"/>
          <w:vertAlign w:val="superscript"/>
        </w:rPr>
        <w:t> </w:t>
      </w:r>
      <w:r w:rsidRPr="008452ED">
        <w:t>обеспечивать достижение значений п</w:t>
      </w:r>
      <w:r w:rsidRPr="008452ED">
        <w:rPr>
          <w:color w:val="000000"/>
        </w:rPr>
        <w:t>оказателей результативности и (или) иных показателей</w:t>
      </w:r>
      <w:r w:rsidRPr="008452ED">
        <w:t>, установленных Порядком предоставления субсидии или Главным распорядителем бюджетных средств в соответствии с пунктом 4.1.4 настоящего Соглашения</w:t>
      </w:r>
      <w:r w:rsidRPr="008452ED">
        <w:rPr>
          <w:color w:val="000000"/>
          <w:vertAlign w:val="superscript"/>
        </w:rPr>
        <w:footnoteReference w:id="24"/>
      </w:r>
      <w:r w:rsidRPr="008452ED">
        <w:t>;</w:t>
      </w:r>
    </w:p>
    <w:p w:rsidR="00457BF5" w:rsidRPr="005601A7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4.3.3. представлять Главному распорядителю бюджетных средств</w:t>
      </w:r>
      <w:r w:rsidRPr="008452ED">
        <w:rPr>
          <w:vertAlign w:val="superscript"/>
        </w:rPr>
        <w:footnoteReference w:id="25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rPr>
          <w:color w:val="000000"/>
        </w:rPr>
        <w:t xml:space="preserve">4.3.3.1. отчет о достижении значений показателей результативности в соответствии с пунктом </w:t>
      </w:r>
      <w:r w:rsidRPr="008452ED">
        <w:t>4.1.5.1 настоящего Соглашения</w:t>
      </w:r>
      <w:r w:rsidRPr="008452ED">
        <w:rPr>
          <w:vertAlign w:val="superscript"/>
        </w:rPr>
        <w:footnoteReference w:id="26"/>
      </w:r>
      <w:r w:rsidRPr="008452ED">
        <w:t xml:space="preserve"> не позднее __ рабочего дня, следующего за отчетным ___________________________;</w:t>
      </w:r>
    </w:p>
    <w:p w:rsidR="00457BF5" w:rsidRPr="005601A7" w:rsidRDefault="00457BF5" w:rsidP="00457BF5">
      <w:pPr>
        <w:widowControl w:val="0"/>
        <w:autoSpaceDE w:val="0"/>
        <w:autoSpaceDN w:val="0"/>
        <w:adjustRightInd w:val="0"/>
        <w:ind w:firstLine="567"/>
        <w:rPr>
          <w:sz w:val="18"/>
        </w:rPr>
      </w:pPr>
      <w:r>
        <w:rPr>
          <w:sz w:val="18"/>
        </w:rPr>
        <w:t xml:space="preserve">       </w:t>
      </w:r>
      <w:r w:rsidRPr="005601A7">
        <w:rPr>
          <w:sz w:val="18"/>
        </w:rPr>
        <w:t xml:space="preserve"> </w:t>
      </w:r>
      <w:r w:rsidRPr="005601A7">
        <w:rPr>
          <w:i/>
          <w:sz w:val="18"/>
        </w:rPr>
        <w:t>(месяц, квартал, год)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4.3.3.2. иные отчеты</w:t>
      </w:r>
      <w:r w:rsidRPr="008452ED">
        <w:rPr>
          <w:color w:val="000000"/>
          <w:vertAlign w:val="superscript"/>
        </w:rPr>
        <w:footnoteReference w:id="27"/>
      </w:r>
      <w:r w:rsidRPr="008452ED">
        <w:rPr>
          <w:color w:val="000000"/>
        </w:rPr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 xml:space="preserve">4.3.3.2.1. ____________________________________________________;    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4.3.3.2.2. ____________________________________________________;</w:t>
      </w:r>
    </w:p>
    <w:p w:rsidR="00457BF5" w:rsidRPr="008452ED" w:rsidRDefault="00457BF5" w:rsidP="00457BF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52ED">
        <w:t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457BF5" w:rsidRPr="008452ED" w:rsidRDefault="00457BF5" w:rsidP="00457BF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4.3.5. 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457BF5" w:rsidRPr="008452ED" w:rsidRDefault="00457BF5" w:rsidP="00457BF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457BF5" w:rsidRPr="008452ED" w:rsidRDefault="00457BF5" w:rsidP="00457BF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</w:t>
      </w:r>
      <w:r w:rsidRPr="008452ED">
        <w:lastRenderedPageBreak/>
        <w:t>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8452ED">
        <w:rPr>
          <w:vertAlign w:val="superscript"/>
        </w:rPr>
        <w:footnoteReference w:id="28"/>
      </w:r>
      <w:r w:rsidRPr="008452ED">
        <w:t>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t>4.3.7. о</w:t>
      </w:r>
      <w:r w:rsidRPr="008452ED">
        <w:rPr>
          <w:color w:val="000000"/>
        </w:rPr>
        <w:t xml:space="preserve">беспечивать полноту и достоверность сведений, представляемых в </w:t>
      </w:r>
      <w:r w:rsidRPr="008452ED">
        <w:t>Главному распорядителю бюджетных средств</w:t>
      </w:r>
      <w:r w:rsidRPr="008452ED">
        <w:rPr>
          <w:color w:val="000000"/>
        </w:rPr>
        <w:t xml:space="preserve"> в соответствии с настоящим Соглашением;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29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4.3.8.1. ______________________________________________________;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4.3.8.2. ______________________________________________________.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 Получатель вправе</w:t>
      </w:r>
      <w:r w:rsidRPr="008452ED">
        <w:rPr>
          <w:vertAlign w:val="superscript"/>
        </w:rPr>
        <w:footnoteReference w:id="30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452ED">
        <w:t>4.4.2. обращаться в Главному распорядителю бюджетных средств в целях получения разъяснений в связи с исполнением настоящего Соглашения;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31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4.4.3.1. _______________________________________________________;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4.4.3.2. _______________________________________________________.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</w:t>
      </w:r>
      <w:r w:rsidRPr="008452ED">
        <w:t>. Ответственность Сторон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8452ED">
        <w:rPr>
          <w:vertAlign w:val="superscript"/>
        </w:rPr>
        <w:footnoteReference w:id="32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5.2.1.________________________________________________________;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5.2.2.________________________________________________________.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VI</w:t>
      </w:r>
      <w:r w:rsidRPr="008452ED">
        <w:t>. Иные условия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</w:pPr>
      <w:r w:rsidRPr="008452ED">
        <w:t>6.1. Иные условия по настоящему Соглашению</w:t>
      </w:r>
      <w:r w:rsidRPr="008452ED">
        <w:rPr>
          <w:vertAlign w:val="superscript"/>
        </w:rPr>
        <w:footnoteReference w:id="33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</w:pPr>
      <w:r w:rsidRPr="008452ED">
        <w:t>6.1.1. _______________________________________________________;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</w:pPr>
      <w:r w:rsidRPr="008452ED">
        <w:t>6.1.2. _______________________________________________________.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VII</w:t>
      </w:r>
      <w:r w:rsidRPr="008452ED">
        <w:t>. Заключительные положения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</w:t>
      </w:r>
      <w:r w:rsidRPr="008452ED">
        <w:lastRenderedPageBreak/>
        <w:t>или иных документов. При недостижении согласия споры между Сторонами решаются в судебном порядке.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8452ED" w:rsidDel="00573D9C">
        <w:t xml:space="preserve"> 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 Расторжение настоящего Соглашения возможно в случае: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7.4.1. Реорганизации</w:t>
      </w:r>
      <w:r w:rsidRPr="008452ED">
        <w:rPr>
          <w:vertAlign w:val="superscript"/>
        </w:rPr>
        <w:footnoteReference w:id="34"/>
      </w:r>
      <w:r w:rsidRPr="008452ED">
        <w:t xml:space="preserve"> или прекращения деятельности Получателя;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7.4.3. ______________________________________________________</w:t>
      </w:r>
      <w:r w:rsidRPr="008452ED">
        <w:rPr>
          <w:vertAlign w:val="superscript"/>
        </w:rPr>
        <w:footnoteReference w:id="35"/>
      </w:r>
      <w:r w:rsidRPr="008452ED">
        <w:t>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8452ED">
        <w:rPr>
          <w:vertAlign w:val="superscript"/>
        </w:rPr>
        <w:footnoteReference w:id="36"/>
      </w:r>
      <w:r w:rsidRPr="008452ED">
        <w:t>.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Pr="008452ED">
        <w:rPr>
          <w:vertAlign w:val="superscript"/>
        </w:rPr>
        <w:footnoteReference w:id="37"/>
      </w:r>
      <w:r w:rsidRPr="008452ED">
        <w:t>: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7.6.3. ______________________________________________________.</w:t>
      </w:r>
      <w:r w:rsidRPr="008452ED">
        <w:rPr>
          <w:vertAlign w:val="superscript"/>
        </w:rPr>
        <w:footnoteReference w:id="38"/>
      </w:r>
    </w:p>
    <w:p w:rsidR="00457BF5" w:rsidRPr="008452ED" w:rsidRDefault="00457BF5" w:rsidP="00457BF5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57BF5" w:rsidRPr="008452ED" w:rsidRDefault="00457BF5" w:rsidP="00457BF5"/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  <w:bookmarkStart w:id="2" w:name="Par203"/>
      <w:bookmarkEnd w:id="2"/>
      <w:r w:rsidRPr="008452ED">
        <w:rPr>
          <w:lang w:val="en-US"/>
        </w:rPr>
        <w:t>VIII</w:t>
      </w:r>
      <w:r w:rsidRPr="008452ED">
        <w:t>. Платежные реквизиты Сторон</w:t>
      </w:r>
      <w:r w:rsidRPr="008452ED">
        <w:rPr>
          <w:rFonts w:eastAsia="Calibri"/>
          <w:lang w:eastAsia="en-US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457BF5" w:rsidRPr="008452ED" w:rsidTr="00457BF5">
        <w:tc>
          <w:tcPr>
            <w:tcW w:w="4740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452ED">
              <w:rPr>
                <w:sz w:val="20"/>
              </w:rPr>
              <w:t xml:space="preserve">Наименование </w:t>
            </w:r>
            <w:r w:rsidRPr="008452ED">
              <w:rPr>
                <w:sz w:val="20"/>
              </w:rPr>
              <w:br/>
              <w:t>Главного распорядителя бюджетных средств</w:t>
            </w:r>
            <w:r w:rsidRPr="008452ED">
              <w:rPr>
                <w:i/>
                <w:sz w:val="20"/>
              </w:rPr>
              <w:t xml:space="preserve">                      </w:t>
            </w:r>
          </w:p>
        </w:tc>
        <w:tc>
          <w:tcPr>
            <w:tcW w:w="4820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52ED">
              <w:rPr>
                <w:sz w:val="20"/>
              </w:rPr>
              <w:t xml:space="preserve">Наименование 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52ED">
              <w:rPr>
                <w:sz w:val="20"/>
              </w:rPr>
              <w:t>Получателя</w:t>
            </w:r>
          </w:p>
        </w:tc>
      </w:tr>
      <w:tr w:rsidR="00457BF5" w:rsidRPr="008452ED" w:rsidTr="00457BF5">
        <w:tc>
          <w:tcPr>
            <w:tcW w:w="4740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452ED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452ED">
              <w:rPr>
                <w:sz w:val="20"/>
              </w:rPr>
              <w:t>ОГРН, ОКТМО</w:t>
            </w:r>
          </w:p>
        </w:tc>
      </w:tr>
      <w:tr w:rsidR="00457BF5" w:rsidRPr="008452ED" w:rsidTr="00457BF5">
        <w:tc>
          <w:tcPr>
            <w:tcW w:w="4740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Место нахождения: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 xml:space="preserve">Место нахождения: 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57BF5" w:rsidRPr="008452ED" w:rsidTr="00457BF5">
        <w:tc>
          <w:tcPr>
            <w:tcW w:w="4740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ИНН/КПП</w:t>
            </w:r>
          </w:p>
        </w:tc>
      </w:tr>
      <w:tr w:rsidR="00457BF5" w:rsidRPr="008452ED" w:rsidTr="00457BF5">
        <w:tc>
          <w:tcPr>
            <w:tcW w:w="4740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Платежные реквизиты: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учреждения Банка России, БИК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lastRenderedPageBreak/>
              <w:t>Расчетный счет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lastRenderedPageBreak/>
              <w:t>Платежные реквизиты: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учреждения Банка России, БИК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lastRenderedPageBreak/>
              <w:t>Расчетный счет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</w:p>
    <w:p w:rsidR="00457BF5" w:rsidRPr="008452ED" w:rsidRDefault="00457BF5" w:rsidP="00457BF5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IX</w:t>
      </w:r>
      <w:r w:rsidRPr="008452ED"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457BF5" w:rsidRPr="008452ED" w:rsidTr="00457BF5">
        <w:tc>
          <w:tcPr>
            <w:tcW w:w="4536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8452ED">
              <w:t xml:space="preserve">Наименование </w:t>
            </w:r>
            <w:r w:rsidRPr="008452ED">
              <w:br/>
              <w:t>Главного распорядителя бюджетных средств</w:t>
            </w:r>
            <w:r w:rsidRPr="008452ED">
              <w:rPr>
                <w:i/>
              </w:rPr>
              <w:t xml:space="preserve">                      </w:t>
            </w:r>
          </w:p>
        </w:tc>
        <w:tc>
          <w:tcPr>
            <w:tcW w:w="5103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2ED">
              <w:t>Наименование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2ED">
              <w:t xml:space="preserve">Получателя </w:t>
            </w:r>
          </w:p>
        </w:tc>
      </w:tr>
      <w:tr w:rsidR="00457BF5" w:rsidRPr="008452ED" w:rsidTr="00457BF5">
        <w:tc>
          <w:tcPr>
            <w:tcW w:w="4536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</w:pPr>
            <w:r w:rsidRPr="008452ED">
              <w:t>_____________ / _______________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Pr="005601A7">
              <w:rPr>
                <w:i/>
                <w:sz w:val="18"/>
              </w:rPr>
              <w:t>(подпись)                                     (ФИО)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</w:p>
        </w:tc>
        <w:tc>
          <w:tcPr>
            <w:tcW w:w="5103" w:type="dxa"/>
          </w:tcPr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</w:pPr>
            <w:r w:rsidRPr="008452ED">
              <w:t>_____________ / _____________________</w:t>
            </w:r>
          </w:p>
          <w:p w:rsidR="00457BF5" w:rsidRPr="005601A7" w:rsidRDefault="00457BF5" w:rsidP="00457BF5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5601A7">
              <w:rPr>
                <w:i/>
                <w:sz w:val="18"/>
              </w:rPr>
              <w:t xml:space="preserve">           (подпись)                                     (ФИО)</w:t>
            </w:r>
          </w:p>
          <w:p w:rsidR="00457BF5" w:rsidRPr="008452ED" w:rsidRDefault="00457BF5" w:rsidP="00457BF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457BF5" w:rsidRDefault="00457BF5" w:rsidP="00457BF5">
      <w:pPr>
        <w:widowControl w:val="0"/>
        <w:autoSpaceDE w:val="0"/>
        <w:autoSpaceDN w:val="0"/>
        <w:adjustRightInd w:val="0"/>
        <w:rPr>
          <w:color w:val="000000"/>
        </w:rPr>
      </w:pPr>
    </w:p>
    <w:p w:rsidR="00457BF5" w:rsidRDefault="00457BF5" w:rsidP="00457BF5">
      <w:pPr>
        <w:widowControl w:val="0"/>
        <w:autoSpaceDE w:val="0"/>
        <w:autoSpaceDN w:val="0"/>
        <w:adjustRightInd w:val="0"/>
        <w:rPr>
          <w:color w:val="000000"/>
        </w:rPr>
      </w:pPr>
    </w:p>
    <w:p w:rsidR="00457BF5" w:rsidRDefault="00457BF5" w:rsidP="00457BF5">
      <w:pPr>
        <w:widowControl w:val="0"/>
        <w:autoSpaceDE w:val="0"/>
        <w:autoSpaceDN w:val="0"/>
        <w:adjustRightInd w:val="0"/>
        <w:rPr>
          <w:color w:val="000000"/>
        </w:rPr>
      </w:pPr>
    </w:p>
    <w:p w:rsidR="00457BF5" w:rsidRDefault="00457BF5" w:rsidP="00457BF5">
      <w:pPr>
        <w:widowControl w:val="0"/>
        <w:autoSpaceDE w:val="0"/>
        <w:autoSpaceDN w:val="0"/>
        <w:adjustRightInd w:val="0"/>
        <w:rPr>
          <w:color w:val="000000"/>
        </w:rPr>
      </w:pPr>
    </w:p>
    <w:p w:rsidR="00457BF5" w:rsidRDefault="00457BF5" w:rsidP="00457BF5">
      <w:pPr>
        <w:widowControl w:val="0"/>
        <w:autoSpaceDE w:val="0"/>
        <w:autoSpaceDN w:val="0"/>
        <w:adjustRightInd w:val="0"/>
        <w:rPr>
          <w:color w:val="000000"/>
        </w:rPr>
      </w:pPr>
    </w:p>
    <w:p w:rsidR="00457BF5" w:rsidRDefault="00457BF5" w:rsidP="00457BF5">
      <w:pPr>
        <w:widowControl w:val="0"/>
        <w:autoSpaceDE w:val="0"/>
        <w:autoSpaceDN w:val="0"/>
        <w:adjustRightInd w:val="0"/>
        <w:rPr>
          <w:color w:val="000000"/>
        </w:rPr>
      </w:pPr>
    </w:p>
    <w:p w:rsidR="00457BF5" w:rsidRDefault="00457BF5" w:rsidP="00457BF5">
      <w:pPr>
        <w:widowControl w:val="0"/>
        <w:autoSpaceDE w:val="0"/>
        <w:autoSpaceDN w:val="0"/>
        <w:adjustRightInd w:val="0"/>
        <w:rPr>
          <w:color w:val="000000"/>
        </w:rPr>
      </w:pPr>
    </w:p>
    <w:p w:rsidR="00457BF5" w:rsidRDefault="00457BF5" w:rsidP="00457BF5">
      <w:pPr>
        <w:widowControl w:val="0"/>
        <w:autoSpaceDE w:val="0"/>
        <w:autoSpaceDN w:val="0"/>
        <w:adjustRightInd w:val="0"/>
        <w:rPr>
          <w:color w:val="000000"/>
        </w:rPr>
      </w:pPr>
    </w:p>
    <w:p w:rsidR="00584417" w:rsidRDefault="00584417" w:rsidP="002C23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584417" w:rsidRDefault="00584417" w:rsidP="002C23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584417" w:rsidRDefault="00584417" w:rsidP="002C23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584417" w:rsidRDefault="00584417" w:rsidP="002C23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584417" w:rsidRDefault="00584417" w:rsidP="002C23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584417" w:rsidRDefault="00584417" w:rsidP="002C23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584417" w:rsidRDefault="00584417" w:rsidP="002C23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584417" w:rsidRDefault="00584417" w:rsidP="002C23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584417" w:rsidRDefault="00584417" w:rsidP="002C23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2C23F1" w:rsidRDefault="002C23F1" w:rsidP="002C23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Приложение № 1 </w:t>
      </w:r>
    </w:p>
    <w:p w:rsidR="002C23F1" w:rsidRDefault="002C23F1" w:rsidP="002C23F1">
      <w:pPr>
        <w:widowControl w:val="0"/>
        <w:shd w:val="clear" w:color="auto" w:fill="FFFFFF"/>
        <w:tabs>
          <w:tab w:val="right" w:pos="7213"/>
          <w:tab w:val="left" w:pos="7868"/>
        </w:tabs>
        <w:ind w:left="3969"/>
        <w:jc w:val="right"/>
        <w:rPr>
          <w:sz w:val="18"/>
        </w:rPr>
      </w:pPr>
      <w:r>
        <w:rPr>
          <w:color w:val="000000"/>
          <w:sz w:val="20"/>
          <w:szCs w:val="20"/>
          <w:shd w:val="clear" w:color="auto" w:fill="FFFFFF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(реализацией), товаров выполнением работ, оказанием услуг, </w:t>
      </w:r>
    </w:p>
    <w:p w:rsidR="002C23F1" w:rsidRDefault="002C23F1" w:rsidP="002C23F1">
      <w:pPr>
        <w:widowControl w:val="0"/>
        <w:shd w:val="clear" w:color="auto" w:fill="FFFFFF"/>
        <w:tabs>
          <w:tab w:val="right" w:pos="7213"/>
          <w:tab w:val="left" w:pos="7868"/>
        </w:tabs>
        <w:ind w:left="6096"/>
        <w:jc w:val="right"/>
        <w:rPr>
          <w:sz w:val="17"/>
          <w:szCs w:val="17"/>
        </w:rPr>
      </w:pPr>
    </w:p>
    <w:p w:rsidR="002C23F1" w:rsidRDefault="002C23F1" w:rsidP="002C23F1">
      <w:pPr>
        <w:widowControl w:val="0"/>
        <w:jc w:val="right"/>
        <w:rPr>
          <w:color w:val="000000"/>
          <w:sz w:val="20"/>
          <w:szCs w:val="20"/>
        </w:rPr>
      </w:pPr>
    </w:p>
    <w:p w:rsidR="002C23F1" w:rsidRDefault="002C23F1" w:rsidP="002C23F1">
      <w:pPr>
        <w:widowControl w:val="0"/>
        <w:spacing w:line="331" w:lineRule="exact"/>
        <w:ind w:right="1420"/>
        <w:jc w:val="center"/>
        <w:rPr>
          <w:color w:val="000000"/>
          <w:spacing w:val="80"/>
        </w:rPr>
      </w:pPr>
      <w:r>
        <w:rPr>
          <w:color w:val="000000"/>
          <w:spacing w:val="80"/>
        </w:rPr>
        <w:t xml:space="preserve">            ПЕРЕЧЕНЬ</w:t>
      </w:r>
    </w:p>
    <w:p w:rsidR="002C23F1" w:rsidRDefault="002C23F1" w:rsidP="002C23F1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2C23F1" w:rsidRDefault="002C23F1" w:rsidP="002C23F1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</w:p>
    <w:p w:rsidR="002C23F1" w:rsidRDefault="002C23F1" w:rsidP="002C23F1">
      <w:pPr>
        <w:widowControl w:val="0"/>
        <w:spacing w:line="367" w:lineRule="exact"/>
        <w:ind w:right="20" w:firstLine="820"/>
        <w:jc w:val="both"/>
      </w:pPr>
      <w:r>
        <w:rPr>
          <w:color w:val="000000"/>
          <w:shd w:val="clear" w:color="auto" w:fill="FFFFFF"/>
        </w:rPr>
        <w:footnoteRef/>
      </w:r>
      <w:r>
        <w:rPr>
          <w:color w:val="000000"/>
          <w:shd w:val="clear" w:color="auto" w:fill="FFFFFF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2C23F1" w:rsidRDefault="002C23F1" w:rsidP="002C23F1">
      <w:pPr>
        <w:widowControl w:val="0"/>
        <w:spacing w:line="367" w:lineRule="exact"/>
        <w:ind w:left="20" w:right="20" w:firstLine="7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</w:t>
      </w:r>
      <w:r>
        <w:rPr>
          <w:color w:val="000000"/>
          <w:shd w:val="clear" w:color="auto" w:fill="FFFFFF"/>
        </w:rPr>
        <w:lastRenderedPageBreak/>
        <w:t>ности, что в отношении Получателя возбуждено (не возбуждено) производство по делу о несостоятельности (банкротстве) (в случае, если такое требование предусмотрено правовым актом).</w:t>
      </w:r>
    </w:p>
    <w:p w:rsidR="002C23F1" w:rsidRDefault="002C23F1" w:rsidP="002C23F1">
      <w:pPr>
        <w:widowControl w:val="0"/>
        <w:spacing w:line="367" w:lineRule="exact"/>
        <w:ind w:left="20" w:firstLine="740"/>
        <w:jc w:val="both"/>
      </w:pPr>
      <w:r>
        <w:rPr>
          <w:color w:val="000000"/>
          <w:shd w:val="clear" w:color="auto" w:fill="FFFFFF"/>
        </w:rPr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актом).</w:t>
      </w:r>
    </w:p>
    <w:p w:rsidR="002C23F1" w:rsidRDefault="002C23F1" w:rsidP="002C23F1">
      <w:pPr>
        <w:widowControl w:val="0"/>
        <w:spacing w:line="367" w:lineRule="exact"/>
        <w:ind w:right="20" w:firstLine="720"/>
        <w:jc w:val="both"/>
      </w:pPr>
      <w:r>
        <w:rPr>
          <w:color w:val="000000"/>
          <w:shd w:val="clear" w:color="auto" w:fill="FFFFFF"/>
        </w:rPr>
        <w:t>4. 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 случае, если такое требование предусмотрено правовым актом).</w:t>
      </w:r>
    </w:p>
    <w:p w:rsidR="002C23F1" w:rsidRDefault="002C23F1" w:rsidP="002C23F1">
      <w:pPr>
        <w:widowControl w:val="0"/>
        <w:spacing w:line="367" w:lineRule="exact"/>
        <w:jc w:val="both"/>
      </w:pPr>
      <w:r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ab/>
        <w:t>5. Документы, подтверждающие осуществление затрат, в том числе:</w:t>
      </w:r>
    </w:p>
    <w:p w:rsidR="002C23F1" w:rsidRDefault="002C23F1" w:rsidP="002C23F1">
      <w:pPr>
        <w:widowControl w:val="0"/>
        <w:spacing w:line="367" w:lineRule="exact"/>
        <w:ind w:left="20" w:right="20" w:firstLine="700"/>
        <w:jc w:val="both"/>
      </w:pPr>
      <w:r>
        <w:rPr>
          <w:color w:val="000000"/>
          <w:shd w:val="clear" w:color="auto" w:fill="FFFFFF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>
        <w:rPr>
          <w:color w:val="000000"/>
          <w:vertAlign w:val="superscript"/>
        </w:rPr>
        <w:footnoteReference w:id="39"/>
      </w:r>
      <w:r>
        <w:rPr>
          <w:color w:val="000000"/>
          <w:shd w:val="clear" w:color="auto" w:fill="FFFFFF"/>
        </w:rPr>
        <w:t>;</w:t>
      </w:r>
    </w:p>
    <w:p w:rsidR="002C23F1" w:rsidRDefault="002C23F1" w:rsidP="002C23F1">
      <w:pPr>
        <w:widowControl w:val="0"/>
        <w:spacing w:line="367" w:lineRule="exact"/>
        <w:ind w:left="20" w:right="20" w:firstLine="700"/>
        <w:jc w:val="both"/>
      </w:pPr>
      <w:r>
        <w:rPr>
          <w:color w:val="000000"/>
          <w:shd w:val="clear" w:color="auto" w:fill="FFFFFF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>
        <w:rPr>
          <w:color w:val="000000"/>
          <w:vertAlign w:val="superscript"/>
        </w:rPr>
        <w:footnoteReference w:id="40"/>
      </w:r>
      <w:r>
        <w:rPr>
          <w:color w:val="000000"/>
          <w:shd w:val="clear" w:color="auto" w:fill="FFFFFF"/>
        </w:rPr>
        <w:t>;</w:t>
      </w:r>
    </w:p>
    <w:p w:rsidR="002C23F1" w:rsidRDefault="002C23F1" w:rsidP="002C23F1">
      <w:pPr>
        <w:widowControl w:val="0"/>
        <w:spacing w:line="367" w:lineRule="exact"/>
        <w:ind w:left="20" w:right="20" w:firstLine="700"/>
        <w:jc w:val="both"/>
      </w:pPr>
      <w:r>
        <w:rPr>
          <w:color w:val="000000"/>
          <w:shd w:val="clear" w:color="auto" w:fill="FFFFFF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>
        <w:rPr>
          <w:color w:val="000000"/>
          <w:vertAlign w:val="superscript"/>
        </w:rPr>
        <w:footnoteReference w:id="41"/>
      </w:r>
      <w:r>
        <w:rPr>
          <w:color w:val="000000"/>
          <w:shd w:val="clear" w:color="auto" w:fill="FFFFFF"/>
        </w:rPr>
        <w:t>.</w:t>
      </w:r>
    </w:p>
    <w:p w:rsidR="002C23F1" w:rsidRDefault="002C23F1" w:rsidP="002C23F1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6. Иные документы по решению Главного распорядителя бюджетных средств</w:t>
      </w:r>
      <w:r>
        <w:rPr>
          <w:color w:val="000000"/>
          <w:vertAlign w:val="superscript"/>
        </w:rPr>
        <w:footnoteReference w:id="42"/>
      </w:r>
      <w:r>
        <w:rPr>
          <w:color w:val="000000"/>
          <w:shd w:val="clear" w:color="auto" w:fill="FFFFFF"/>
        </w:rPr>
        <w:t>:</w:t>
      </w:r>
    </w:p>
    <w:p w:rsidR="002C23F1" w:rsidRDefault="002C23F1" w:rsidP="002C23F1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6.1._________________________________________________________________</w:t>
      </w:r>
      <w:r>
        <w:rPr>
          <w:color w:val="000000"/>
          <w:shd w:val="clear" w:color="auto" w:fill="FFFFFF"/>
          <w:lang w:val="en-US"/>
        </w:rPr>
        <w:t>;</w:t>
      </w:r>
    </w:p>
    <w:p w:rsidR="002C23F1" w:rsidRDefault="002C23F1" w:rsidP="002C23F1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6.2._______________________________________________________________.</w:t>
      </w:r>
    </w:p>
    <w:p w:rsidR="002C23F1" w:rsidRDefault="002C23F1" w:rsidP="002C23F1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C23F1" w:rsidRDefault="002C23F1" w:rsidP="002C23F1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C23F1" w:rsidRDefault="002C23F1" w:rsidP="002C23F1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C23F1" w:rsidRDefault="002C23F1" w:rsidP="002C23F1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C23F1" w:rsidRDefault="002C23F1" w:rsidP="002C23F1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2C23F1" w:rsidRDefault="002C23F1" w:rsidP="002C23F1">
      <w:pPr>
        <w:autoSpaceDE w:val="0"/>
        <w:autoSpaceDN w:val="0"/>
        <w:adjustRightInd w:val="0"/>
        <w:ind w:firstLine="540"/>
        <w:jc w:val="right"/>
      </w:pPr>
    </w:p>
    <w:p w:rsidR="002C23F1" w:rsidRDefault="002C23F1" w:rsidP="002C23F1">
      <w:pPr>
        <w:autoSpaceDE w:val="0"/>
        <w:autoSpaceDN w:val="0"/>
        <w:adjustRightInd w:val="0"/>
        <w:ind w:firstLine="540"/>
        <w:jc w:val="right"/>
      </w:pPr>
    </w:p>
    <w:p w:rsidR="002C23F1" w:rsidRDefault="002C23F1" w:rsidP="002C23F1">
      <w:pPr>
        <w:autoSpaceDE w:val="0"/>
        <w:autoSpaceDN w:val="0"/>
        <w:adjustRightInd w:val="0"/>
        <w:ind w:firstLine="540"/>
        <w:jc w:val="right"/>
      </w:pPr>
    </w:p>
    <w:p w:rsidR="002C23F1" w:rsidRDefault="002C23F1" w:rsidP="002C23F1">
      <w:pPr>
        <w:sectPr w:rsidR="002C23F1">
          <w:pgSz w:w="11906" w:h="16838"/>
          <w:pgMar w:top="851" w:right="567" w:bottom="851" w:left="1418" w:header="709" w:footer="709" w:gutter="0"/>
          <w:cols w:space="720"/>
        </w:sectPr>
      </w:pPr>
    </w:p>
    <w:tbl>
      <w:tblPr>
        <w:tblpPr w:leftFromText="180" w:rightFromText="180" w:bottomFromText="200" w:horzAnchor="page" w:tblpX="782" w:tblpY="-1272"/>
        <w:tblW w:w="15800" w:type="dxa"/>
        <w:tblLook w:val="04A0" w:firstRow="1" w:lastRow="0" w:firstColumn="1" w:lastColumn="0" w:noHBand="0" w:noVBand="1"/>
      </w:tblPr>
      <w:tblGrid>
        <w:gridCol w:w="15800"/>
      </w:tblGrid>
      <w:tr w:rsidR="002C23F1" w:rsidTr="002C23F1">
        <w:trPr>
          <w:trHeight w:val="371"/>
        </w:trPr>
        <w:tc>
          <w:tcPr>
            <w:tcW w:w="15800" w:type="dxa"/>
          </w:tcPr>
          <w:p w:rsidR="002C23F1" w:rsidRDefault="002C23F1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line="276" w:lineRule="auto"/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C23F1" w:rsidRDefault="002C23F1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line="276" w:lineRule="auto"/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C23F1" w:rsidRDefault="002C23F1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line="276" w:lineRule="auto"/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Приложение №2</w:t>
            </w:r>
          </w:p>
          <w:p w:rsidR="002C23F1" w:rsidRDefault="002C23F1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line="276" w:lineRule="auto"/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 Типовой форме соглашения (договора) о предоставлении </w:t>
            </w:r>
          </w:p>
          <w:p w:rsidR="002C23F1" w:rsidRDefault="002C23F1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line="276" w:lineRule="auto"/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из бюджета городского округа «город Якутск» субсидии юридическому лицу </w:t>
            </w:r>
          </w:p>
          <w:p w:rsidR="002C23F1" w:rsidRDefault="002C23F1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line="276" w:lineRule="auto"/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2C23F1" w:rsidRDefault="002C23F1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line="276" w:lineRule="auto"/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физическому лицу – производителю товаров, работ, услуг </w:t>
            </w:r>
          </w:p>
          <w:p w:rsidR="002C23F1" w:rsidRDefault="002C23F1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line="276" w:lineRule="auto"/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 возмещение затрат (недополученных доходов) в связи с </w:t>
            </w:r>
          </w:p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ind w:left="4536"/>
              <w:jc w:val="righ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производством (реализацией) товаров,</w:t>
            </w:r>
          </w:p>
          <w:p w:rsidR="002C23F1" w:rsidRDefault="002C23F1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line="276" w:lineRule="auto"/>
              <w:ind w:left="5670"/>
              <w:jc w:val="right"/>
              <w:rPr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выполнением работ, оказанием услуг, </w:t>
            </w:r>
          </w:p>
        </w:tc>
      </w:tr>
    </w:tbl>
    <w:p w:rsidR="002C23F1" w:rsidRDefault="002C23F1" w:rsidP="002C23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C23F1" w:rsidRDefault="002C23F1" w:rsidP="002C23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C23F1" w:rsidRDefault="002C23F1" w:rsidP="002C23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C23F1" w:rsidRDefault="002C23F1" w:rsidP="002C23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C23F1" w:rsidRDefault="002C23F1" w:rsidP="002C23F1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ПОКАЗАТЕЛИ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РЕЗУЛЬТАТИВНОСТИ</w:t>
      </w:r>
      <w:r>
        <w:rPr>
          <w:rFonts w:eastAsia="Calibri"/>
          <w:vertAlign w:val="superscript"/>
          <w:lang w:eastAsia="en-US"/>
        </w:rPr>
        <w:t xml:space="preserve"> </w:t>
      </w:r>
    </w:p>
    <w:p w:rsidR="002C23F1" w:rsidRDefault="002C23F1" w:rsidP="002C23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2C23F1" w:rsidTr="002C23F1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Наименование проекта (мероприятия</w:t>
            </w:r>
            <w:r>
              <w:rPr>
                <w:rFonts w:eastAsia="Calibri"/>
                <w:vertAlign w:val="superscript"/>
                <w:lang w:eastAsia="en-US"/>
              </w:rPr>
              <w:footnoteReference w:id="43"/>
            </w:r>
            <w:r>
              <w:rPr>
                <w:rFonts w:eastAsia="Calibri"/>
                <w:lang w:eastAsia="en-US"/>
              </w:rPr>
              <w:t>)</w:t>
            </w:r>
          </w:p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  <w:p w:rsidR="002C23F1" w:rsidRDefault="002C23F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Плановое значение показателя</w:t>
            </w:r>
          </w:p>
          <w:p w:rsidR="002C23F1" w:rsidRDefault="002C23F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Срок, на который запланировано достижение показателя</w:t>
            </w:r>
          </w:p>
          <w:p w:rsidR="002C23F1" w:rsidRDefault="002C23F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3F1" w:rsidTr="002C23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</w:t>
            </w:r>
            <w:r>
              <w:rPr>
                <w:rFonts w:eastAsia="Calibri"/>
                <w:vertAlign w:val="superscript"/>
                <w:lang w:eastAsia="en-US"/>
              </w:rPr>
              <w:footnoteReference w:id="44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C23F1" w:rsidTr="002C23F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Default="002C23F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2C23F1" w:rsidTr="002C23F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C23F1" w:rsidTr="002C23F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C23F1" w:rsidTr="002C23F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C23F1" w:rsidRDefault="002C23F1" w:rsidP="002C23F1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</w:t>
      </w:r>
    </w:p>
    <w:p w:rsidR="002C23F1" w:rsidRDefault="002C23F1" w:rsidP="002C23F1">
      <w:pPr>
        <w:tabs>
          <w:tab w:val="left" w:pos="8659"/>
        </w:tabs>
        <w:spacing w:after="200" w:line="276" w:lineRule="auto"/>
        <w:rPr>
          <w:rFonts w:eastAsia="Calibri"/>
          <w:lang w:eastAsia="en-US"/>
        </w:rPr>
      </w:pPr>
    </w:p>
    <w:p w:rsidR="002C23F1" w:rsidRDefault="002C23F1" w:rsidP="002C23F1">
      <w:pPr>
        <w:tabs>
          <w:tab w:val="left" w:pos="5517"/>
        </w:tabs>
        <w:spacing w:after="200" w:line="276" w:lineRule="auto"/>
        <w:rPr>
          <w:rFonts w:eastAsia="Calibri"/>
          <w:lang w:eastAsia="en-US"/>
        </w:rPr>
      </w:pPr>
    </w:p>
    <w:p w:rsidR="002C23F1" w:rsidRDefault="002C23F1" w:rsidP="002C23F1">
      <w:pPr>
        <w:tabs>
          <w:tab w:val="left" w:pos="5517"/>
        </w:tabs>
        <w:spacing w:after="200" w:line="276" w:lineRule="auto"/>
        <w:rPr>
          <w:rFonts w:eastAsia="Calibri"/>
          <w:lang w:eastAsia="en-US"/>
        </w:rPr>
      </w:pPr>
    </w:p>
    <w:p w:rsidR="002C23F1" w:rsidRDefault="002C23F1" w:rsidP="002C23F1">
      <w:pPr>
        <w:autoSpaceDE w:val="0"/>
        <w:autoSpaceDN w:val="0"/>
        <w:adjustRightInd w:val="0"/>
        <w:ind w:firstLine="540"/>
        <w:jc w:val="right"/>
      </w:pPr>
    </w:p>
    <w:p w:rsidR="002C23F1" w:rsidRDefault="002C23F1" w:rsidP="002C23F1">
      <w:pPr>
        <w:autoSpaceDE w:val="0"/>
        <w:autoSpaceDN w:val="0"/>
        <w:adjustRightInd w:val="0"/>
        <w:ind w:firstLine="540"/>
        <w:jc w:val="right"/>
      </w:pPr>
    </w:p>
    <w:p w:rsidR="002C23F1" w:rsidRDefault="002C23F1" w:rsidP="002C23F1">
      <w:pPr>
        <w:autoSpaceDE w:val="0"/>
        <w:autoSpaceDN w:val="0"/>
        <w:adjustRightInd w:val="0"/>
        <w:ind w:firstLine="540"/>
        <w:jc w:val="right"/>
      </w:pPr>
    </w:p>
    <w:p w:rsidR="002C23F1" w:rsidRDefault="002C23F1" w:rsidP="002C23F1">
      <w:pPr>
        <w:autoSpaceDE w:val="0"/>
        <w:autoSpaceDN w:val="0"/>
        <w:adjustRightInd w:val="0"/>
        <w:ind w:firstLine="540"/>
        <w:jc w:val="right"/>
      </w:pPr>
    </w:p>
    <w:p w:rsidR="002C23F1" w:rsidRDefault="002C23F1" w:rsidP="002C23F1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bottomFromText="200" w:horzAnchor="page" w:tblpX="1281" w:tblpY="-1272"/>
        <w:tblW w:w="15234" w:type="dxa"/>
        <w:tblLook w:val="04A0" w:firstRow="1" w:lastRow="0" w:firstColumn="1" w:lastColumn="0" w:noHBand="0" w:noVBand="1"/>
      </w:tblPr>
      <w:tblGrid>
        <w:gridCol w:w="15234"/>
      </w:tblGrid>
      <w:tr w:rsidR="002C23F1" w:rsidTr="002C23F1">
        <w:trPr>
          <w:trHeight w:val="649"/>
        </w:trPr>
        <w:tc>
          <w:tcPr>
            <w:tcW w:w="15234" w:type="dxa"/>
          </w:tcPr>
          <w:p w:rsidR="002C23F1" w:rsidRDefault="002C23F1">
            <w:pPr>
              <w:spacing w:line="276" w:lineRule="auto"/>
              <w:jc w:val="right"/>
              <w:rPr>
                <w:sz w:val="22"/>
                <w:lang w:eastAsia="en-US"/>
              </w:rPr>
            </w:pPr>
          </w:p>
          <w:p w:rsidR="002C23F1" w:rsidRDefault="002C23F1">
            <w:pPr>
              <w:spacing w:line="276" w:lineRule="auto"/>
              <w:jc w:val="right"/>
              <w:rPr>
                <w:sz w:val="22"/>
                <w:lang w:eastAsia="en-US"/>
              </w:rPr>
            </w:pPr>
          </w:p>
          <w:p w:rsidR="002C23F1" w:rsidRDefault="002C23F1">
            <w:pPr>
              <w:spacing w:line="276" w:lineRule="auto"/>
              <w:jc w:val="right"/>
              <w:rPr>
                <w:sz w:val="22"/>
                <w:lang w:eastAsia="en-US"/>
              </w:rPr>
            </w:pPr>
          </w:p>
          <w:p w:rsidR="002C23F1" w:rsidRDefault="002C23F1">
            <w:pPr>
              <w:spacing w:line="276" w:lineRule="auto"/>
              <w:jc w:val="right"/>
              <w:rPr>
                <w:sz w:val="22"/>
                <w:lang w:eastAsia="en-US"/>
              </w:rPr>
            </w:pPr>
          </w:p>
          <w:p w:rsidR="002C23F1" w:rsidRDefault="002C23F1">
            <w:pPr>
              <w:spacing w:line="276" w:lineRule="auto"/>
              <w:jc w:val="right"/>
              <w:rPr>
                <w:sz w:val="22"/>
                <w:lang w:eastAsia="en-US"/>
              </w:rPr>
            </w:pPr>
          </w:p>
          <w:p w:rsidR="002C23F1" w:rsidRDefault="00584417">
            <w:pPr>
              <w:spacing w:line="276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Приложение №3</w:t>
            </w:r>
            <w:r w:rsidR="002C23F1">
              <w:rPr>
                <w:sz w:val="22"/>
                <w:lang w:eastAsia="en-US"/>
              </w:rPr>
              <w:t xml:space="preserve">к Типовой форме соглашения (договора) о предоставлении </w:t>
            </w:r>
          </w:p>
          <w:p w:rsidR="002C23F1" w:rsidRDefault="002C23F1">
            <w:pPr>
              <w:spacing w:line="276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из бюджета городского округа «город Якутск» субсидии юридическому лицу </w:t>
            </w:r>
          </w:p>
          <w:p w:rsidR="002C23F1" w:rsidRDefault="002C23F1">
            <w:pPr>
              <w:spacing w:line="276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2C23F1" w:rsidRDefault="002C23F1">
            <w:pPr>
              <w:spacing w:line="276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физическому лицу – производителю товаров, работ, услуг </w:t>
            </w:r>
          </w:p>
          <w:p w:rsidR="002C23F1" w:rsidRDefault="002C23F1">
            <w:pPr>
              <w:spacing w:line="276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на возмещение затрат (недополученных доходов) в связи с </w:t>
            </w:r>
          </w:p>
          <w:p w:rsidR="002C23F1" w:rsidRDefault="002C23F1">
            <w:pPr>
              <w:autoSpaceDE w:val="0"/>
              <w:autoSpaceDN w:val="0"/>
              <w:adjustRightInd w:val="0"/>
              <w:spacing w:line="276" w:lineRule="auto"/>
              <w:ind w:left="4536"/>
              <w:jc w:val="right"/>
              <w:outlineLvl w:val="0"/>
              <w:rPr>
                <w:rFonts w:eastAsia="Calibri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производством (реализацией) товаров,</w:t>
            </w:r>
          </w:p>
          <w:p w:rsidR="002C23F1" w:rsidRDefault="002C23F1">
            <w:pPr>
              <w:spacing w:line="276" w:lineRule="auto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2C23F1" w:rsidRDefault="002C23F1" w:rsidP="002C23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ОТЧЕТ </w:t>
      </w:r>
    </w:p>
    <w:p w:rsidR="002C23F1" w:rsidRDefault="002C23F1" w:rsidP="002C23F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достижении значений показателей  результативности </w:t>
      </w:r>
    </w:p>
    <w:p w:rsidR="002C23F1" w:rsidRDefault="002C23F1" w:rsidP="002C23F1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по состоянию на ___  __________ 20__ года</w:t>
      </w:r>
    </w:p>
    <w:tbl>
      <w:tblPr>
        <w:tblpPr w:leftFromText="180" w:rightFromText="180" w:bottomFromText="20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2C23F1" w:rsidTr="002C23F1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2C23F1" w:rsidRDefault="002C23F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3F1" w:rsidTr="002C23F1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C23F1" w:rsidTr="002C23F1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C23F1" w:rsidTr="002C23F1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2C23F1" w:rsidRDefault="002C23F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2C23F1" w:rsidRDefault="002C23F1" w:rsidP="002C23F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tbl>
      <w:tblPr>
        <w:tblpPr w:leftFromText="180" w:rightFromText="180" w:vertAnchor="text" w:horzAnchor="margin" w:tblpY="514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2"/>
        <w:gridCol w:w="1591"/>
        <w:gridCol w:w="678"/>
        <w:gridCol w:w="2128"/>
        <w:gridCol w:w="2269"/>
        <w:gridCol w:w="1612"/>
        <w:gridCol w:w="1302"/>
      </w:tblGrid>
      <w:tr w:rsidR="00584417" w:rsidTr="005844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1957A3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 </w:t>
            </w:r>
            <w:r w:rsidR="00584417">
              <w:rPr>
                <w:rFonts w:eastAsia="Calibri"/>
                <w:sz w:val="22"/>
                <w:lang w:eastAsia="en-US"/>
              </w:rPr>
              <w:t>№ п/п</w:t>
            </w:r>
          </w:p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Наименование показателя</w:t>
            </w:r>
            <w:r>
              <w:rPr>
                <w:rFonts w:eastAsia="Calibri"/>
                <w:sz w:val="22"/>
                <w:vertAlign w:val="superscript"/>
                <w:lang w:eastAsia="en-US"/>
              </w:rPr>
              <w:footnoteReference w:id="45"/>
            </w:r>
          </w:p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проекта (мероприятия</w:t>
            </w:r>
            <w:r>
              <w:rPr>
                <w:rFonts w:eastAsia="Calibri"/>
                <w:sz w:val="22"/>
                <w:vertAlign w:val="superscript"/>
                <w:lang w:eastAsia="en-US"/>
              </w:rPr>
              <w:footnoteReference w:id="46"/>
            </w:r>
            <w:r>
              <w:rPr>
                <w:rFonts w:eastAsia="Calibri"/>
                <w:sz w:val="22"/>
                <w:lang w:eastAsia="en-US"/>
              </w:rPr>
              <w:t>)</w:t>
            </w:r>
          </w:p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Единица измерения по ОКЕИ</w:t>
            </w:r>
          </w:p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Плановое значение </w:t>
            </w:r>
          </w:p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показателя</w:t>
            </w:r>
            <w:r>
              <w:rPr>
                <w:rFonts w:eastAsia="Calibri"/>
                <w:sz w:val="22"/>
                <w:vertAlign w:val="superscript"/>
                <w:lang w:eastAsia="en-US"/>
              </w:rPr>
              <w:footnoteReference w:id="47"/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7" w:rsidRDefault="00584417" w:rsidP="00584417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Процент выполнения  </w:t>
            </w:r>
          </w:p>
          <w:p w:rsidR="00584417" w:rsidRDefault="00584417" w:rsidP="00584417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плана</w:t>
            </w:r>
          </w:p>
          <w:p w:rsidR="00584417" w:rsidRDefault="00584417" w:rsidP="00584417">
            <w:pPr>
              <w:spacing w:line="276" w:lineRule="auto"/>
              <w:ind w:right="317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Причина отклонения</w:t>
            </w:r>
          </w:p>
          <w:p w:rsidR="00584417" w:rsidRDefault="00584417" w:rsidP="00584417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584417" w:rsidTr="005844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Код</w:t>
            </w:r>
            <w:r>
              <w:rPr>
                <w:rFonts w:eastAsia="Calibri"/>
                <w:sz w:val="22"/>
                <w:vertAlign w:val="superscript"/>
                <w:lang w:eastAsia="en-US"/>
              </w:rPr>
              <w:footnoteReference w:id="48"/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</w:p>
        </w:tc>
      </w:tr>
      <w:tr w:rsidR="00584417" w:rsidTr="0058441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17" w:rsidRDefault="00584417" w:rsidP="00584417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9</w:t>
            </w:r>
          </w:p>
        </w:tc>
      </w:tr>
      <w:tr w:rsidR="00584417" w:rsidTr="005844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7" w:rsidRDefault="00584417" w:rsidP="00584417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7" w:rsidRDefault="00584417" w:rsidP="00584417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</w:p>
        </w:tc>
      </w:tr>
    </w:tbl>
    <w:p w:rsidR="002C23F1" w:rsidRDefault="002C23F1" w:rsidP="002C23F1">
      <w:pPr>
        <w:tabs>
          <w:tab w:val="left" w:pos="9968"/>
        </w:tabs>
        <w:spacing w:after="200" w:line="80" w:lineRule="atLeast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Периодичность:</w:t>
      </w:r>
      <w:r>
        <w:rPr>
          <w:rFonts w:eastAsia="Calibri"/>
          <w:i/>
          <w:lang w:eastAsia="en-US"/>
        </w:rPr>
        <w:t xml:space="preserve">                           _______________________</w:t>
      </w:r>
    </w:p>
    <w:p w:rsidR="002C23F1" w:rsidRDefault="002C23F1" w:rsidP="002C23F1">
      <w:pPr>
        <w:rPr>
          <w:rFonts w:eastAsia="Calibri"/>
          <w:lang w:eastAsia="en-US"/>
        </w:rPr>
      </w:pPr>
    </w:p>
    <w:p w:rsidR="00584417" w:rsidRDefault="002C23F1" w:rsidP="00584417">
      <w:pPr>
        <w:rPr>
          <w:rFonts w:eastAsia="Calibri"/>
          <w:sz w:val="18"/>
          <w:lang w:eastAsia="en-US"/>
        </w:rPr>
      </w:pPr>
      <w:r>
        <w:rPr>
          <w:rFonts w:eastAsia="Calibri"/>
          <w:lang w:eastAsia="en-US"/>
        </w:rPr>
        <w:lastRenderedPageBreak/>
        <w:t>Руководитель  Получателя                  ___________    ___________         _____________________</w:t>
      </w:r>
      <w:r>
        <w:rPr>
          <w:rFonts w:eastAsia="Calibri"/>
          <w:sz w:val="18"/>
          <w:lang w:eastAsia="en-US"/>
        </w:rPr>
        <w:t xml:space="preserve">(уполномоченное лицо)  </w:t>
      </w:r>
    </w:p>
    <w:p w:rsidR="002C23F1" w:rsidRPr="00584417" w:rsidRDefault="002C23F1" w:rsidP="00584417">
      <w:pPr>
        <w:rPr>
          <w:rFonts w:eastAsia="Calibri"/>
          <w:lang w:eastAsia="en-US"/>
        </w:rPr>
      </w:pPr>
      <w:r>
        <w:rPr>
          <w:rFonts w:eastAsia="Calibri"/>
          <w:sz w:val="18"/>
          <w:lang w:eastAsia="en-US"/>
        </w:rPr>
        <w:t xml:space="preserve">  </w:t>
      </w:r>
      <w:r>
        <w:rPr>
          <w:rFonts w:eastAsia="Calibri"/>
          <w:sz w:val="18"/>
          <w:lang w:eastAsia="en-US"/>
        </w:rPr>
        <w:tab/>
      </w:r>
      <w:r>
        <w:rPr>
          <w:rFonts w:eastAsia="Calibri"/>
          <w:sz w:val="18"/>
          <w:lang w:eastAsia="en-US"/>
        </w:rPr>
        <w:tab/>
      </w:r>
      <w:r>
        <w:rPr>
          <w:rFonts w:eastAsia="Calibri"/>
          <w:sz w:val="18"/>
          <w:lang w:eastAsia="en-US"/>
        </w:rPr>
        <w:tab/>
      </w:r>
      <w:r>
        <w:rPr>
          <w:rFonts w:eastAsia="Calibri"/>
          <w:sz w:val="18"/>
          <w:lang w:eastAsia="en-US"/>
        </w:rPr>
        <w:tab/>
        <w:t xml:space="preserve">  (должность)        (подпись)       </w:t>
      </w:r>
      <w:r>
        <w:rPr>
          <w:rFonts w:eastAsia="Calibri"/>
          <w:sz w:val="18"/>
          <w:lang w:eastAsia="en-US"/>
        </w:rPr>
        <w:tab/>
        <w:t xml:space="preserve">      (расшифровка подписи)</w:t>
      </w:r>
    </w:p>
    <w:p w:rsidR="002C23F1" w:rsidRDefault="002C23F1" w:rsidP="002C23F1">
      <w:pPr>
        <w:jc w:val="center"/>
        <w:rPr>
          <w:rFonts w:eastAsia="Calibri"/>
          <w:sz w:val="20"/>
          <w:lang w:eastAsia="en-US"/>
        </w:rPr>
      </w:pPr>
    </w:p>
    <w:p w:rsidR="002C23F1" w:rsidRDefault="002C23F1" w:rsidP="002C23F1">
      <w:pPr>
        <w:autoSpaceDE w:val="0"/>
        <w:autoSpaceDN w:val="0"/>
        <w:adjustRightInd w:val="0"/>
        <w:ind w:firstLine="540"/>
        <w:jc w:val="right"/>
      </w:pPr>
    </w:p>
    <w:p w:rsidR="002C23F1" w:rsidRDefault="002C23F1" w:rsidP="002C23F1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bottomFromText="20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2C23F1" w:rsidTr="002C23F1">
        <w:trPr>
          <w:trHeight w:val="284"/>
        </w:trPr>
        <w:tc>
          <w:tcPr>
            <w:tcW w:w="463" w:type="dxa"/>
            <w:noWrap/>
            <w:vAlign w:val="bottom"/>
            <w:hideMark/>
          </w:tcPr>
          <w:p w:rsidR="002C23F1" w:rsidRDefault="002C23F1"/>
        </w:tc>
        <w:tc>
          <w:tcPr>
            <w:tcW w:w="463" w:type="dxa"/>
            <w:noWrap/>
            <w:vAlign w:val="bottom"/>
            <w:hideMark/>
          </w:tcPr>
          <w:p w:rsidR="002C23F1" w:rsidRDefault="002C23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  <w:hideMark/>
          </w:tcPr>
          <w:p w:rsidR="002C23F1" w:rsidRDefault="002C23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  <w:hideMark/>
          </w:tcPr>
          <w:p w:rsidR="002C23F1" w:rsidRDefault="002C23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  <w:hideMark/>
          </w:tcPr>
          <w:p w:rsidR="002C23F1" w:rsidRDefault="002C23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  <w:hideMark/>
          </w:tcPr>
          <w:p w:rsidR="002C23F1" w:rsidRDefault="002C23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2C23F1" w:rsidRDefault="002C23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2C23F1" w:rsidRDefault="002C23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  <w:hideMark/>
          </w:tcPr>
          <w:p w:rsidR="002C23F1" w:rsidRDefault="002C23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  <w:hideMark/>
          </w:tcPr>
          <w:p w:rsidR="002C23F1" w:rsidRDefault="002C23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2" w:type="dxa"/>
            <w:noWrap/>
            <w:vAlign w:val="bottom"/>
            <w:hideMark/>
          </w:tcPr>
          <w:p w:rsidR="002C23F1" w:rsidRDefault="002C23F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62" w:type="dxa"/>
            <w:noWrap/>
            <w:vAlign w:val="bottom"/>
          </w:tcPr>
          <w:p w:rsidR="002C23F1" w:rsidRDefault="002C23F1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2C23F1" w:rsidRDefault="002C23F1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Приложение № 4       </w:t>
            </w:r>
          </w:p>
        </w:tc>
      </w:tr>
      <w:tr w:rsidR="002C23F1" w:rsidRPr="00584417" w:rsidTr="002C23F1">
        <w:trPr>
          <w:trHeight w:val="1455"/>
        </w:trPr>
        <w:tc>
          <w:tcPr>
            <w:tcW w:w="15984" w:type="dxa"/>
            <w:gridSpan w:val="12"/>
            <w:hideMark/>
          </w:tcPr>
          <w:p w:rsidR="002C23F1" w:rsidRPr="00584417" w:rsidRDefault="002C23F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84417">
              <w:rPr>
                <w:sz w:val="22"/>
                <w:szCs w:val="22"/>
                <w:lang w:eastAsia="en-US"/>
              </w:rPr>
              <w:t xml:space="preserve">к Типовой форме соглашения (договора) о предоставлении </w:t>
            </w:r>
          </w:p>
          <w:p w:rsidR="002C23F1" w:rsidRPr="00584417" w:rsidRDefault="002C23F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84417">
              <w:rPr>
                <w:sz w:val="22"/>
                <w:szCs w:val="22"/>
                <w:lang w:eastAsia="en-US"/>
              </w:rPr>
              <w:t xml:space="preserve">из бюджета городского округа «город Якутск» субсидии юридическому лицу </w:t>
            </w:r>
          </w:p>
          <w:p w:rsidR="002C23F1" w:rsidRPr="00584417" w:rsidRDefault="002C23F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84417">
              <w:rPr>
                <w:sz w:val="22"/>
                <w:szCs w:val="22"/>
                <w:lang w:eastAsia="en-US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2C23F1" w:rsidRPr="00584417" w:rsidRDefault="002C23F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84417">
              <w:rPr>
                <w:sz w:val="22"/>
                <w:szCs w:val="22"/>
                <w:lang w:eastAsia="en-US"/>
              </w:rPr>
              <w:t xml:space="preserve">физическому лицу – производителю товаров, работ, услуг </w:t>
            </w:r>
          </w:p>
          <w:p w:rsidR="002C23F1" w:rsidRPr="00584417" w:rsidRDefault="002C23F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84417">
              <w:rPr>
                <w:sz w:val="22"/>
                <w:szCs w:val="22"/>
                <w:lang w:eastAsia="en-US"/>
              </w:rPr>
              <w:t xml:space="preserve">на возмещение затрат (недополученных доходов) в связи с 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ind w:left="4536"/>
              <w:jc w:val="right"/>
              <w:outlineLvl w:val="0"/>
              <w:rPr>
                <w:sz w:val="22"/>
                <w:szCs w:val="22"/>
                <w:lang w:eastAsia="en-US"/>
              </w:rPr>
            </w:pPr>
            <w:r w:rsidRPr="00584417">
              <w:rPr>
                <w:sz w:val="22"/>
                <w:szCs w:val="22"/>
                <w:lang w:eastAsia="en-US"/>
              </w:rPr>
              <w:t xml:space="preserve">производством (реализацией) товаров </w:t>
            </w:r>
          </w:p>
          <w:p w:rsidR="002C23F1" w:rsidRPr="00584417" w:rsidRDefault="002C23F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84417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2C23F1" w:rsidRPr="00584417" w:rsidTr="002C23F1">
        <w:trPr>
          <w:trHeight w:val="322"/>
        </w:trPr>
        <w:tc>
          <w:tcPr>
            <w:tcW w:w="463" w:type="dxa"/>
            <w:noWrap/>
            <w:vAlign w:val="bottom"/>
          </w:tcPr>
          <w:p w:rsidR="002C23F1" w:rsidRPr="00584417" w:rsidRDefault="002C23F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noWrap/>
            <w:vAlign w:val="bottom"/>
          </w:tcPr>
          <w:p w:rsidR="002C23F1" w:rsidRPr="00584417" w:rsidRDefault="002C23F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noWrap/>
            <w:vAlign w:val="bottom"/>
          </w:tcPr>
          <w:p w:rsidR="002C23F1" w:rsidRPr="00584417" w:rsidRDefault="002C23F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noWrap/>
            <w:vAlign w:val="bottom"/>
          </w:tcPr>
          <w:p w:rsidR="002C23F1" w:rsidRPr="00584417" w:rsidRDefault="002C23F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noWrap/>
            <w:vAlign w:val="bottom"/>
          </w:tcPr>
          <w:p w:rsidR="002C23F1" w:rsidRPr="00584417" w:rsidRDefault="002C23F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2" w:type="dxa"/>
            <w:noWrap/>
            <w:vAlign w:val="bottom"/>
          </w:tcPr>
          <w:p w:rsidR="002C23F1" w:rsidRPr="00584417" w:rsidRDefault="002C23F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" w:type="dxa"/>
            <w:noWrap/>
            <w:vAlign w:val="bottom"/>
          </w:tcPr>
          <w:p w:rsidR="002C23F1" w:rsidRPr="00584417" w:rsidRDefault="002C23F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" w:type="dxa"/>
            <w:noWrap/>
            <w:vAlign w:val="bottom"/>
          </w:tcPr>
          <w:p w:rsidR="002C23F1" w:rsidRPr="00584417" w:rsidRDefault="002C23F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48" w:type="dxa"/>
            <w:gridSpan w:val="4"/>
            <w:noWrap/>
          </w:tcPr>
          <w:p w:rsidR="002C23F1" w:rsidRPr="00584417" w:rsidRDefault="002C23F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2C23F1" w:rsidRPr="00584417" w:rsidRDefault="002C23F1" w:rsidP="002C23F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584417">
        <w:rPr>
          <w:rFonts w:eastAsia="Calibri"/>
          <w:sz w:val="22"/>
          <w:szCs w:val="22"/>
          <w:lang w:eastAsia="en-US"/>
        </w:rPr>
        <w:t>РАСЧЕТ РАЗМЕРА ШТРАФНЫХ САНКЦИЙ</w:t>
      </w:r>
    </w:p>
    <w:p w:rsidR="002C23F1" w:rsidRPr="00584417" w:rsidRDefault="002C23F1" w:rsidP="002C23F1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0"/>
        <w:gridCol w:w="1700"/>
        <w:gridCol w:w="709"/>
        <w:gridCol w:w="1983"/>
        <w:gridCol w:w="1984"/>
        <w:gridCol w:w="850"/>
        <w:gridCol w:w="1700"/>
        <w:gridCol w:w="992"/>
        <w:gridCol w:w="993"/>
        <w:gridCol w:w="1417"/>
      </w:tblGrid>
      <w:tr w:rsidR="002C23F1" w:rsidRPr="00584417" w:rsidTr="00584417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  <w:r w:rsidRPr="0058441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49"/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проекта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(мероприятия</w:t>
            </w:r>
            <w:r w:rsidRPr="0058441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50"/>
            </w:r>
            <w:r w:rsidRPr="0058441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 xml:space="preserve">Единица измерения 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ind w:left="176" w:hanging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по ОКЕИ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Плановое значение показателя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результативности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(иного показателя)</w:t>
            </w:r>
            <w:r w:rsidRPr="0058441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51"/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Достигнутое значение показателя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результативности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(иного показателя)</w:t>
            </w:r>
            <w:r w:rsidRPr="0058441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52"/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 xml:space="preserve">Объем Субсидии, 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 xml:space="preserve"> (тыс.руб)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Корректирующие коэффициенты</w:t>
            </w:r>
            <w:r w:rsidRPr="0058441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 xml:space="preserve">Размер штрафных санкций 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(тыс.руб)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(1-гр.7÷гр.6) ×гр.8(гр.9) ×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гр.10(гр.11)</w:t>
            </w:r>
            <w:r w:rsidRPr="0058441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54"/>
            </w:r>
          </w:p>
        </w:tc>
      </w:tr>
      <w:tr w:rsidR="002C23F1" w:rsidRPr="00584417" w:rsidTr="00584417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Код</w:t>
            </w:r>
            <w:r w:rsidRPr="00584417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55"/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23F1" w:rsidRPr="00584417" w:rsidTr="005844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417">
              <w:rPr>
                <w:rFonts w:eastAsia="Calibri"/>
                <w:sz w:val="22"/>
                <w:szCs w:val="22"/>
                <w:lang w:eastAsia="en-US"/>
              </w:rPr>
              <w:t>Израсходовано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84417">
              <w:rPr>
                <w:rFonts w:eastAsia="Calibri"/>
                <w:sz w:val="22"/>
                <w:szCs w:val="22"/>
                <w:lang w:val="en-US" w:eastAsia="en-US"/>
              </w:rPr>
              <w:t>K1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84417">
              <w:rPr>
                <w:rFonts w:eastAsia="Calibri"/>
                <w:sz w:val="22"/>
                <w:szCs w:val="22"/>
                <w:lang w:val="en-US" w:eastAsia="en-US"/>
              </w:rPr>
              <w:t>K2</w:t>
            </w:r>
          </w:p>
          <w:p w:rsidR="002C23F1" w:rsidRPr="00584417" w:rsidRDefault="002C23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F1" w:rsidRPr="00584417" w:rsidRDefault="002C23F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C23F1" w:rsidRPr="00584417" w:rsidRDefault="002C23F1" w:rsidP="002C23F1">
      <w:pPr>
        <w:rPr>
          <w:rFonts w:eastAsia="Calibri"/>
          <w:sz w:val="22"/>
          <w:szCs w:val="22"/>
          <w:lang w:eastAsia="en-US"/>
        </w:rPr>
      </w:pPr>
      <w:r w:rsidRPr="00584417">
        <w:rPr>
          <w:rFonts w:eastAsia="Calibri"/>
          <w:sz w:val="22"/>
          <w:szCs w:val="22"/>
          <w:lang w:eastAsia="en-US"/>
        </w:rPr>
        <w:t xml:space="preserve">   </w:t>
      </w:r>
    </w:p>
    <w:p w:rsidR="002C23F1" w:rsidRDefault="002C23F1" w:rsidP="002C23F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Руководитель                                        </w:t>
      </w:r>
      <w:r>
        <w:rPr>
          <w:rFonts w:eastAsia="Calibri"/>
          <w:sz w:val="20"/>
          <w:lang w:eastAsia="en-US"/>
        </w:rPr>
        <w:t>___________    ___________         _____________________</w:t>
      </w:r>
    </w:p>
    <w:p w:rsidR="002C23F1" w:rsidRDefault="002C23F1" w:rsidP="002C23F1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(уполномоченное лицо)                       (должность)        (подпись)             (расшифровка подписи)</w:t>
      </w:r>
    </w:p>
    <w:p w:rsidR="002C23F1" w:rsidRDefault="002C23F1" w:rsidP="002C23F1">
      <w:pPr>
        <w:jc w:val="center"/>
        <w:rPr>
          <w:rFonts w:eastAsia="Calibri"/>
          <w:lang w:eastAsia="en-US"/>
        </w:rPr>
      </w:pPr>
    </w:p>
    <w:p w:rsidR="002C23F1" w:rsidRDefault="002C23F1" w:rsidP="002C23F1">
      <w:pPr>
        <w:rPr>
          <w:rFonts w:eastAsia="Calibri"/>
          <w:sz w:val="20"/>
          <w:lang w:eastAsia="en-US"/>
        </w:rPr>
      </w:pPr>
      <w:r>
        <w:rPr>
          <w:rFonts w:eastAsia="Calibri"/>
          <w:lang w:eastAsia="en-US"/>
        </w:rPr>
        <w:t xml:space="preserve">Исполнитель                     </w:t>
      </w:r>
      <w:r>
        <w:rPr>
          <w:rFonts w:eastAsia="Calibri"/>
          <w:sz w:val="20"/>
          <w:lang w:eastAsia="en-US"/>
        </w:rPr>
        <w:t xml:space="preserve">___________      ___________       _____________________      </w:t>
      </w:r>
    </w:p>
    <w:p w:rsidR="002C23F1" w:rsidRDefault="002C23F1" w:rsidP="002C23F1">
      <w:pPr>
        <w:rPr>
          <w:rFonts w:eastAsia="Calibri"/>
          <w:sz w:val="20"/>
          <w:lang w:eastAsia="en-US"/>
        </w:rPr>
      </w:pPr>
      <w:r>
        <w:rPr>
          <w:rFonts w:eastAsia="Calibri"/>
          <w:lang w:eastAsia="en-US"/>
        </w:rPr>
        <w:t xml:space="preserve">                                 </w:t>
      </w:r>
      <w:r>
        <w:rPr>
          <w:rFonts w:eastAsia="Calibri"/>
          <w:sz w:val="20"/>
          <w:lang w:eastAsia="en-US"/>
        </w:rPr>
        <w:t xml:space="preserve">            (должность)          (ФИО)                        (телефон)                                       </w:t>
      </w:r>
    </w:p>
    <w:p w:rsidR="002C23F1" w:rsidRDefault="002C23F1" w:rsidP="002C23F1">
      <w:pPr>
        <w:autoSpaceDE w:val="0"/>
        <w:autoSpaceDN w:val="0"/>
        <w:adjustRightInd w:val="0"/>
        <w:ind w:firstLine="540"/>
        <w:jc w:val="right"/>
      </w:pPr>
    </w:p>
    <w:p w:rsidR="002C23F1" w:rsidRDefault="002C23F1" w:rsidP="002C23F1">
      <w:pPr>
        <w:sectPr w:rsidR="002C23F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2C23F1" w:rsidRDefault="002C23F1" w:rsidP="002C23F1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>
        <w:rPr>
          <w:sz w:val="22"/>
        </w:rPr>
        <w:lastRenderedPageBreak/>
        <w:t xml:space="preserve">Приложение № 5 </w:t>
      </w:r>
      <w:r>
        <w:rPr>
          <w:sz w:val="22"/>
        </w:rPr>
        <w:br/>
        <w:t xml:space="preserve">к Типовой форме соглашения (договора) </w:t>
      </w:r>
    </w:p>
    <w:p w:rsidR="002C23F1" w:rsidRDefault="002C23F1" w:rsidP="002C23F1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>
        <w:rPr>
          <w:sz w:val="22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</w:p>
    <w:p w:rsidR="002C23F1" w:rsidRDefault="002C23F1" w:rsidP="002C23F1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>
        <w:rPr>
          <w:sz w:val="22"/>
        </w:rPr>
        <w:t>выполнением работ, оказанием услуг</w:t>
      </w:r>
    </w:p>
    <w:p w:rsidR="002C23F1" w:rsidRDefault="002C23F1" w:rsidP="002C23F1">
      <w:pPr>
        <w:jc w:val="right"/>
      </w:pPr>
    </w:p>
    <w:p w:rsidR="002C23F1" w:rsidRDefault="002C23F1" w:rsidP="002C23F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Дополнительное соглашение к соглашению </w:t>
      </w:r>
    </w:p>
    <w:p w:rsidR="002C23F1" w:rsidRDefault="002C23F1" w:rsidP="002C23F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p w:rsidR="002C23F1" w:rsidRDefault="002C23F1" w:rsidP="002C23F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23F1" w:rsidRDefault="002C23F1" w:rsidP="002C23F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«__»________20__г. № _______</w:t>
      </w:r>
    </w:p>
    <w:p w:rsidR="002C23F1" w:rsidRDefault="002C23F1" w:rsidP="002C23F1">
      <w:pPr>
        <w:widowControl w:val="0"/>
        <w:autoSpaceDE w:val="0"/>
        <w:autoSpaceDN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3237"/>
      </w:tblGrid>
      <w:tr w:rsidR="002C23F1" w:rsidTr="002C23F1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________г. Якутск________</w:t>
            </w:r>
          </w:p>
        </w:tc>
      </w:tr>
      <w:tr w:rsidR="002C23F1" w:rsidTr="002C23F1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20"/>
                <w:lang w:eastAsia="en-US"/>
              </w:rPr>
              <w:t>(место заключения дополнительного соглашения)</w:t>
            </w:r>
          </w:p>
        </w:tc>
      </w:tr>
      <w:tr w:rsidR="002C23F1" w:rsidTr="002C23F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3F1" w:rsidRDefault="002C2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2C23F1" w:rsidTr="002C23F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23F1" w:rsidRDefault="002C23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___________________</w:t>
            </w:r>
          </w:p>
        </w:tc>
      </w:tr>
      <w:tr w:rsidR="002C23F1" w:rsidTr="002C23F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(дата заключения дополнительного соглашения)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(номер дополнительного соглашения)</w:t>
            </w:r>
          </w:p>
        </w:tc>
      </w:tr>
    </w:tbl>
    <w:p w:rsidR="002C23F1" w:rsidRDefault="002C23F1" w:rsidP="002C23F1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</w:rPr>
      </w:pPr>
      <w:r>
        <w:rPr>
          <w:sz w:val="18"/>
        </w:rPr>
        <w:t xml:space="preserve">__________________________________________________________________, </w:t>
      </w:r>
    </w:p>
    <w:p w:rsidR="002C23F1" w:rsidRDefault="002C23F1" w:rsidP="002C23F1">
      <w:pPr>
        <w:jc w:val="center"/>
        <w:rPr>
          <w:i/>
          <w:sz w:val="18"/>
        </w:rPr>
      </w:pPr>
      <w:r>
        <w:rPr>
          <w:i/>
          <w:sz w:val="18"/>
        </w:rPr>
        <w:t>(наименование органа, осуществляющего бюджетные полномочия главного распорядителя средств бюджета г</w:t>
      </w:r>
      <w:r>
        <w:rPr>
          <w:bCs/>
          <w:i/>
          <w:sz w:val="18"/>
        </w:rPr>
        <w:t xml:space="preserve">ородского округа «город Якутск») </w:t>
      </w:r>
      <w:r>
        <w:rPr>
          <w:i/>
          <w:sz w:val="18"/>
        </w:rPr>
        <w:t xml:space="preserve"> 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right="-4"/>
        <w:jc w:val="both"/>
      </w:pPr>
      <w: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right="-4"/>
        <w:jc w:val="both"/>
      </w:pPr>
      <w:r>
        <w:t>__________________________________________________________________,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</w:rPr>
      </w:pPr>
      <w:r>
        <w:rPr>
          <w:bCs/>
          <w:i/>
          <w:sz w:val="18"/>
        </w:rPr>
        <w:t xml:space="preserve">(наименование должности, а также фамилия, имя, отчество (при наличии) руководителя </w:t>
      </w:r>
      <w:r>
        <w:rPr>
          <w:i/>
          <w:sz w:val="18"/>
        </w:rPr>
        <w:t xml:space="preserve">Главного распорядителя бюджетных средств </w:t>
      </w:r>
      <w:r>
        <w:rPr>
          <w:bCs/>
          <w:i/>
          <w:sz w:val="18"/>
        </w:rPr>
        <w:t>или уполномоченного им лица)</w:t>
      </w:r>
    </w:p>
    <w:p w:rsidR="002C23F1" w:rsidRDefault="002C23F1" w:rsidP="002C23F1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>
        <w:t>действующего на основании____________________________________________</w:t>
      </w:r>
    </w:p>
    <w:p w:rsidR="002C23F1" w:rsidRDefault="002C23F1" w:rsidP="002C23F1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>
        <w:t>____________________________________________________________________,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</w:rPr>
      </w:pPr>
      <w:r>
        <w:rPr>
          <w:bCs/>
          <w:i/>
        </w:rPr>
        <w:t xml:space="preserve">(реквизиты учредительного документа (положения) </w:t>
      </w:r>
      <w:r>
        <w:rPr>
          <w:i/>
        </w:rPr>
        <w:t xml:space="preserve">Главного распорядителя бюджетных средств, </w:t>
      </w:r>
      <w:r>
        <w:rPr>
          <w:bCs/>
          <w:i/>
        </w:rPr>
        <w:t>доверенности, приказа или иного документа, удостоверяющего полномочия)</w:t>
      </w:r>
    </w:p>
    <w:p w:rsidR="002C23F1" w:rsidRDefault="002C23F1" w:rsidP="002C23F1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</w:pPr>
      <w:r>
        <w:t xml:space="preserve">с одной стороны и ____________________________________________________, </w:t>
      </w:r>
    </w:p>
    <w:p w:rsidR="002C23F1" w:rsidRDefault="002C23F1" w:rsidP="002C23F1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>
        <w:rPr>
          <w:sz w:val="18"/>
        </w:rPr>
        <w:t xml:space="preserve">                                       </w:t>
      </w:r>
      <w:r>
        <w:rPr>
          <w:bCs/>
          <w:i/>
          <w:sz w:val="18"/>
        </w:rPr>
        <w:t xml:space="preserve">(наименование юридического лица, фамилия, имя, отчество (при наличии) индивидуального </w:t>
      </w:r>
    </w:p>
    <w:p w:rsidR="002C23F1" w:rsidRDefault="002C23F1" w:rsidP="002C23F1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>
        <w:rPr>
          <w:bCs/>
          <w:i/>
          <w:sz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2C23F1" w:rsidRDefault="002C23F1" w:rsidP="002C23F1">
      <w:pPr>
        <w:widowControl w:val="0"/>
        <w:autoSpaceDE w:val="0"/>
        <w:autoSpaceDN w:val="0"/>
        <w:adjustRightInd w:val="0"/>
        <w:jc w:val="both"/>
      </w:pPr>
      <w:r>
        <w:t>именуемый в дальнейшем «Получатель», в лице _________________________</w:t>
      </w:r>
    </w:p>
    <w:p w:rsidR="002C23F1" w:rsidRDefault="002C23F1" w:rsidP="002C23F1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__________________________________________________________________,</w:t>
      </w:r>
    </w:p>
    <w:p w:rsidR="002C23F1" w:rsidRDefault="002C23F1" w:rsidP="002C23F1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left="2694" w:hanging="2694"/>
        <w:jc w:val="both"/>
      </w:pPr>
      <w:r>
        <w:t>действующего на</w:t>
      </w:r>
      <w:r>
        <w:rPr>
          <w:bCs/>
          <w:i/>
        </w:rPr>
        <w:t xml:space="preserve"> </w:t>
      </w:r>
      <w:r>
        <w:t>основании _________________________________________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left="2694" w:hanging="2694"/>
        <w:jc w:val="both"/>
      </w:pPr>
      <w:r>
        <w:t>__________________________________________________________________,</w:t>
      </w:r>
    </w:p>
    <w:p w:rsidR="002C23F1" w:rsidRDefault="002C23F1" w:rsidP="002C23F1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2C23F1" w:rsidRDefault="002C23F1" w:rsidP="002C23F1">
      <w:pPr>
        <w:jc w:val="both"/>
      </w:pPr>
      <w:r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1. Внести в Соглашение следующие изменения</w:t>
      </w:r>
      <w:r>
        <w:rPr>
          <w:vertAlign w:val="superscript"/>
        </w:rPr>
        <w:footnoteReference w:id="56"/>
      </w:r>
      <w:r>
        <w:t>: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1.1. в преамбуле: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firstLine="567"/>
        <w:jc w:val="both"/>
      </w:pPr>
      <w:r>
        <w:t>1.1.1. ___________________________________________________________;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1.1.2. ___________________________________________________________;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 xml:space="preserve">1.2. в пункте 1.1. раздела </w:t>
      </w:r>
      <w:r>
        <w:rPr>
          <w:lang w:val="en-US"/>
        </w:rPr>
        <w:t>I</w:t>
      </w:r>
      <w:r>
        <w:t xml:space="preserve"> «Предмет Соглашения»: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1.2.1. в пункте 1.1.1 слова «_____________________»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заменить словами «_______________________________________»;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1.2.2. пункт 1.1.2.1 изложить в следующей редакции: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«______________________________________________________________»;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firstLine="567"/>
        <w:jc w:val="both"/>
      </w:pPr>
      <w:r>
        <w:t>1.2.3. пункт 1.1.2.2 изложить в следующей редакции: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«______________________________________________________________»;</w:t>
      </w:r>
    </w:p>
    <w:p w:rsidR="002C23F1" w:rsidRDefault="002C23F1" w:rsidP="002C23F1">
      <w:pPr>
        <w:widowControl w:val="0"/>
        <w:autoSpaceDE w:val="0"/>
        <w:autoSpaceDN w:val="0"/>
        <w:adjustRightInd w:val="0"/>
      </w:pPr>
      <w:r>
        <w:t xml:space="preserve">        1.3. в разделе </w:t>
      </w:r>
      <w:r>
        <w:rPr>
          <w:lang w:val="en-US"/>
        </w:rPr>
        <w:t>II</w:t>
      </w:r>
      <w:r>
        <w:t xml:space="preserve"> «Финансовое обеспечение предоставления Субсидии»: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>
        <w:t>1.3.1. в абзаце ___________ пункта 2.1 сумму Субсидии в 20__ году ______ (__________) рублей - по коду БК _____________ увеличить/уменьшить на _________рублей</w:t>
      </w:r>
      <w:r>
        <w:rPr>
          <w:vertAlign w:val="superscript"/>
        </w:rPr>
        <w:footnoteReference w:id="57"/>
      </w:r>
      <w:r>
        <w:t>;</w:t>
      </w:r>
      <w:r>
        <w:rPr>
          <w:i/>
          <w:sz w:val="18"/>
        </w:rPr>
        <w:t xml:space="preserve"> 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rPr>
          <w:i/>
          <w:sz w:val="18"/>
        </w:rPr>
        <w:t xml:space="preserve">        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22"/>
        </w:rPr>
        <w:t>(код БК)</w:t>
      </w:r>
      <w:r>
        <w:rPr>
          <w:sz w:val="22"/>
        </w:rP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18"/>
        </w:rPr>
        <w:t xml:space="preserve">(сумма прописью)                                                                         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 xml:space="preserve">1.4. в разделе </w:t>
      </w:r>
      <w:r>
        <w:rPr>
          <w:lang w:val="en-US"/>
        </w:rPr>
        <w:t>III</w:t>
      </w:r>
      <w:r>
        <w:t xml:space="preserve"> «Условия и порядок предоставления и перечисления Субсидии»: 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1.4.1. в пункте 3.1.2 слова «приложении № __» заменить словами «приложении № __»;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firstLine="567"/>
        <w:jc w:val="both"/>
      </w:pPr>
      <w:r>
        <w:t>1.4.2. в пункте 3.3: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firstLine="567"/>
        <w:jc w:val="both"/>
      </w:pPr>
      <w:r>
        <w:t>1.4.2.1. слова «осуществляется _____» заменить словами «осуществляется ____»;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1.4.2.2. слова «________________________________________» заменить</w:t>
      </w:r>
    </w:p>
    <w:p w:rsidR="002C23F1" w:rsidRDefault="002C23F1" w:rsidP="002C23F1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(наименование учреждения  Центрального банка Российской Федерации </w:t>
      </w:r>
    </w:p>
    <w:p w:rsidR="002C23F1" w:rsidRDefault="002C23F1" w:rsidP="002C23F1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i/>
          <w:sz w:val="18"/>
        </w:rPr>
        <w:t xml:space="preserve">                                                                                         или кредитной организации)</w:t>
      </w:r>
    </w:p>
    <w:p w:rsidR="002C23F1" w:rsidRDefault="002C23F1" w:rsidP="002C23F1">
      <w:pPr>
        <w:widowControl w:val="0"/>
        <w:autoSpaceDE w:val="0"/>
        <w:autoSpaceDN w:val="0"/>
        <w:adjustRightInd w:val="0"/>
        <w:jc w:val="both"/>
      </w:pPr>
      <w:r>
        <w:t>словами «__________________________________________»;</w:t>
      </w:r>
    </w:p>
    <w:p w:rsidR="002C23F1" w:rsidRDefault="002C23F1" w:rsidP="002C23F1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(наименование учреждения  Центрального банка Российской Федерации </w:t>
      </w:r>
    </w:p>
    <w:p w:rsidR="002C23F1" w:rsidRDefault="002C23F1" w:rsidP="002C23F1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i/>
          <w:sz w:val="18"/>
        </w:rPr>
        <w:t xml:space="preserve">                                                                          или кредитной организации)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1.4.2.3. слова «не позднее __ рабочего дня» заменить словами «не позднее __ рабочего дня»;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 xml:space="preserve">1.5. в разделе </w:t>
      </w:r>
      <w:r>
        <w:rPr>
          <w:lang w:val="en-US"/>
        </w:rPr>
        <w:t>IV</w:t>
      </w:r>
      <w:r>
        <w:t> «Взаимодействие Сторон»: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1.5.1. в пункте 4.1.2: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1.5.1.1. слова «в пункте(ах)______» заменить словами «в пункте(ах)______»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1.5.1.2. слова «в течение __ рабочих дней» заменить словами «в течение __ рабочих дней»;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1.5.2. в пункте 4.1.4.1 слова «приложении № __» заменить словами «приложении № __»;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1.5.3. в пункте 4.1.5.1 слова «приложении № __» заменить словами «приложении № __»;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1.5.4. в пункте 4.1.8: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1.5.4.1. слова «приложении № __» заменить словами «приложении № __»;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1.5.4.2.  слова «в течение __ рабочих дней» заменить словами «в течение __ рабочих дней»;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1.5.5. в пункте 4.1.9 слова «в течение __ рабочих дней» заменить словами «в течение __ рабочих дней»;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1.5.6. в пункте 4.1.10 слова «в течение ___ рабочих дней» заменить словами «в течение ___ рабочих дней»;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1.5.7. в пункте 4.2.2 слова «не позднее __ рабочего дня» заменить словами ««не позднее __ рабочего дня»;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1.5.8. в пункте 4.3.1 слова «пунктом(ами) ___» заменить словами «пунктом(ами) __»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1.5.9. в пункте 4.3.3.1: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1.5.9.1. слова «не позднее __ рабочего дня» заменить словами ««не позднее __ рабочего дня»;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lastRenderedPageBreak/>
        <w:t>1.5.9.2. слова «отчетным _______________» заменить словами «отчетным _______»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1.5.10. в пункте 4.3.6 слова «в течение ___ рабочих дней» заменить словами «в течение ___ рабочих дней»;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1.5.11. в пункте 4.3.8 слова «приложением № __ » заменить словами «приложением № __»;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 xml:space="preserve">1.6. в разделе </w:t>
      </w:r>
      <w:r>
        <w:rPr>
          <w:lang w:val="en-US"/>
        </w:rPr>
        <w:t>VII</w:t>
      </w:r>
      <w:r>
        <w:t> «Заключительные положения»: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1.6.1. в пункте 7.3 слова «приложением № __» заменить словами «приложением № __»;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firstLine="567"/>
        <w:jc w:val="both"/>
      </w:pPr>
      <w:r>
        <w:t>1.7. Иные положения по настоящему Дополнительному соглашению</w:t>
      </w:r>
      <w:r>
        <w:rPr>
          <w:vertAlign w:val="superscript"/>
        </w:rPr>
        <w:footnoteReference w:id="58"/>
      </w:r>
      <w:r>
        <w:t>: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1.7.1. ___________________________________________________________;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>1.7.2. ___________________________________________________________.</w:t>
      </w:r>
    </w:p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  <w:r>
        <w:t xml:space="preserve">1.8. раздел </w:t>
      </w:r>
      <w:r>
        <w:rPr>
          <w:lang w:val="en-US"/>
        </w:rPr>
        <w:t>VIII</w:t>
      </w:r>
      <w:r>
        <w:t> «Платежные реквизиты Сторон» изложить в следующей редакции:</w:t>
      </w:r>
    </w:p>
    <w:p w:rsidR="002C23F1" w:rsidRDefault="002C23F1" w:rsidP="002C23F1">
      <w:pPr>
        <w:widowControl w:val="0"/>
        <w:autoSpaceDE w:val="0"/>
        <w:autoSpaceDN w:val="0"/>
        <w:adjustRightInd w:val="0"/>
        <w:jc w:val="center"/>
      </w:pPr>
      <w:r>
        <w:t>«</w:t>
      </w:r>
      <w:r>
        <w:rPr>
          <w:lang w:val="en-US"/>
        </w:rPr>
        <w:t>VIII</w:t>
      </w:r>
      <w:r>
        <w:t>. Платежные реквизиты Сторон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8"/>
        <w:gridCol w:w="4817"/>
      </w:tblGrid>
      <w:tr w:rsidR="002C23F1" w:rsidTr="002C23F1">
        <w:trPr>
          <w:trHeight w:val="44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Получателя</w:t>
            </w:r>
          </w:p>
        </w:tc>
      </w:tr>
      <w:tr w:rsidR="002C23F1" w:rsidTr="002C23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ОГРН, ОКТМО</w:t>
            </w:r>
          </w:p>
        </w:tc>
      </w:tr>
      <w:tr w:rsidR="002C23F1" w:rsidTr="002C23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нахождения: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Место нахождения: </w:t>
            </w:r>
          </w:p>
        </w:tc>
      </w:tr>
      <w:tr w:rsidR="002C23F1" w:rsidTr="002C23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ИНН/КПП</w:t>
            </w:r>
          </w:p>
        </w:tc>
      </w:tr>
      <w:tr w:rsidR="002C23F1" w:rsidTr="002C23F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Платежные реквизиты: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учреждения Банка России, БИК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Расчетный счет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Лицевой счет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Платежные реквизиты: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учреждения Банка России, БИК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Расчетный счет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2C23F1" w:rsidRDefault="002C23F1" w:rsidP="002C23F1">
      <w:pPr>
        <w:autoSpaceDE w:val="0"/>
        <w:autoSpaceDN w:val="0"/>
        <w:adjustRightInd w:val="0"/>
        <w:jc w:val="right"/>
      </w:pPr>
      <w:r>
        <w:t>»;</w:t>
      </w:r>
    </w:p>
    <w:p w:rsidR="002C23F1" w:rsidRDefault="002C23F1" w:rsidP="002C23F1">
      <w:pPr>
        <w:widowControl w:val="0"/>
        <w:autoSpaceDE w:val="0"/>
        <w:autoSpaceDN w:val="0"/>
        <w:jc w:val="both"/>
      </w:pPr>
      <w:r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2C23F1" w:rsidRDefault="002C23F1" w:rsidP="002C23F1">
      <w:pPr>
        <w:widowControl w:val="0"/>
        <w:autoSpaceDE w:val="0"/>
        <w:autoSpaceDN w:val="0"/>
        <w:ind w:firstLine="567"/>
        <w:jc w:val="both"/>
      </w:pPr>
      <w:r>
        <w:t xml:space="preserve">1.10. дополнить приложением № ___ согласно приложению № ___ </w:t>
      </w:r>
      <w:r>
        <w:br/>
        <w:t>к настоящему Дополнительному соглашению, которое является его неотъемлемой частью;</w:t>
      </w:r>
    </w:p>
    <w:p w:rsidR="002C23F1" w:rsidRDefault="002C23F1" w:rsidP="002C23F1">
      <w:pPr>
        <w:widowControl w:val="0"/>
        <w:autoSpaceDE w:val="0"/>
        <w:autoSpaceDN w:val="0"/>
        <w:ind w:firstLine="567"/>
        <w:jc w:val="both"/>
      </w:pPr>
      <w:r>
        <w:t xml:space="preserve">1.11. внести изменения в приложение № ___ согласно приложению № ___ </w:t>
      </w:r>
      <w:r>
        <w:br/>
        <w:t>к настоящему Дополнительному соглашению, которое является его неотъемлемой частью.</w:t>
      </w:r>
    </w:p>
    <w:p w:rsidR="002C23F1" w:rsidRDefault="002C23F1" w:rsidP="002C23F1">
      <w:pPr>
        <w:widowControl w:val="0"/>
        <w:autoSpaceDE w:val="0"/>
        <w:autoSpaceDN w:val="0"/>
        <w:ind w:firstLine="567"/>
        <w:jc w:val="both"/>
      </w:pPr>
      <w:r>
        <w:t>2. Настоящее Дополнительное соглашение является неотъемлемой частью Соглашения.</w:t>
      </w:r>
    </w:p>
    <w:p w:rsidR="002C23F1" w:rsidRDefault="002C23F1" w:rsidP="002C23F1">
      <w:pPr>
        <w:widowControl w:val="0"/>
        <w:autoSpaceDE w:val="0"/>
        <w:autoSpaceDN w:val="0"/>
        <w:ind w:firstLine="567"/>
        <w:jc w:val="both"/>
      </w:pPr>
      <w: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C23F1" w:rsidRDefault="002C23F1" w:rsidP="002C23F1">
      <w:pPr>
        <w:widowControl w:val="0"/>
        <w:autoSpaceDE w:val="0"/>
        <w:autoSpaceDN w:val="0"/>
        <w:ind w:firstLine="567"/>
        <w:jc w:val="both"/>
      </w:pPr>
      <w:r>
        <w:t>4. Условия Соглашения, не затронутые настоящим Дополнительным соглашением, остаются неизменными.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firstLine="567"/>
        <w:jc w:val="both"/>
      </w:pPr>
      <w:r>
        <w:t>5. Иные заключительные положения по настоящему Дополнительному Соглашению: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firstLine="567"/>
        <w:jc w:val="both"/>
      </w:pPr>
      <w:r>
        <w:t>5.1. 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>
        <w:rPr>
          <w:vertAlign w:val="superscript"/>
        </w:rPr>
        <w:footnoteReference w:id="59"/>
      </w:r>
      <w:r>
        <w:t>;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firstLine="567"/>
        <w:jc w:val="both"/>
      </w:pPr>
      <w:r>
        <w:t>5.2. ___________________________________________________________</w:t>
      </w:r>
      <w:r>
        <w:rPr>
          <w:vertAlign w:val="superscript"/>
        </w:rPr>
        <w:footnoteReference w:id="60"/>
      </w:r>
      <w:r>
        <w:t>.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firstLine="567"/>
      </w:pPr>
      <w:r>
        <w:t>6. Подписи Сторон:</w:t>
      </w:r>
    </w:p>
    <w:p w:rsidR="002C23F1" w:rsidRDefault="002C23F1" w:rsidP="002C23F1">
      <w:pPr>
        <w:widowControl w:val="0"/>
        <w:autoSpaceDE w:val="0"/>
        <w:autoSpaceDN w:val="0"/>
        <w:adjustRightInd w:val="0"/>
        <w:ind w:firstLine="567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2C23F1" w:rsidTr="002C23F1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Получателя</w:t>
            </w:r>
          </w:p>
        </w:tc>
      </w:tr>
      <w:tr w:rsidR="002C23F1" w:rsidTr="002C23F1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 / _______________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           (подпись)                                     (ФИО)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vertAlign w:val="superscript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 / _______________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           (подпись)                                     (ФИО)</w:t>
            </w:r>
          </w:p>
          <w:p w:rsidR="002C23F1" w:rsidRDefault="002C23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</w:tbl>
    <w:p w:rsidR="002C23F1" w:rsidRDefault="002C23F1" w:rsidP="002C23F1">
      <w:pPr>
        <w:autoSpaceDE w:val="0"/>
        <w:autoSpaceDN w:val="0"/>
        <w:adjustRightInd w:val="0"/>
        <w:ind w:firstLine="567"/>
        <w:jc w:val="both"/>
      </w:pPr>
    </w:p>
    <w:p w:rsidR="002C23F1" w:rsidRDefault="002C23F1" w:rsidP="002C23F1">
      <w:pPr>
        <w:autoSpaceDE w:val="0"/>
        <w:autoSpaceDN w:val="0"/>
        <w:adjustRightInd w:val="0"/>
      </w:pPr>
    </w:p>
    <w:p w:rsidR="002C23F1" w:rsidRDefault="002C23F1" w:rsidP="00D87EFB">
      <w:pPr>
        <w:jc w:val="center"/>
      </w:pPr>
    </w:p>
    <w:sectPr w:rsidR="002C23F1" w:rsidSect="00457BF5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6B" w:rsidRDefault="0073206B" w:rsidP="00457BF5">
      <w:r>
        <w:separator/>
      </w:r>
    </w:p>
  </w:endnote>
  <w:endnote w:type="continuationSeparator" w:id="0">
    <w:p w:rsidR="0073206B" w:rsidRDefault="0073206B" w:rsidP="0045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6B" w:rsidRDefault="0073206B" w:rsidP="00457BF5">
      <w:r>
        <w:separator/>
      </w:r>
    </w:p>
  </w:footnote>
  <w:footnote w:type="continuationSeparator" w:id="0">
    <w:p w:rsidR="0073206B" w:rsidRDefault="0073206B" w:rsidP="00457BF5">
      <w:r>
        <w:continuationSeparator/>
      </w:r>
    </w:p>
  </w:footnote>
  <w:footnote w:id="1">
    <w:p w:rsidR="00A8281F" w:rsidRPr="004633F4" w:rsidRDefault="00A8281F" w:rsidP="00457BF5">
      <w:pPr>
        <w:pStyle w:val="a7"/>
        <w:jc w:val="both"/>
        <w:rPr>
          <w:rFonts w:ascii="Times New Roman" w:hAnsi="Times New Roman"/>
          <w:sz w:val="18"/>
        </w:rPr>
      </w:pPr>
      <w:r w:rsidRPr="004633F4">
        <w:rPr>
          <w:rStyle w:val="a9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A8281F" w:rsidRPr="00FD6959" w:rsidRDefault="00A8281F" w:rsidP="00457BF5">
      <w:pPr>
        <w:pStyle w:val="a7"/>
      </w:pPr>
      <w:r>
        <w:rPr>
          <w:rStyle w:val="a9"/>
        </w:rPr>
        <w:footnoteRef/>
      </w:r>
      <w:r>
        <w:t xml:space="preserve"> </w:t>
      </w:r>
      <w:r w:rsidRPr="0016588F">
        <w:rPr>
          <w:rFonts w:ascii="Times New Roman" w:hAnsi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16588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 w:rsidRPr="00FD6959">
        <w:rPr>
          <w:rFonts w:ascii="Times New Roman" w:hAnsi="Times New Roman"/>
          <w:sz w:val="18"/>
          <w:szCs w:val="18"/>
        </w:rPr>
        <w:t>.</w:t>
      </w:r>
    </w:p>
  </w:footnote>
  <w:footnote w:id="3">
    <w:p w:rsidR="00A8281F" w:rsidRPr="006A6E91" w:rsidRDefault="00A8281F" w:rsidP="00457BF5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0905E2">
        <w:rPr>
          <w:rFonts w:ascii="Times New Roman" w:hAnsi="Times New Roman"/>
          <w:sz w:val="18"/>
          <w:szCs w:val="18"/>
        </w:rPr>
        <w:t xml:space="preserve">Указывается наименование товаров (работ, услуг) на </w:t>
      </w:r>
      <w:r>
        <w:rPr>
          <w:rFonts w:ascii="Times New Roman" w:hAnsi="Times New Roman"/>
          <w:sz w:val="18"/>
          <w:szCs w:val="18"/>
        </w:rPr>
        <w:t>возмещение</w:t>
      </w:r>
      <w:r w:rsidRPr="000905E2">
        <w:rPr>
          <w:rFonts w:ascii="Times New Roman" w:hAnsi="Times New Roman"/>
          <w:sz w:val="18"/>
          <w:szCs w:val="18"/>
        </w:rPr>
        <w:t xml:space="preserve"> затрат</w:t>
      </w:r>
      <w:r>
        <w:rPr>
          <w:rFonts w:ascii="Times New Roman" w:hAnsi="Times New Roman"/>
          <w:sz w:val="18"/>
          <w:szCs w:val="18"/>
        </w:rPr>
        <w:t xml:space="preserve"> (недополученных доходов), связанных </w:t>
      </w:r>
      <w:r w:rsidRPr="000905E2">
        <w:rPr>
          <w:rFonts w:ascii="Times New Roman" w:hAnsi="Times New Roman"/>
          <w:sz w:val="18"/>
          <w:szCs w:val="18"/>
        </w:rPr>
        <w:t>с производством (реализацией) (выполнение</w:t>
      </w:r>
      <w:r>
        <w:rPr>
          <w:rFonts w:ascii="Times New Roman" w:hAnsi="Times New Roman"/>
          <w:sz w:val="18"/>
          <w:szCs w:val="18"/>
        </w:rPr>
        <w:t xml:space="preserve">м, оказанием) </w:t>
      </w:r>
      <w:r w:rsidRPr="000905E2">
        <w:rPr>
          <w:rFonts w:ascii="Times New Roman" w:hAnsi="Times New Roman"/>
          <w:sz w:val="18"/>
          <w:szCs w:val="18"/>
        </w:rPr>
        <w:t>которых</w:t>
      </w:r>
      <w:r>
        <w:rPr>
          <w:rFonts w:ascii="Times New Roman" w:hAnsi="Times New Roman"/>
          <w:sz w:val="18"/>
          <w:szCs w:val="18"/>
        </w:rPr>
        <w:t>,</w:t>
      </w:r>
      <w:r w:rsidRPr="000905E2">
        <w:rPr>
          <w:rFonts w:ascii="Times New Roman" w:hAnsi="Times New Roman"/>
          <w:sz w:val="18"/>
          <w:szCs w:val="18"/>
        </w:rPr>
        <w:t xml:space="preserve"> предоставляется Субсидия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0905E2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4">
    <w:p w:rsidR="00A8281F" w:rsidRPr="005F3DD5" w:rsidRDefault="00A8281F" w:rsidP="00457BF5">
      <w:pPr>
        <w:pStyle w:val="a7"/>
        <w:jc w:val="both"/>
      </w:pPr>
      <w:r w:rsidRPr="00403ABC">
        <w:rPr>
          <w:rStyle w:val="a9"/>
          <w:rFonts w:ascii="Times New Roman" w:hAnsi="Times New Roman"/>
          <w:sz w:val="18"/>
        </w:rPr>
        <w:footnoteRef/>
      </w:r>
      <w:r w:rsidRPr="00403AB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A8281F" w:rsidRPr="003B6789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 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6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rPr>
          <w:rFonts w:ascii="Times New Roman" w:hAnsi="Times New Roman"/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A8281F" w:rsidRPr="008E71C3" w:rsidRDefault="00A8281F" w:rsidP="00457BF5">
      <w:pPr>
        <w:pStyle w:val="a7"/>
        <w:jc w:val="both"/>
        <w:rPr>
          <w:rFonts w:ascii="Times New Roman" w:hAnsi="Times New Roman"/>
          <w:sz w:val="18"/>
        </w:rPr>
      </w:pPr>
      <w:r w:rsidRPr="008E71C3">
        <w:rPr>
          <w:rStyle w:val="a9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условия, установленные Порядком предоставления субсидии.</w:t>
      </w:r>
    </w:p>
  </w:footnote>
  <w:footnote w:id="8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> </w:t>
      </w:r>
      <w:r w:rsidRPr="00653254">
        <w:rPr>
          <w:rFonts w:ascii="Times New Roman" w:hAnsi="Times New Roman"/>
          <w:sz w:val="18"/>
        </w:rPr>
        <w:t>Указывается периодичность перечисления Субсидии: единовременно</w:t>
      </w:r>
      <w:r>
        <w:rPr>
          <w:rFonts w:ascii="Times New Roman" w:hAnsi="Times New Roman"/>
          <w:sz w:val="18"/>
        </w:rPr>
        <w:t xml:space="preserve"> или ежемесячно/ежеквартально/</w:t>
      </w:r>
      <w:r w:rsidRPr="00653254">
        <w:rPr>
          <w:rFonts w:ascii="Times New Roman" w:hAnsi="Times New Roman"/>
          <w:sz w:val="18"/>
        </w:rPr>
        <w:t>иная периодичность в соответствии с П</w:t>
      </w:r>
      <w:r>
        <w:rPr>
          <w:rFonts w:ascii="Times New Roman" w:hAnsi="Times New Roman"/>
          <w:sz w:val="18"/>
        </w:rPr>
        <w:t>орядком</w:t>
      </w:r>
      <w:r w:rsidRPr="00653254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9">
    <w:p w:rsidR="00A8281F" w:rsidRPr="00B3150E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случае, если Порядком предоставления субсидии установлено право Главного распорядителя бюджетных средств устанавливать конкретные показатели результативности и (или) иные показатели в соглашении.</w:t>
      </w:r>
    </w:p>
  </w:footnote>
  <w:footnote w:id="12">
    <w:p w:rsidR="00A8281F" w:rsidRPr="00403ABC" w:rsidRDefault="00A8281F" w:rsidP="00457BF5">
      <w:pPr>
        <w:pStyle w:val="a7"/>
        <w:jc w:val="both"/>
        <w:rPr>
          <w:sz w:val="18"/>
          <w:szCs w:val="18"/>
        </w:rPr>
      </w:pPr>
      <w:r w:rsidRPr="00403ABC">
        <w:rPr>
          <w:rStyle w:val="a9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это предусмотрено Порядком предоставления субсидии. </w:t>
      </w:r>
      <w:r w:rsidRPr="00C45D0E">
        <w:rPr>
          <w:rFonts w:ascii="Times New Roman" w:hAnsi="Times New Roman"/>
          <w:sz w:val="18"/>
          <w:szCs w:val="18"/>
        </w:rPr>
        <w:t>Приложение, указанное в</w:t>
      </w:r>
      <w:r>
        <w:rPr>
          <w:rFonts w:ascii="Times New Roman" w:hAnsi="Times New Roman"/>
          <w:sz w:val="18"/>
          <w:szCs w:val="18"/>
        </w:rPr>
        <w:t xml:space="preserve"> пункте 4.1.4.1</w:t>
      </w:r>
      <w:r w:rsidRPr="00C45D0E">
        <w:rPr>
          <w:rFonts w:ascii="Times New Roman" w:hAnsi="Times New Roman"/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3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> 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rFonts w:ascii="Times New Roman" w:hAnsi="Times New Roman"/>
          <w:sz w:val="18"/>
          <w:szCs w:val="18"/>
        </w:rPr>
        <w:t>явля</w:t>
      </w:r>
      <w:r>
        <w:rPr>
          <w:rFonts w:ascii="Times New Roman" w:hAnsi="Times New Roman"/>
          <w:sz w:val="18"/>
          <w:szCs w:val="18"/>
        </w:rPr>
        <w:t>ющемуся</w:t>
      </w:r>
      <w:r w:rsidRPr="00180C7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180C7E">
        <w:rPr>
          <w:rFonts w:ascii="Times New Roman" w:hAnsi="Times New Roman"/>
          <w:sz w:val="18"/>
          <w:szCs w:val="18"/>
        </w:rPr>
        <w:t>неотъемлемой</w:t>
      </w:r>
      <w:r>
        <w:rPr>
          <w:rFonts w:ascii="Times New Roman" w:hAnsi="Times New Roman"/>
          <w:sz w:val="18"/>
          <w:szCs w:val="18"/>
        </w:rPr>
        <w:t xml:space="preserve"> частью.</w:t>
      </w:r>
    </w:p>
  </w:footnote>
  <w:footnote w:id="14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/>
          <w:sz w:val="18"/>
          <w:szCs w:val="18"/>
        </w:rPr>
        <w:t xml:space="preserve">соглашении </w:t>
      </w:r>
      <w:r w:rsidRPr="006A6E91">
        <w:rPr>
          <w:rFonts w:ascii="Times New Roman" w:hAnsi="Times New Roman"/>
          <w:sz w:val="18"/>
          <w:szCs w:val="18"/>
        </w:rPr>
        <w:t>пункта 4.1.</w:t>
      </w:r>
      <w:r>
        <w:rPr>
          <w:rFonts w:ascii="Times New Roman" w:hAnsi="Times New Roman"/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rFonts w:ascii="Times New Roman" w:hAnsi="Times New Roman"/>
          <w:sz w:val="18"/>
          <w:szCs w:val="18"/>
        </w:rPr>
        <w:t>.</w:t>
      </w:r>
    </w:p>
  </w:footnote>
  <w:footnote w:id="15">
    <w:p w:rsidR="00A8281F" w:rsidRPr="00403ABC" w:rsidRDefault="00A8281F" w:rsidP="00457BF5">
      <w:pPr>
        <w:pStyle w:val="a7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9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 w:rsidRPr="00423EEB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423EEB">
        <w:rPr>
          <w:rFonts w:ascii="Times New Roman" w:hAnsi="Times New Roman"/>
          <w:sz w:val="18"/>
          <w:szCs w:val="18"/>
        </w:rPr>
        <w:t>.1,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423EEB">
        <w:rPr>
          <w:rFonts w:ascii="Times New Roman" w:hAnsi="Times New Roman"/>
          <w:sz w:val="18"/>
          <w:szCs w:val="18"/>
        </w:rPr>
        <w:t xml:space="preserve"> предоставления субсидии. Отчет, указанный</w:t>
      </w:r>
      <w:r w:rsidRPr="004633F4">
        <w:rPr>
          <w:rFonts w:ascii="Times New Roman" w:hAnsi="Times New Roman"/>
          <w:sz w:val="18"/>
          <w:szCs w:val="18"/>
        </w:rPr>
        <w:t xml:space="preserve"> в пункте 4.</w:t>
      </w:r>
      <w:r>
        <w:rPr>
          <w:rFonts w:ascii="Times New Roman" w:hAnsi="Times New Roman"/>
          <w:sz w:val="18"/>
          <w:szCs w:val="18"/>
        </w:rPr>
        <w:t>1</w:t>
      </w:r>
      <w:r w:rsidRPr="004633F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5.1</w:t>
      </w:r>
      <w:r w:rsidRPr="004633F4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</w:t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форме согласно </w:t>
      </w:r>
      <w:r w:rsidRPr="004633F4">
        <w:rPr>
          <w:rFonts w:ascii="Times New Roman" w:hAnsi="Times New Roman"/>
          <w:sz w:val="18"/>
          <w:szCs w:val="18"/>
        </w:rPr>
        <w:t>приложени</w:t>
      </w:r>
      <w:r>
        <w:rPr>
          <w:rFonts w:ascii="Times New Roman" w:hAnsi="Times New Roman"/>
          <w:sz w:val="18"/>
          <w:szCs w:val="18"/>
        </w:rPr>
        <w:t>ю</w:t>
      </w:r>
      <w:r w:rsidRPr="004633F4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3</w:t>
      </w:r>
      <w:r w:rsidRPr="004633F4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 xml:space="preserve">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устанавливать сроки и формы представления отчетности в соглашении) или </w:t>
      </w:r>
      <w:r w:rsidRPr="00581F86">
        <w:rPr>
          <w:rFonts w:ascii="Times New Roman" w:hAnsi="Times New Roman"/>
          <w:sz w:val="18"/>
          <w:szCs w:val="18"/>
        </w:rPr>
        <w:t>иной форм</w:t>
      </w:r>
      <w:r>
        <w:rPr>
          <w:rFonts w:ascii="Times New Roman" w:hAnsi="Times New Roman"/>
          <w:sz w:val="18"/>
          <w:szCs w:val="18"/>
        </w:rPr>
        <w:t>е</w:t>
      </w:r>
      <w:r w:rsidRPr="00581F86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установленной Порядком предоставления субсидии</w:t>
      </w:r>
      <w:r w:rsidRPr="00581F86">
        <w:rPr>
          <w:rFonts w:ascii="Times New Roman" w:hAnsi="Times New Roman"/>
          <w:sz w:val="18"/>
          <w:szCs w:val="18"/>
        </w:rPr>
        <w:t>, которая является неотъемлемой частью соглашения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6">
    <w:p w:rsidR="00A8281F" w:rsidRPr="00881891" w:rsidRDefault="00A8281F" w:rsidP="00457BF5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C45D0E">
        <w:rPr>
          <w:rStyle w:val="a9"/>
          <w:rFonts w:ascii="Times New Roman" w:hAnsi="Times New Roman"/>
          <w:sz w:val="18"/>
          <w:szCs w:val="18"/>
        </w:rPr>
        <w:footnoteRef/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(в том числе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 оценки </w:t>
      </w:r>
      <w:r w:rsidRPr="00DD14B1">
        <w:rPr>
          <w:rFonts w:ascii="Times New Roman" w:hAnsi="Times New Roman"/>
          <w:sz w:val="18"/>
          <w:szCs w:val="18"/>
        </w:rPr>
        <w:t xml:space="preserve">достижения </w:t>
      </w:r>
      <w:r>
        <w:rPr>
          <w:rFonts w:ascii="Times New Roman" w:hAnsi="Times New Roman"/>
          <w:sz w:val="18"/>
          <w:szCs w:val="18"/>
        </w:rPr>
        <w:t xml:space="preserve">Получателем </w:t>
      </w:r>
      <w:r w:rsidRPr="00DD14B1">
        <w:rPr>
          <w:rFonts w:ascii="Times New Roman" w:hAnsi="Times New Roman"/>
          <w:sz w:val="18"/>
          <w:szCs w:val="18"/>
        </w:rPr>
        <w:t>показателей</w:t>
      </w:r>
      <w:r>
        <w:rPr>
          <w:rFonts w:ascii="Times New Roman" w:hAnsi="Times New Roman"/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A8281F" w:rsidRPr="00DB4DC5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DB4DC5">
        <w:rPr>
          <w:rFonts w:ascii="Times New Roman" w:hAnsi="Times New Roman"/>
          <w:sz w:val="18"/>
          <w:szCs w:val="18"/>
        </w:rPr>
        <w:t xml:space="preserve">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(документы,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</w:t>
      </w:r>
      <w:r>
        <w:rPr>
          <w:rFonts w:ascii="Times New Roman" w:hAnsi="Times New Roman"/>
          <w:sz w:val="18"/>
          <w:szCs w:val="18"/>
        </w:rPr>
        <w:t xml:space="preserve"> Министерством (иным органом) контроля</w:t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 w:rsidRPr="003A13EF">
        <w:rPr>
          <w:rFonts w:ascii="Times New Roman" w:hAnsi="Times New Roman"/>
          <w:sz w:val="18"/>
          <w:szCs w:val="18"/>
        </w:rPr>
        <w:t>за соблюдением Получателем порядка, целей и условий предоставления Субсидии</w:t>
      </w:r>
      <w:r>
        <w:rPr>
          <w:rFonts w:ascii="Times New Roman" w:hAnsi="Times New Roman"/>
          <w:sz w:val="18"/>
          <w:szCs w:val="18"/>
        </w:rPr>
        <w:t>, установленные Порядком предоставления субсидии.</w:t>
      </w:r>
    </w:p>
  </w:footnote>
  <w:footnote w:id="18">
    <w:p w:rsidR="00A8281F" w:rsidRPr="00FB4F55" w:rsidRDefault="00A8281F" w:rsidP="00457BF5">
      <w:pPr>
        <w:pStyle w:val="a7"/>
        <w:jc w:val="both"/>
        <w:rPr>
          <w:sz w:val="18"/>
          <w:szCs w:val="18"/>
        </w:rPr>
      </w:pPr>
      <w:r w:rsidRPr="006A6E91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rFonts w:ascii="Times New Roman" w:hAnsi="Times New Roman"/>
          <w:sz w:val="18"/>
          <w:szCs w:val="18"/>
        </w:rPr>
        <w:t>. Приложение, указанное в пункте 4.</w:t>
      </w:r>
      <w:r>
        <w:rPr>
          <w:rFonts w:ascii="Times New Roman" w:hAnsi="Times New Roman"/>
          <w:sz w:val="18"/>
          <w:szCs w:val="18"/>
        </w:rPr>
        <w:t>1</w:t>
      </w:r>
      <w:r w:rsidRPr="00053AA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053AA6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 форме согласно</w:t>
      </w:r>
      <w:r w:rsidRPr="00053AA6">
        <w:rPr>
          <w:rFonts w:ascii="Times New Roman" w:hAnsi="Times New Roman"/>
          <w:sz w:val="18"/>
          <w:szCs w:val="18"/>
        </w:rPr>
        <w:t xml:space="preserve"> приложени</w:t>
      </w:r>
      <w:r>
        <w:rPr>
          <w:rFonts w:ascii="Times New Roman" w:hAnsi="Times New Roman"/>
          <w:sz w:val="18"/>
          <w:szCs w:val="18"/>
        </w:rPr>
        <w:t>ю</w:t>
      </w:r>
      <w:r w:rsidRPr="00053AA6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4</w:t>
      </w:r>
      <w:r w:rsidRPr="00053AA6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A8281F" w:rsidRPr="00E3684D" w:rsidRDefault="00A8281F" w:rsidP="00457BF5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275BBF">
        <w:rPr>
          <w:rStyle w:val="a9"/>
          <w:rFonts w:ascii="Times New Roman" w:hAnsi="Times New Roman"/>
          <w:sz w:val="18"/>
          <w:szCs w:val="18"/>
        </w:rPr>
        <w:footnoteRef/>
      </w:r>
      <w:r w:rsidRPr="00275BBF">
        <w:rPr>
          <w:rFonts w:ascii="Times New Roman" w:hAnsi="Times New Roman"/>
          <w:sz w:val="18"/>
          <w:szCs w:val="18"/>
        </w:rPr>
        <w:t xml:space="preserve">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0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21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Предусматривается в случае, если это</w:t>
      </w:r>
      <w:r w:rsidRPr="006A6E91">
        <w:rPr>
          <w:rFonts w:ascii="Times New Roman" w:hAnsi="Times New Roman"/>
          <w:sz w:val="18"/>
        </w:rPr>
        <w:t xml:space="preserve"> установлен</w:t>
      </w:r>
      <w:r>
        <w:rPr>
          <w:rFonts w:ascii="Times New Roman" w:hAnsi="Times New Roman"/>
          <w:sz w:val="18"/>
        </w:rPr>
        <w:t>о</w:t>
      </w:r>
      <w:r w:rsidRPr="006A6E91">
        <w:rPr>
          <w:rFonts w:ascii="Times New Roman" w:hAnsi="Times New Roman"/>
          <w:sz w:val="18"/>
        </w:rPr>
        <w:t xml:space="preserve"> П</w:t>
      </w:r>
      <w:r>
        <w:rPr>
          <w:rFonts w:ascii="Times New Roman" w:hAnsi="Times New Roman"/>
          <w:sz w:val="18"/>
        </w:rPr>
        <w:t>орядком</w:t>
      </w:r>
      <w:r w:rsidRPr="006A6E91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22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3">
    <w:p w:rsidR="00A8281F" w:rsidRPr="00FB4F55" w:rsidRDefault="00A8281F" w:rsidP="00457BF5">
      <w:pPr>
        <w:pStyle w:val="a7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9"/>
          <w:rFonts w:ascii="Times New Roman CYR" w:hAnsi="Times New Roman CYR"/>
          <w:sz w:val="18"/>
          <w:szCs w:val="18"/>
        </w:rPr>
        <w:footnoteRef/>
      </w:r>
      <w:r w:rsidRPr="00FB4F55">
        <w:rPr>
          <w:rFonts w:ascii="Times New Roman CYR" w:hAnsi="Times New Roman CYR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rFonts w:ascii="Times New Roman" w:hAnsi="Times New Roman"/>
          <w:sz w:val="18"/>
        </w:rPr>
        <w:t xml:space="preserve"> Указываются иные конкретные права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4">
    <w:p w:rsidR="00A8281F" w:rsidRPr="00962C69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C6C45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AC6C45">
        <w:rPr>
          <w:rFonts w:ascii="Times New Roman" w:hAnsi="Times New Roman"/>
          <w:sz w:val="18"/>
          <w:szCs w:val="18"/>
        </w:rPr>
        <w:t>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AC6C45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25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90579">
        <w:rPr>
          <w:rFonts w:ascii="Times New Roman" w:hAnsi="Times New Roman"/>
          <w:sz w:val="18"/>
          <w:szCs w:val="18"/>
        </w:rPr>
        <w:t>Сроки представление о</w:t>
      </w:r>
      <w:r>
        <w:rPr>
          <w:rFonts w:ascii="Times New Roman" w:hAnsi="Times New Roman"/>
          <w:sz w:val="18"/>
          <w:szCs w:val="18"/>
        </w:rPr>
        <w:t xml:space="preserve">тчетов, указанных в пункте 4.3.3, </w:t>
      </w:r>
      <w:r w:rsidRPr="00690579">
        <w:rPr>
          <w:rFonts w:ascii="Times New Roman" w:hAnsi="Times New Roman"/>
          <w:sz w:val="18"/>
          <w:szCs w:val="18"/>
        </w:rPr>
        <w:t>должн</w:t>
      </w:r>
      <w:r>
        <w:rPr>
          <w:rFonts w:ascii="Times New Roman" w:hAnsi="Times New Roman"/>
          <w:sz w:val="18"/>
          <w:szCs w:val="18"/>
        </w:rPr>
        <w:t>ы</w:t>
      </w:r>
      <w:r w:rsidRPr="00690579">
        <w:rPr>
          <w:rFonts w:ascii="Times New Roman" w:hAnsi="Times New Roman"/>
          <w:sz w:val="18"/>
          <w:szCs w:val="18"/>
        </w:rPr>
        <w:t xml:space="preserve"> соответствовать срокам, установленным П</w:t>
      </w:r>
      <w:r>
        <w:rPr>
          <w:rFonts w:ascii="Times New Roman" w:hAnsi="Times New Roman"/>
          <w:sz w:val="18"/>
          <w:szCs w:val="18"/>
        </w:rPr>
        <w:t>орядком</w:t>
      </w:r>
      <w:r w:rsidRPr="00690579">
        <w:rPr>
          <w:rFonts w:ascii="Times New Roman" w:hAnsi="Times New Roman"/>
          <w:sz w:val="18"/>
          <w:szCs w:val="18"/>
        </w:rPr>
        <w:t xml:space="preserve">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Главному распорядителю бюджетных средств устанавливать сроки и формы представления отчетности в соглашении.</w:t>
      </w:r>
    </w:p>
  </w:footnote>
  <w:footnote w:id="26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пункта 4.1.5.1.</w:t>
      </w:r>
    </w:p>
  </w:footnote>
  <w:footnote w:id="27">
    <w:p w:rsidR="00A8281F" w:rsidRDefault="00A8281F" w:rsidP="00457BF5">
      <w:pPr>
        <w:pStyle w:val="a7"/>
        <w:jc w:val="both"/>
      </w:pPr>
      <w:r w:rsidRPr="004633F4">
        <w:rPr>
          <w:rStyle w:val="a9"/>
          <w:rFonts w:ascii="Times New Roman" w:hAnsi="Times New Roman"/>
          <w:sz w:val="18"/>
          <w:szCs w:val="18"/>
        </w:rPr>
        <w:footnoteRef/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A8281F" w:rsidRPr="00187052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079C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A8281F" w:rsidRPr="00AB7615" w:rsidRDefault="00A8281F" w:rsidP="00457BF5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AB7615">
        <w:rPr>
          <w:rStyle w:val="a9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0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Пункт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31">
    <w:p w:rsidR="00A8281F" w:rsidRPr="00962C69" w:rsidRDefault="00A8281F" w:rsidP="00457BF5">
      <w:pPr>
        <w:pStyle w:val="a7"/>
        <w:jc w:val="both"/>
      </w:pPr>
      <w:r w:rsidRPr="00AB7615">
        <w:rPr>
          <w:rStyle w:val="a9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права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</w:rPr>
        <w:t>установленные Порядком предоставления субсидии.</w:t>
      </w:r>
    </w:p>
  </w:footnote>
  <w:footnote w:id="32">
    <w:p w:rsidR="00A8281F" w:rsidRPr="00962C69" w:rsidRDefault="00A8281F" w:rsidP="00457BF5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000631">
        <w:rPr>
          <w:rStyle w:val="a9"/>
          <w:rFonts w:ascii="Times New Roman" w:hAnsi="Times New Roman"/>
          <w:sz w:val="18"/>
          <w:szCs w:val="18"/>
        </w:rPr>
        <w:footnoteRef/>
      </w:r>
      <w:r w:rsidRPr="000006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rFonts w:ascii="Times New Roman" w:hAnsi="Times New Roman"/>
          <w:sz w:val="18"/>
          <w:szCs w:val="18"/>
        </w:rPr>
        <w:t>Указываются иные конкретные положения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3">
    <w:p w:rsidR="00A8281F" w:rsidRPr="0000303D" w:rsidRDefault="00A8281F" w:rsidP="00457BF5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00303D">
        <w:rPr>
          <w:rStyle w:val="a9"/>
          <w:rFonts w:ascii="Times New Roman" w:hAnsi="Times New Roman"/>
          <w:sz w:val="18"/>
          <w:szCs w:val="18"/>
        </w:rPr>
        <w:footnoteRef/>
      </w:r>
      <w:r w:rsidRPr="0000303D">
        <w:rPr>
          <w:rFonts w:ascii="Times New Roman" w:hAnsi="Times New Roman"/>
          <w:sz w:val="18"/>
          <w:szCs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D692F">
        <w:rPr>
          <w:rFonts w:ascii="Times New Roman" w:hAnsi="Times New Roman"/>
          <w:sz w:val="18"/>
          <w:szCs w:val="18"/>
        </w:rPr>
        <w:t>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4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EE7D79"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 w:rsidRPr="00EE7D79"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A8281F" w:rsidRDefault="00A8281F" w:rsidP="00457BF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835929">
        <w:rPr>
          <w:rFonts w:ascii="Times New Roman" w:hAnsi="Times New Roman"/>
          <w:sz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Ука</w:t>
      </w:r>
      <w:r>
        <w:rPr>
          <w:rFonts w:ascii="Times New Roman" w:hAnsi="Times New Roman"/>
          <w:sz w:val="18"/>
          <w:szCs w:val="18"/>
        </w:rPr>
        <w:t>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6">
    <w:p w:rsidR="00A8281F" w:rsidRDefault="00A8281F" w:rsidP="00457BF5">
      <w:pPr>
        <w:pStyle w:val="a7"/>
      </w:pPr>
      <w:r>
        <w:rPr>
          <w:rStyle w:val="a9"/>
        </w:rPr>
        <w:footnoteRef/>
      </w:r>
      <w:r>
        <w:t xml:space="preserve"> </w:t>
      </w:r>
      <w:r w:rsidRPr="00622F48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622F48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7">
    <w:p w:rsidR="00A8281F" w:rsidRDefault="00A8281F" w:rsidP="00457BF5">
      <w:pPr>
        <w:pStyle w:val="a7"/>
      </w:pPr>
      <w:r>
        <w:rPr>
          <w:rStyle w:val="a9"/>
        </w:rPr>
        <w:footnoteRef/>
      </w:r>
      <w:r>
        <w:t xml:space="preserve"> </w:t>
      </w:r>
      <w:r w:rsidRPr="00DF75B0">
        <w:rPr>
          <w:rFonts w:ascii="Times New Roman" w:hAnsi="Times New Roman"/>
          <w:sz w:val="18"/>
          <w:szCs w:val="18"/>
        </w:rPr>
        <w:t>Указывается способ</w:t>
      </w:r>
      <w:r>
        <w:rPr>
          <w:rFonts w:ascii="Times New Roman" w:hAnsi="Times New Roman"/>
          <w:sz w:val="18"/>
          <w:szCs w:val="18"/>
        </w:rPr>
        <w:t>(ы)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  <w:footnote w:id="38">
    <w:p w:rsidR="00A8281F" w:rsidRPr="00DF75B0" w:rsidRDefault="00A8281F" w:rsidP="00457BF5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DF75B0">
        <w:rPr>
          <w:rStyle w:val="a9"/>
          <w:rFonts w:ascii="Times New Roman" w:hAnsi="Times New Roman"/>
          <w:sz w:val="18"/>
          <w:szCs w:val="18"/>
        </w:rPr>
        <w:footnoteRef/>
      </w:r>
      <w:r w:rsidRPr="00DF75B0"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</w:t>
      </w:r>
      <w:r>
        <w:rPr>
          <w:rFonts w:ascii="Times New Roman" w:hAnsi="Times New Roman"/>
          <w:sz w:val="18"/>
          <w:szCs w:val="18"/>
        </w:rPr>
        <w:t>необходимости).</w:t>
      </w:r>
    </w:p>
  </w:footnote>
  <w:footnote w:id="39">
    <w:p w:rsidR="00A8281F" w:rsidRDefault="00A8281F" w:rsidP="002C23F1">
      <w:pPr>
        <w:pStyle w:val="a7"/>
        <w:jc w:val="both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A8281F" w:rsidRDefault="00A8281F" w:rsidP="002C23F1">
      <w:pPr>
        <w:pStyle w:val="a7"/>
        <w:jc w:val="both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A8281F" w:rsidRDefault="00A8281F" w:rsidP="002C23F1">
      <w:pPr>
        <w:pStyle w:val="a7"/>
        <w:jc w:val="both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A8281F" w:rsidRDefault="00A8281F" w:rsidP="002C23F1">
      <w:pPr>
        <w:pStyle w:val="a7"/>
        <w:jc w:val="both"/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>
        <w:rPr>
          <w:rFonts w:ascii="Times New Roman" w:hAnsi="Times New Roman"/>
          <w:sz w:val="17"/>
          <w:szCs w:val="17"/>
        </w:rPr>
        <w:t>.</w:t>
      </w:r>
    </w:p>
  </w:footnote>
  <w:footnote w:id="43">
    <w:p w:rsidR="00A8281F" w:rsidRDefault="00A8281F" w:rsidP="002C23F1">
      <w:pPr>
        <w:pStyle w:val="a7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Заполняется по решению Главного распорядителя бюджетных средств в случае указания в пункте 1.1.2 соглашения конкретных проектов (мероприятий).</w:t>
      </w:r>
    </w:p>
  </w:footnote>
  <w:footnote w:id="44">
    <w:p w:rsidR="00A8281F" w:rsidRDefault="00A8281F" w:rsidP="002C23F1">
      <w:pPr>
        <w:pStyle w:val="a7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5">
    <w:p w:rsidR="00584417" w:rsidRDefault="00584417" w:rsidP="00584417">
      <w:pPr>
        <w:pStyle w:val="a7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 xml:space="preserve">Наименование  </w:t>
      </w:r>
      <w:r>
        <w:rPr>
          <w:rFonts w:ascii="Times New Roman" w:hAnsi="Times New Roman"/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584417" w:rsidRDefault="00584417" w:rsidP="00584417">
      <w:pPr>
        <w:pStyle w:val="a7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Заполняется по решению Главного распорядителя бюджетных средств в случае указания в пункте 1.1.2 соглашения конкретных проектов (мероприятий).</w:t>
      </w:r>
    </w:p>
  </w:footnote>
  <w:footnote w:id="47">
    <w:p w:rsidR="00584417" w:rsidRDefault="00584417" w:rsidP="00584417">
      <w:pPr>
        <w:pStyle w:val="a7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584417" w:rsidRDefault="00584417" w:rsidP="00584417">
      <w:pPr>
        <w:pStyle w:val="a7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A8281F" w:rsidRDefault="00A8281F" w:rsidP="002C23F1">
      <w:pPr>
        <w:pStyle w:val="a7"/>
        <w:spacing w:line="200" w:lineRule="exact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A8281F" w:rsidRDefault="00A8281F" w:rsidP="002C23F1">
      <w:pPr>
        <w:pStyle w:val="a7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Заполняется по решению Главного распорядителя бюджетных средств в случае указания в пункте 1.1.2 соглашения конкретных проектов (мероприятий).</w:t>
      </w:r>
    </w:p>
  </w:footnote>
  <w:footnote w:id="51">
    <w:p w:rsidR="00A8281F" w:rsidRDefault="00A8281F" w:rsidP="002C23F1">
      <w:pPr>
        <w:pStyle w:val="a7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A8281F" w:rsidRDefault="00A8281F" w:rsidP="002C23F1">
      <w:pPr>
        <w:pStyle w:val="a7"/>
        <w:jc w:val="both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A8281F" w:rsidRDefault="00A8281F" w:rsidP="002C23F1">
      <w:pPr>
        <w:pStyle w:val="a7"/>
        <w:spacing w:line="200" w:lineRule="exact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Заполняется при необходимости.</w:t>
      </w:r>
    </w:p>
  </w:footnote>
  <w:footnote w:id="54">
    <w:p w:rsidR="00A8281F" w:rsidRDefault="00A8281F" w:rsidP="002C23F1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>
        <w:rPr>
          <w:rFonts w:ascii="Times New Roman" w:hAnsi="Times New Roman" w:cs="Times New Roman"/>
          <w:sz w:val="18"/>
          <w:szCs w:val="18"/>
        </w:rPr>
        <w:t>(1-гр.6÷гр.7) ×гр.8(гр.9) × гр.10(гр.11)</w:t>
      </w:r>
    </w:p>
  </w:footnote>
  <w:footnote w:id="55">
    <w:p w:rsidR="00A8281F" w:rsidRDefault="00A8281F" w:rsidP="002C23F1">
      <w:pPr>
        <w:pStyle w:val="a7"/>
        <w:rPr>
          <w:rFonts w:ascii="Times New Roman" w:hAnsi="Times New Roman"/>
          <w:sz w:val="18"/>
          <w:szCs w:val="18"/>
        </w:rPr>
      </w:pPr>
      <w:r>
        <w:rPr>
          <w:rStyle w:val="a9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56">
    <w:p w:rsidR="00A8281F" w:rsidRDefault="00A8281F" w:rsidP="002C23F1">
      <w:pPr>
        <w:pStyle w:val="a7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пункты и (или) разделы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оглашения, в которые вносятся изменения.</w:t>
      </w:r>
    </w:p>
  </w:footnote>
  <w:footnote w:id="57">
    <w:p w:rsidR="00A8281F" w:rsidRDefault="00A8281F" w:rsidP="002C23F1">
      <w:pPr>
        <w:pStyle w:val="a7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 CYR" w:hAnsi="Times New Roman CYR"/>
        </w:rPr>
        <w:t xml:space="preserve"> Указываются изменения сумм, подлежащих перечислению: со знаком "плюс" при их увеличении и со знаком "минус" при их уменьшении.</w:t>
      </w:r>
    </w:p>
  </w:footnote>
  <w:footnote w:id="58">
    <w:p w:rsidR="00A8281F" w:rsidRDefault="00A8281F" w:rsidP="002C23F1">
      <w:pPr>
        <w:pStyle w:val="a7"/>
        <w:jc w:val="both"/>
        <w:rPr>
          <w:rFonts w:ascii="Times New Roman CYR" w:hAnsi="Times New Roman CYR"/>
          <w:sz w:val="18"/>
          <w:szCs w:val="18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A8281F" w:rsidRDefault="00A8281F" w:rsidP="002C23F1">
      <w:pPr>
        <w:pStyle w:val="a7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A8281F" w:rsidRDefault="00A8281F" w:rsidP="002C23F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Указываются иные конкретные условия (при необходимости)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722E0E"/>
    <w:lvl w:ilvl="0">
      <w:numFmt w:val="bullet"/>
      <w:lvlText w:val="*"/>
      <w:lvlJc w:val="left"/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3BB85072"/>
    <w:multiLevelType w:val="hybridMultilevel"/>
    <w:tmpl w:val="F62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43877"/>
    <w:rsid w:val="00064FBF"/>
    <w:rsid w:val="00093E78"/>
    <w:rsid w:val="00131EE3"/>
    <w:rsid w:val="00190DED"/>
    <w:rsid w:val="001957A3"/>
    <w:rsid w:val="00212341"/>
    <w:rsid w:val="002153E0"/>
    <w:rsid w:val="002A714B"/>
    <w:rsid w:val="002B7734"/>
    <w:rsid w:val="002C23F1"/>
    <w:rsid w:val="00324C26"/>
    <w:rsid w:val="00327954"/>
    <w:rsid w:val="003452AD"/>
    <w:rsid w:val="003D20BE"/>
    <w:rsid w:val="004104EE"/>
    <w:rsid w:val="004403E9"/>
    <w:rsid w:val="00457BF5"/>
    <w:rsid w:val="004D6B63"/>
    <w:rsid w:val="004E0D9E"/>
    <w:rsid w:val="0052349C"/>
    <w:rsid w:val="00535D42"/>
    <w:rsid w:val="005724F0"/>
    <w:rsid w:val="00584417"/>
    <w:rsid w:val="00597BBB"/>
    <w:rsid w:val="005B21C0"/>
    <w:rsid w:val="005C6D82"/>
    <w:rsid w:val="005D2918"/>
    <w:rsid w:val="00614601"/>
    <w:rsid w:val="00635F59"/>
    <w:rsid w:val="006C3C9F"/>
    <w:rsid w:val="00711802"/>
    <w:rsid w:val="00712D4C"/>
    <w:rsid w:val="007204CF"/>
    <w:rsid w:val="0073206B"/>
    <w:rsid w:val="007812CB"/>
    <w:rsid w:val="0078370B"/>
    <w:rsid w:val="007E0783"/>
    <w:rsid w:val="007E44C2"/>
    <w:rsid w:val="007F7B82"/>
    <w:rsid w:val="008171BB"/>
    <w:rsid w:val="00821277"/>
    <w:rsid w:val="008220F1"/>
    <w:rsid w:val="00884AA1"/>
    <w:rsid w:val="00925E69"/>
    <w:rsid w:val="00931DD0"/>
    <w:rsid w:val="009D6C31"/>
    <w:rsid w:val="009E5CBD"/>
    <w:rsid w:val="00A025BC"/>
    <w:rsid w:val="00A07190"/>
    <w:rsid w:val="00A12FDF"/>
    <w:rsid w:val="00A3004E"/>
    <w:rsid w:val="00A47684"/>
    <w:rsid w:val="00A7107A"/>
    <w:rsid w:val="00A75E97"/>
    <w:rsid w:val="00A8281F"/>
    <w:rsid w:val="00A94806"/>
    <w:rsid w:val="00A95B72"/>
    <w:rsid w:val="00AF3B73"/>
    <w:rsid w:val="00B31A74"/>
    <w:rsid w:val="00B606F8"/>
    <w:rsid w:val="00BE105E"/>
    <w:rsid w:val="00C65B20"/>
    <w:rsid w:val="00C66152"/>
    <w:rsid w:val="00CA3CA1"/>
    <w:rsid w:val="00CC3807"/>
    <w:rsid w:val="00CC7CD4"/>
    <w:rsid w:val="00CF27AC"/>
    <w:rsid w:val="00D21D3A"/>
    <w:rsid w:val="00D326F3"/>
    <w:rsid w:val="00D414B2"/>
    <w:rsid w:val="00D50704"/>
    <w:rsid w:val="00D87EFB"/>
    <w:rsid w:val="00DA05B1"/>
    <w:rsid w:val="00DA7BED"/>
    <w:rsid w:val="00DD7F9C"/>
    <w:rsid w:val="00E56233"/>
    <w:rsid w:val="00E934D4"/>
    <w:rsid w:val="00F17532"/>
    <w:rsid w:val="00F50EAF"/>
    <w:rsid w:val="00F93314"/>
    <w:rsid w:val="00F937AE"/>
    <w:rsid w:val="00F9636B"/>
    <w:rsid w:val="00FA6C00"/>
    <w:rsid w:val="00FB6A26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EBFF-764B-41AF-89E3-8A9C0E04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E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D87E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D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D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5B2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457BF5"/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57BF5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457BF5"/>
    <w:rPr>
      <w:vertAlign w:val="superscript"/>
    </w:rPr>
  </w:style>
  <w:style w:type="paragraph" w:customStyle="1" w:styleId="ConsPlusNormal">
    <w:name w:val="ConsPlusNormal"/>
    <w:rsid w:val="002C2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2C23F1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C23F1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table" w:styleId="aa">
    <w:name w:val="Table Grid"/>
    <w:basedOn w:val="a1"/>
    <w:uiPriority w:val="39"/>
    <w:rsid w:val="0082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A8281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672511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67251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84B6-7279-425A-91D9-6053674B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9574</Words>
  <Characters>54572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64018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Адм.Марха</dc:creator>
  <cp:lastModifiedBy>Яна Д. Осипова</cp:lastModifiedBy>
  <cp:revision>2</cp:revision>
  <cp:lastPrinted>2019-01-10T10:26:00Z</cp:lastPrinted>
  <dcterms:created xsi:type="dcterms:W3CDTF">2020-12-16T03:52:00Z</dcterms:created>
  <dcterms:modified xsi:type="dcterms:W3CDTF">2020-12-16T03:52:00Z</dcterms:modified>
</cp:coreProperties>
</file>