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проведении отбора получателей субсидии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</w:t>
      </w:r>
      <w:r w:rsidR="000E6C19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E6C1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Отбор проводит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Фактический адрес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адрес: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Ответственное должностное лицо: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Бабей Э.Р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 (факс)</w:t>
      </w: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42-07-55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сроки и порядок предоставления заявки для участия в отборе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Форма и содержания заявки: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Заявка предоставляется по адресу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677000, г</w:t>
        </w:r>
      </w:smartTag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Якутск, ул. Гоголя, д.1, каб. 220, МКУ «СЭГХ», в рабочие дни: </w:t>
      </w:r>
      <w:r w:rsidR="000E6C1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понедельник</w:t>
      </w:r>
      <w:r w:rsidR="000E6C19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 пятницу с 9.00 до 18.00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обеденный перерыв с 13.00 до 14.00.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подачи заявок: с </w:t>
      </w:r>
      <w:r w:rsidR="000E6C19">
        <w:rPr>
          <w:rFonts w:ascii="Times New Roman" w:eastAsia="Times New Roman" w:hAnsi="Times New Roman" w:cs="Times New Roman"/>
          <w:sz w:val="20"/>
          <w:szCs w:val="20"/>
          <w:lang w:eastAsia="ru-RU"/>
        </w:rPr>
        <w:t>27 ноября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года с 9-00 часов. 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подачи заявок: </w:t>
      </w:r>
      <w:r w:rsidR="000E6C1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E6C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2019 года, 18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-00 часов.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поданные позже указанного срока, не рассматриваются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предоставления заявки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путём вручения по рабочим дням.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Предмет отбора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Отбор получателей субсидии на возмещение затрат, возникающих в связи с выполнением работ по капитальному ремонту (ремонту) объектов бесхозяйных сетей </w:t>
      </w:r>
      <w:r w:rsidR="00E10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тепловодоснабжения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территории городского округа «город Якутск».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Критерии отбора получателей субсидии</w:t>
      </w: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 финансирования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средства местного бюджета городского округа «город Якутск» на 2019 год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Сумма: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0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60034</w:t>
      </w:r>
      <w:r w:rsidR="00B12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E10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шестьдесят тысяч тридцать четыре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</w:t>
      </w:r>
      <w:r w:rsidR="00E10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12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E10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копеек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3B2555" w:rsidRPr="003B2555" w:rsidTr="003C4F92">
        <w:trPr>
          <w:trHeight w:val="360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</w:tr>
      <w:tr w:rsidR="003B2555" w:rsidRPr="003B2555" w:rsidTr="003C4F92">
        <w:trPr>
          <w:trHeight w:val="123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B2555" w:rsidRPr="003B2555" w:rsidRDefault="003B2555" w:rsidP="003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vAlign w:val="bottom"/>
          </w:tcPr>
          <w:p w:rsidR="003B2555" w:rsidRPr="003B2555" w:rsidRDefault="009C1BCC" w:rsidP="003B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3B2555"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емонт бесхозяйных сетей </w:t>
            </w:r>
            <w:r w:rsidR="00E10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тепловодоснабжения</w:t>
            </w:r>
            <w:r w:rsidR="003B2555"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расположенных по адресу: г</w:t>
            </w:r>
            <w:r w:rsid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Якутск, ул. </w:t>
            </w:r>
            <w:r w:rsidR="00E10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Якутская</w:t>
            </w:r>
            <w:r w:rsidR="004D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0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4</w:t>
            </w:r>
            <w:r w:rsidR="00B12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 w:rsidR="00E10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(ул. Космонавтов, д. 21; 20)</w:t>
            </w:r>
          </w:p>
          <w:p w:rsidR="003B2555" w:rsidRPr="003B2555" w:rsidRDefault="003B2555" w:rsidP="003B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E109CA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60034,56</w:t>
            </w:r>
            <w:r w:rsid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подробной информацией можете обратиться по телефону: 42-07-55</w:t>
      </w:r>
    </w:p>
    <w:p w:rsidR="003B2555" w:rsidRPr="003B2555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Приложения: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 на предоставление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и критерии отбора получателей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соглашения на предоставление субсидии.</w:t>
      </w: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0E6C19" w:rsidP="003B2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ДЖКХиЭ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М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Шомоев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 в лице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руководителя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(_________________________________________________________________) рублей.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заявлением гарантируем достоверность представленных сведений.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 и т.д.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дополнение представляем следующую информацию: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Руководитель:         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бухгалтер: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«___» __________ 20__г.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(дата составления)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№2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-заявление о предоставлении субсидии согласно приложению №1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государственной регистрации юридического лица;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устава;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-выписку из Единого государственного реестра индивидуальных предпринимателей (при наличии);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постановке на налоговый учет;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бухгалтерского баланса (с приложениями) за последний отчетный период;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отдельного банковского счета для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не допускается к участию: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Непредставления полного необходимого перечня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Несоблюдения требований по оформлению заявки и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Несвоевременного предоставления документов.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валютным законодательством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у претендента должна отсутствовать просроченная задолженность по возврату в бюджет городского округа "город Якутск" субсидий, бюджетных инвестиций,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br w:type="page"/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lastRenderedPageBreak/>
        <w:t xml:space="preserve">2.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3B2555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субсидий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>По каждому критерию установлен следующий порядок оценки в баллах: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B2555" w:rsidRPr="003B2555" w:rsidTr="003C4F92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(Уровень качества выполняемых работ, услуг, определяемый по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исполненным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договорам, контрактам, соглашениям за последние 3 года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>по предмету отбора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(опыт успешного выполнения аналогичных работ).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Подтверждается копиями исполненных договоров,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контрактов, соглашений, 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2555" w:rsidRPr="003B2555" w:rsidTr="003C4F92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2555" w:rsidRPr="003B2555" w:rsidTr="003C4F92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 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И П О В О Е   С О Г Л А Ш Е Н И 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«___»_______________20___г.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Якутск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Размер, сроки и условия предоставления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Предоставление субсидии Получателю субсидии осуществляется в следующем порядке: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акты Ф-2, Ф-3 (КС-2 акт приема выполненных работ и КС-3 справка о стоимости выполненных работ).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 акты освидетельствования скрытых работ.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Получателя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Получатель субсидии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Получатель субсидии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Исполнить надлежащим качеством работы (услуги) в соответствии с законодательством РФ.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Выполнить работы (услуги) в соответствии с производственным планом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Предоставить документы, указанные в п.2.5. настоящего Соглашения, Получателю бюджетных средств для оплаты работ, в срок до 5 числа месяца, следующего за отчетным периодом.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Вести раздельный бухгалтерский учет на выделенные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Получателя бюджетных средств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Получатель бюджетных средств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предоставление субсидии в случаях: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банкротства, реорганизации, ликвидации Получателя субсидии;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отчетности и документов, предусмотренных п. 3.2. и 2.5. настоящего соглашения;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Получатель бюджетных средств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контроль 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соблюдения условий, целей и порядка предоставления субсидий их получателем.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Получатель субсидии несет ответственность: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 и иные условия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К соглашению прилагаются и являются его неотъемлемой частью: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Производственный план работ.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Формы отчетности. (Приложение № 3)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адреса сторон.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бюджетных средств: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Получатель субсидии: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«Служба эксплуатации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143 510 30 42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НБ РС (Я) банка России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 402 048 108 000 000 00 468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049 805 001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423159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(__________)_________/_________/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(_________)_____________/________/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Производственный план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3B2555" w:rsidRPr="003B2555" w:rsidTr="003C4F92">
        <w:trPr>
          <w:cantSplit/>
          <w:trHeight w:val="444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ед. изм.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общая</w:t>
            </w:r>
          </w:p>
        </w:tc>
      </w:tr>
      <w:tr w:rsidR="003B2555" w:rsidRPr="003B2555" w:rsidTr="003C4F92">
        <w:trPr>
          <w:cantSplit/>
          <w:trHeight w:val="407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26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месяц 201__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3B2555" w:rsidRPr="003B2555" w:rsidTr="003C4F92">
        <w:trPr>
          <w:trHeight w:val="547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</w:t>
            </w: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неисправности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неполадки</w:t>
            </w: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выполне-ния заявки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3B2555" w:rsidRPr="003B2555" w:rsidRDefault="003B2555" w:rsidP="003B2555">
      <w:pPr>
        <w:tabs>
          <w:tab w:val="center" w:pos="4819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  К  Т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 и технического состояния объектов бесхозяйных сетей тепловодоснабжения,  электроснабжения, канализации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Комиссия, в составе: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составила настоящий акт осмотра 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 наименование 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установила: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 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предлагает: _______________________________________                                                    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 » ___________ 201__г</w:t>
      </w:r>
      <w:bookmarkStart w:id="2" w:name="RANGE!A1:R48"/>
      <w:bookmarkEnd w:id="2"/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98" w:rsidRDefault="00FD5B98"/>
    <w:sectPr w:rsidR="00FD5B98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0E6C19"/>
    <w:rsid w:val="00114BA9"/>
    <w:rsid w:val="003B2555"/>
    <w:rsid w:val="004D6F21"/>
    <w:rsid w:val="00571061"/>
    <w:rsid w:val="009C1BCC"/>
    <w:rsid w:val="00B123CF"/>
    <w:rsid w:val="00C14965"/>
    <w:rsid w:val="00E109CA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dcterms:created xsi:type="dcterms:W3CDTF">2019-11-25T00:07:00Z</dcterms:created>
  <dcterms:modified xsi:type="dcterms:W3CDTF">2019-11-25T00:07:00Z</dcterms:modified>
</cp:coreProperties>
</file>