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05" w:type="dxa"/>
        <w:jc w:val="righ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5"/>
      </w:tblGrid>
      <w:tr w:rsidR="000E2724" w:rsidRPr="000E2724" w:rsidTr="006A0649">
        <w:trPr>
          <w:tblCellSpacing w:w="0" w:type="dxa"/>
          <w:jc w:val="right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УТВЕРЖДАЮ</w:t>
            </w:r>
          </w:p>
        </w:tc>
      </w:tr>
      <w:tr w:rsidR="000E2724" w:rsidRPr="000E2724" w:rsidTr="006A0649">
        <w:trPr>
          <w:tblCellSpacing w:w="0" w:type="dxa"/>
          <w:jc w:val="right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724" w:rsidRPr="000E2724" w:rsidRDefault="006A0649" w:rsidP="006A064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«Управа Сайсарского округа» муниципальное казенное учреждение городского округа «город Якутск» _________________ / О.В. Неустроев /  </w:t>
            </w:r>
          </w:p>
        </w:tc>
      </w:tr>
    </w:tbl>
    <w:p w:rsidR="000E2724" w:rsidRPr="000E2724" w:rsidRDefault="000E2724" w:rsidP="000E272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7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ДОКУМЕНТАЦИЯ</w:t>
      </w:r>
    </w:p>
    <w:p w:rsidR="000E2724" w:rsidRDefault="000E2724" w:rsidP="000E272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7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открытом конкурсе по отбору управляющей организации для управления многоквартирными домами на территории городского округа «город Якутск»</w:t>
      </w:r>
    </w:p>
    <w:p w:rsidR="000E2724" w:rsidRPr="000E2724" w:rsidRDefault="006A0649" w:rsidP="000E2724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Якутск-2015</w:t>
      </w:r>
      <w:r w:rsidR="000E2724" w:rsidRPr="000E27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</w:p>
    <w:tbl>
      <w:tblPr>
        <w:tblW w:w="10605" w:type="dxa"/>
        <w:tblCellSpacing w:w="0" w:type="dxa"/>
        <w:tblInd w:w="-10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3969"/>
        <w:gridCol w:w="6086"/>
      </w:tblGrid>
      <w:tr w:rsidR="000E2724" w:rsidRPr="000E2724" w:rsidTr="000E2724">
        <w:trPr>
          <w:tblCellSpacing w:w="0" w:type="dxa"/>
        </w:trPr>
        <w:tc>
          <w:tcPr>
            <w:tcW w:w="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/н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6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Пояснение</w:t>
            </w:r>
          </w:p>
        </w:tc>
      </w:tr>
      <w:tr w:rsidR="000E2724" w:rsidRPr="000E2724" w:rsidTr="000E2724">
        <w:trPr>
          <w:tblCellSpacing w:w="0" w:type="dxa"/>
        </w:trPr>
        <w:tc>
          <w:tcPr>
            <w:tcW w:w="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Состояние общего имущества собственников помещений в многоквартирном доме, являющегося объектом конкурса</w:t>
            </w:r>
          </w:p>
        </w:tc>
        <w:tc>
          <w:tcPr>
            <w:tcW w:w="6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Согласно Приложению № 2 к настоящей документации</w:t>
            </w:r>
          </w:p>
        </w:tc>
      </w:tr>
      <w:tr w:rsidR="000E2724" w:rsidRPr="000E2724" w:rsidTr="000E2724">
        <w:trPr>
          <w:tblCellSpacing w:w="0" w:type="dxa"/>
        </w:trPr>
        <w:tc>
          <w:tcPr>
            <w:tcW w:w="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банковского счета для перечисления сре</w:t>
            </w:r>
            <w:proofErr w:type="gramStart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в к</w:t>
            </w:r>
            <w:proofErr w:type="gramEnd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ачестве обеспечения заявки на участие в конкурсе</w:t>
            </w:r>
          </w:p>
        </w:tc>
        <w:tc>
          <w:tcPr>
            <w:tcW w:w="6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обеспечения заявки на участие в конкурсе: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 размера платы за содержание и ремонт жилого помещения, умноженного на общую площадь жилых и нежилых помещений (за исключением помещени</w:t>
            </w:r>
            <w:r w:rsidR="00B14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общего пользования) на объект</w:t>
            </w: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конкур</w:t>
            </w:r>
            <w:r w:rsidR="00B14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 </w:t>
            </w: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(Приложение №1 к конкурсной документации).</w:t>
            </w:r>
            <w:r w:rsidR="006A0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3B7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для перечисления обеспечения заявок на участие в конкурсе: Реквизиты счета: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Получатель платежа: Департамент финансов г. Якутска (</w:t>
            </w:r>
            <w:r w:rsidR="00B14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«Управа Сайсарского округа» МКУ ГО «город Якутск</w:t>
            </w:r>
            <w:r w:rsidR="000D3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л/с 55686035344</w:t>
            </w: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</w:t>
            </w:r>
          </w:p>
          <w:p w:rsidR="000E2724" w:rsidRPr="000E2724" w:rsidRDefault="000D36A7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1435227665</w:t>
            </w:r>
            <w:r w:rsidR="000E2724"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/,КПП 143501001;</w:t>
            </w:r>
          </w:p>
          <w:p w:rsidR="000E2724" w:rsidRPr="000E2724" w:rsidRDefault="000D36A7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ОГРН 1101435003834</w:t>
            </w:r>
            <w:r w:rsidR="000E2724"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Адрес: </w:t>
            </w:r>
            <w:r w:rsidR="00B3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РС (Я), 677008</w:t>
            </w: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B3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Якутск</w:t>
            </w: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</w:t>
            </w:r>
            <w:r w:rsidR="00B3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Винокурова, 21</w:t>
            </w: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 403 028 104 980 550 000 02;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ГРКЦ НБ Р</w:t>
            </w:r>
            <w:proofErr w:type="gramStart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С(</w:t>
            </w:r>
            <w:proofErr w:type="gramEnd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Я) Банка России г.</w:t>
            </w:r>
            <w:r w:rsidR="00B3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Якутск;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 049805001;</w:t>
            </w:r>
            <w:r w:rsidR="000D3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/с </w:t>
            </w:r>
            <w:r w:rsidR="000D3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55686035344</w:t>
            </w: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назначении платежа указа</w:t>
            </w:r>
            <w:r w:rsidR="000D3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ть: код дохода 686113</w:t>
            </w:r>
            <w:r w:rsidR="00891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01994040010</w:t>
            </w: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Назначение платежа: «Обеспечение заявки на участие в открытом конкурсе </w:t>
            </w:r>
            <w:proofErr w:type="gramStart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________________________________________________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(указать наиме</w:t>
            </w:r>
            <w:r w:rsidR="00B3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нование открытого конкурса и адрес МКД</w:t>
            </w: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0E2724" w:rsidRPr="000E2724" w:rsidRDefault="000E2724" w:rsidP="000E2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Платежные документы, в которых указано иное назначение платежа, не будут считаться документами, подтверждающими внесение обеспечения заявки на участие в конкурсе. Платежное поручение или копия данного документа должны быть в составе </w:t>
            </w: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заявки.</w:t>
            </w:r>
          </w:p>
        </w:tc>
      </w:tr>
      <w:tr w:rsidR="000E2724" w:rsidRPr="000E2724" w:rsidTr="000E2724">
        <w:trPr>
          <w:tblCellSpacing w:w="0" w:type="dxa"/>
        </w:trPr>
        <w:tc>
          <w:tcPr>
            <w:tcW w:w="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требований.</w:t>
            </w:r>
          </w:p>
        </w:tc>
        <w:tc>
          <w:tcPr>
            <w:tcW w:w="6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Организатор конкурса или по его поручению специализированная организация в соответствии с датой и временем, указанными в извещении о проведении конкурса, организуют проведение осмотра претендентами и другими заинтересованными лицами объекта конкурса.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конкурса, но не </w:t>
            </w:r>
            <w:proofErr w:type="gramStart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позднее</w:t>
            </w:r>
            <w:proofErr w:type="gramEnd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чем за 2 рабочих дня до даты окончания срока подачи заявок на участие в конкурсе. </w:t>
            </w:r>
            <w:r w:rsidRPr="000E2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График производства осмотров Приложение № 5 к документации.</w:t>
            </w:r>
          </w:p>
        </w:tc>
      </w:tr>
      <w:tr w:rsidR="000E2724" w:rsidRPr="000E2724" w:rsidTr="000E2724">
        <w:trPr>
          <w:tblCellSpacing w:w="0" w:type="dxa"/>
        </w:trPr>
        <w:tc>
          <w:tcPr>
            <w:tcW w:w="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обязательных работ и услуг, устанавливаемый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 минимальном перечне</w:t>
            </w:r>
            <w:r w:rsidR="00531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</w:t>
            </w:r>
            <w:proofErr w:type="gramEnd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апреля 2013 г. N 290.</w:t>
            </w:r>
          </w:p>
        </w:tc>
        <w:tc>
          <w:tcPr>
            <w:tcW w:w="6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Согласно Приложению № 3 к настоящей документации, в объемах, сроки (периодичность) и в соответствии с требованиями действующего законодательства РФ включая: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Федеральный закон Российской Федерации №52-ФЗ от «30» марта 1999 года «О санитарно-эпидемиологическом благополучии населения».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Федеральный закон Российской Федерации №69-ФЗ от «21» декабря 1994 года «О пожарной безопасности».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Федеральный закон от 07.12.2011 N 416-ФЗ «О водоснабжении и водоотведении».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Федеральный закон Российской Федерации №390-ФЗ «28» декабря 2010 года «О безопасности».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Федеральный закон от 21.07.1997 N 116-ФЗ «О промышленной безопасности опасных производственных объектов».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Федеральный закон от 30.12.2009 N 384-ФЗ «Технический регламент о безопасности зданий и сооружений».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Закон Российской Федерации «07» февраля 1992 года №2300-1 «О защите прав потребителей».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Постановление Правительства Российской Федерации от «06» мая 2011 г. N 354 «Об утверждении Правил предоставления коммунальных услуг собственникам и пользователям помещений в многоквартирных домах и жилых домов.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Постановление Правительства Российской Федерации от «23» мая 2006 г. N 307 «О порядке предоставления коммунальных услуг гражданам» (в ред. Постановлений Правительства РФ от 21.07.2008 N 549, от 29.07.2010 N 580, от 06.05.2011 N 354 (ред. 27.08.2012).</w:t>
            </w:r>
            <w:proofErr w:type="gramEnd"/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Постановление Госстроя РФ от 27.09.2003 N 170 «Об утверждении Правил и норм технической эксплуатации жилищного фонда».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Методическое пособие по содержанию и ремонту жилого фонда МДК 2-04.2004 утвержденным Госстроем РФ.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Постановление Правительства РФ от 13.08.2006 N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</w:t>
            </w: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(или) с перерывами, превышающими установленную продолжительность».</w:t>
            </w:r>
            <w:proofErr w:type="gramEnd"/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Постановление Правительства Российской Федерации от 25 апреля 2012 г. N 390 «Об утверждении Правил противопожарного режима в Российской Федерации».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Постановление Правительства Российской Федерации от 10 февраля 1997 г. N 155 «Об утверждении Правил предоставления услуг по вывозу твердых и жидких бытовых отходов».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Постановление Правительства РФ от 03.04.2013 N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(вместе с "Правилами оказания услуг и выполнения работ, необходимых для обеспечения надлежащего содержания общего имущества в многоквартирном доме").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Постановление Правительства РФ от 15.05.2013 N 416 (ред. от 26.03.2014) "О порядке осуществления деятельности по управлению многоквартирными домами".</w:t>
            </w:r>
          </w:p>
          <w:p w:rsidR="000E2724" w:rsidRPr="000E2724" w:rsidRDefault="000E2724" w:rsidP="000E2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Постановление Главного государственного санитарного врача РФ от «10» июня 2010 года №64 «Об утверждении СанПиН 2.1.2.2645-10» (вместе с «СанПиН 2.1.2.2645-10.</w:t>
            </w:r>
            <w:proofErr w:type="gramEnd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Санитарно-эпидемиологические требования к условиям проживания в жилых зданиях и помещениях. Санитарно-эпидемиологические правила и нормативы).</w:t>
            </w:r>
          </w:p>
        </w:tc>
      </w:tr>
      <w:tr w:rsidR="000E2724" w:rsidRPr="000E2724" w:rsidTr="000E2724">
        <w:trPr>
          <w:tblCellSpacing w:w="0" w:type="dxa"/>
        </w:trPr>
        <w:tc>
          <w:tcPr>
            <w:tcW w:w="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внесения собственниками помещений в многоквартирном доме и лицами, принявшими помещения, платы за содержание и ремонт жилого </w:t>
            </w:r>
            <w:proofErr w:type="gramStart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помещения</w:t>
            </w:r>
            <w:proofErr w:type="gramEnd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коммунальные услуги.</w:t>
            </w:r>
          </w:p>
        </w:tc>
        <w:tc>
          <w:tcPr>
            <w:tcW w:w="6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услуг Управляющей организация в соответствии со статьями 153, 155 Жилищного кодекса Российской Федерации, производится нанимателями, собственниками, арендаторами жилых помещений проживающих в многоквартирных домах.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платы за жилое помещение в многоквартирном доме для населения Городского округа «город Якутск» ежегодно устанавливается Постановлением Главы Окружной администрации «город Якутск», что не является основанием для внесения изменений в договор.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Плата за содержание и ремонт жилого </w:t>
            </w:r>
            <w:proofErr w:type="gramStart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помещения</w:t>
            </w:r>
            <w:proofErr w:type="gramEnd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коммунальные услуги вносится ежемесячно до 10 (десятого) числа месяца, следующего за расчетным.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Плата за содержание и ремонт жилого </w:t>
            </w:r>
            <w:proofErr w:type="gramStart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помещения</w:t>
            </w:r>
            <w:proofErr w:type="gramEnd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коммунальные услуги вносится на основании платежных документов, представленных Управляющей организацией не позднее первого числа месяца, следующего за расчетным месяцем: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для Собственников и нанимателей жилых помещений - счета-квитанции;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для Собственников и пользователей нежилых помещений - счета на оплату оказанных услуг и выполненных работ.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случае неисполнения либо ненадлежащего исполнения управляющей организацией обязательств по договорам управления многоквартирным домом, собственник вправе оплачивать фактически выполненные работы и оказанные услуги.</w:t>
            </w:r>
          </w:p>
          <w:p w:rsidR="000E2724" w:rsidRPr="000E2724" w:rsidRDefault="000E2724" w:rsidP="000E2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Размер платы за содержание и ремонт жилого помещения рассчитан в зависимости от конструктивных и технических параметров многоквартирного дома, степени износа, этажности, наличия электрического, санитарно-технического и иного оборудования, материалов стен, других параметров, а также от объема и количества обязательных работ и услуг.</w:t>
            </w:r>
          </w:p>
        </w:tc>
      </w:tr>
      <w:tr w:rsidR="000E2724" w:rsidRPr="000E2724" w:rsidTr="000E2724">
        <w:trPr>
          <w:tblCellSpacing w:w="0" w:type="dxa"/>
        </w:trPr>
        <w:tc>
          <w:tcPr>
            <w:tcW w:w="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к участникам конкурса.</w:t>
            </w:r>
          </w:p>
        </w:tc>
        <w:tc>
          <w:tcPr>
            <w:tcW w:w="6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Par0"/>
            <w:bookmarkEnd w:id="0"/>
            <w:r w:rsidRPr="000E2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 проведении конкурса устанавливаются следующие требования к претендентам: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Par2"/>
            <w:bookmarkEnd w:id="1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деятельность претендента не приостановлена в порядке, предусмотренном Кодексом Российской Федерации об административных правонарушениях;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      </w:r>
            <w:proofErr w:type="gramStart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обжаловал наличие указанной задолженности в соответствии с законодательством Российской Федерации и решение по такой жалобе не вступило</w:t>
            </w:r>
            <w:proofErr w:type="gramEnd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силу;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Par6"/>
            <w:bookmarkEnd w:id="2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6) внесение претендентом на счет, указанный в конкурсной документации, сре</w:t>
            </w:r>
            <w:proofErr w:type="gramStart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в к</w:t>
            </w:r>
            <w:proofErr w:type="gramEnd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Настоящие требования предъявляются ко всем претендентам.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соответствия претендентов требованиям, указанным в</w:t>
            </w:r>
            <w:r w:rsidR="00531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6" w:anchor="Par2" w:history="1">
              <w:r w:rsidRPr="00531A0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подпунктах 2</w:t>
              </w:r>
            </w:hyperlink>
            <w:r w:rsidRPr="00531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 </w:t>
            </w:r>
            <w:hyperlink r:id="rId7" w:anchor="Par6" w:history="1">
              <w:r w:rsidRPr="00531A0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6</w:t>
              </w:r>
            </w:hyperlink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настоящей документации, осуществляется конкурсной комиссией.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Par9"/>
            <w:bookmarkEnd w:id="3"/>
            <w:r w:rsidRPr="000E2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Основаниями для отказа допуска к участию в конкурсе являются: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непредставление определенных настоящей документацией, документов либо наличие в таких документах недостоверных сведений;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2) несоответствие претендента требованиям, установленным настоящей документацией;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несоответствие заявки на участие в конкурсе требованиям, установленным настоящей документацией.</w:t>
            </w:r>
          </w:p>
          <w:p w:rsidR="000E2724" w:rsidRPr="000E2724" w:rsidRDefault="000E2724" w:rsidP="000E2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случае </w:t>
            </w:r>
            <w:proofErr w:type="gramStart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установления фактов несоответствия участника конкурса</w:t>
            </w:r>
            <w:proofErr w:type="gramEnd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требованиям к претендентам, установленным настоящей документацией, конкурсная комиссия отстраняет участника конкурса от участия в конкурсе на любом этапе его проведения.</w:t>
            </w:r>
          </w:p>
        </w:tc>
      </w:tr>
      <w:tr w:rsidR="000E2724" w:rsidRPr="000E2724" w:rsidTr="000E2724">
        <w:trPr>
          <w:tblCellSpacing w:w="0" w:type="dxa"/>
        </w:trPr>
        <w:tc>
          <w:tcPr>
            <w:tcW w:w="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заявки на участие в конкурсе утвержденная организатором конкурса инструкция по ее заполнению.</w:t>
            </w:r>
          </w:p>
        </w:tc>
        <w:tc>
          <w:tcPr>
            <w:tcW w:w="6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участия в конкурсе заинтересованное лицо подает заявку на участие в конкурсе на каждый лот отдельно по форме, предусмотренной приложением N </w:t>
            </w:r>
            <w:r w:rsidRPr="000E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к настоящей документации. Срок подачи заявок должен составлять не менее 25 дней. Прием заявок на участие в конкурсе прекращается непосредственно перед началом процедуры вскрытия конвертов с заявками на участие в конкурсе.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на участие в конкурсе должна включать в себя: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сведения и документы о претенденте: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наименование, организационно-правовую форму, место нахождения, почтовый адрес - для юридического лица;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фамилию, имя, отчество, данные документа, удостоверяющего личность, место жительства - для индивидуального предпринимателя;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телефона;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выписку из Единого государственного реестра юридических лиц - для юридического лица;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выписку из Единого государственного реестра индивидуальных предпринимателей - для индивидуального предпринимателя;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банковского счета для возврата средств, внесенных в качестве обеспечения заявки на участие в конкурсе;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документы, подтверждающие внесение сре</w:t>
            </w:r>
            <w:proofErr w:type="gramStart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в к</w:t>
            </w:r>
            <w:proofErr w:type="gramEnd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ачестве обеспечения заявки на участие в конкурсе;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копию документов, подтверждающих соответствие претендента требованию, установленному подпунктом 1 пункта 6 настоящей документации,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копии утвержденного бухгалтерского баланса за последний отчетный период;</w:t>
            </w:r>
          </w:p>
          <w:p w:rsidR="000E2724" w:rsidRPr="000E2724" w:rsidRDefault="000E2724" w:rsidP="000E2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      </w:r>
            <w:proofErr w:type="gramEnd"/>
          </w:p>
        </w:tc>
      </w:tr>
      <w:tr w:rsidR="000E2724" w:rsidRPr="000E2724" w:rsidTr="000E2724">
        <w:trPr>
          <w:tblCellSpacing w:w="0" w:type="dxa"/>
        </w:trPr>
        <w:tc>
          <w:tcPr>
            <w:tcW w:w="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Срок,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обязательств.</w:t>
            </w:r>
          </w:p>
        </w:tc>
        <w:tc>
          <w:tcPr>
            <w:tcW w:w="6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Победитель конкурса в течение 30 рабочих дней </w:t>
            </w:r>
            <w:proofErr w:type="gramStart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даты утверждения</w:t>
            </w:r>
            <w:proofErr w:type="gramEnd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обязательств.</w:t>
            </w:r>
          </w:p>
          <w:p w:rsidR="000E2724" w:rsidRPr="000E2724" w:rsidRDefault="000E2724" w:rsidP="000E2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 конкурса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 статьей 445 Гражданского кодекса Российской Федерации.</w:t>
            </w:r>
            <w:proofErr w:type="gramEnd"/>
          </w:p>
        </w:tc>
      </w:tr>
      <w:tr w:rsidR="000E2724" w:rsidRPr="000E2724" w:rsidTr="000E2724">
        <w:trPr>
          <w:tblCellSpacing w:w="0" w:type="dxa"/>
        </w:trPr>
        <w:tc>
          <w:tcPr>
            <w:tcW w:w="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к порядку изменения обязатель</w:t>
            </w:r>
            <w:proofErr w:type="gramStart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 ст</w:t>
            </w:r>
            <w:proofErr w:type="gramEnd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орон по договору управления многоквартирным домом.</w:t>
            </w:r>
          </w:p>
        </w:tc>
        <w:tc>
          <w:tcPr>
            <w:tcW w:w="6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      </w:r>
            <w:proofErr w:type="gramStart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доме, лицам, принявшим помещения, счета по оплате таких выполненных работ и оказанных услуг.</w:t>
            </w:r>
            <w:proofErr w:type="gramEnd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услуг;</w:t>
            </w:r>
          </w:p>
        </w:tc>
      </w:tr>
      <w:tr w:rsidR="000E2724" w:rsidRPr="000E2724" w:rsidTr="000E2724">
        <w:trPr>
          <w:tblCellSpacing w:w="0" w:type="dxa"/>
        </w:trPr>
        <w:tc>
          <w:tcPr>
            <w:tcW w:w="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начала выполнения обязательств управляющей организацией возникших по результатам конкурса обязательств.</w:t>
            </w:r>
          </w:p>
        </w:tc>
        <w:tc>
          <w:tcPr>
            <w:tcW w:w="6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30 календарных дней </w:t>
            </w:r>
            <w:proofErr w:type="gramStart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даты подписания</w:t>
            </w:r>
            <w:proofErr w:type="gramEnd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собственниками помещений в многоквартирном доме и (или) лицами, принявшими помещения, и управляющей организацией подготовленных договоров управления многоквартирным домом. Управляющая организация вправе взимать с собственников помещений в многоквартирном доме и лиц, принявших помещения, плату за содержание и ремонт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 и лица, принявшие помещения, обязаны вносить указанную плату;</w:t>
            </w:r>
          </w:p>
        </w:tc>
      </w:tr>
      <w:tr w:rsidR="000E2724" w:rsidRPr="000E2724" w:rsidTr="000E2724">
        <w:trPr>
          <w:tblCellSpacing w:w="0" w:type="dxa"/>
        </w:trPr>
        <w:tc>
          <w:tcPr>
            <w:tcW w:w="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Размер и срок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домом, в том числе в случае невыполнения обязательств по оплате коммунальных ресурсов </w:t>
            </w:r>
            <w:proofErr w:type="spellStart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ресурсоснабжающим</w:t>
            </w:r>
            <w:proofErr w:type="spellEnd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организациям, а также в случае причинения управляющей </w:t>
            </w: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организацией вреда общему имуществу.</w:t>
            </w:r>
          </w:p>
        </w:tc>
        <w:tc>
          <w:tcPr>
            <w:tcW w:w="6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 Размер обеспечения исполнения обязательств рассчитывается по формуле: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5BC41AFB" wp14:editId="0D4BEA3A">
                      <wp:extent cx="1228725" cy="247650"/>
                      <wp:effectExtent l="0" t="0" r="0" b="0"/>
                      <wp:docPr id="4" name="Прямоугольник 4" descr="https://docviewer.yandex.ru/htmlimage?id=117d-fxx9k1zjlou8dizn8wcqavkdp1drzcnrnonemaod3776r1n92xzhp5tq53r7i9suz4uv8x39csit2ou6x9kim1e80c8nzigxjuw&amp;name=result_html_55836a43.gif&amp;uid=894819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2872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alt="Описание: https://docviewer.yandex.ru/htmlimage?id=117d-fxx9k1zjlou8dizn8wcqavkdp1drzcnrnonemaod3776r1n92xzhp5tq53r7i9suz4uv8x39csit2ou6x9kim1e80c8nzigxjuw&amp;name=result_html_55836a43.gif&amp;uid=89481941" style="width:96.7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где: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4655AC9" wp14:editId="2F588ED6">
                      <wp:extent cx="247650" cy="247650"/>
                      <wp:effectExtent l="0" t="0" r="0" b="0"/>
                      <wp:docPr id="3" name="Прямоугольник 3" descr="https://docviewer.yandex.ru/htmlimage?id=117d-fxx9k1zjlou8dizn8wcqavkdp1drzcnrnonemaod3776r1n92xzhp5tq53r7i9suz4uv8x39csit2ou6x9kim1e80c8nzigxjuw&amp;name=result_html_m39e3ea4a.gif&amp;uid=894819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alt="Описание: https://docviewer.yandex.ru/htmlimage?id=117d-fxx9k1zjlou8dizn8wcqavkdp1drzcnrnonemaod3776r1n92xzhp5tq53r7i9suz4uv8x39csit2ou6x9kim1e80c8nzigxjuw&amp;name=result_html_m39e3ea4a.gif&amp;uid=89481941" style="width:19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размер обеспечения исполнения обязательств;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коэффициент, установленный организатором конкурса в пределах от 0,5 до 0,75;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36C7BF5" wp14:editId="23DC6C81">
                      <wp:extent cx="228600" cy="228600"/>
                      <wp:effectExtent l="0" t="0" r="0" b="0"/>
                      <wp:docPr id="2" name="Прямоугольник 2" descr="https://docviewer.yandex.ru/htmlimage?id=117d-fxx9k1zjlou8dizn8wcqavkdp1drzcnrnonemaod3776r1n92xzhp5tq53r7i9suz4uv8x39csit2ou6x9kim1e80c8nzigxjuw&amp;name=result_html_m7eeb0f56.gif&amp;uid=894819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Описание: https://docviewer.yandex.ru/htmlimage?id=117d-fxx9k1zjlou8dizn8wcqavkdp1drzcnrnonemaod3776r1n92xzhp5tq53r7i9suz4uv8x39csit2ou6x9kim1e80c8nzigxjuw&amp;name=result_html_m7eeb0f56.gif&amp;uid=8948194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SYEmXnMDAACWBgAADgAAAAAAAAAAAAAAAAAuAgAAZHJzL2Uyb0RvYy54bWxQSwECLQAUAAYA&#10;CAAAACEAaIKDptgAAAADAQAADwAAAAAAAAAAAAAAAADN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размер ежемесячной платы за содержание и ремонт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A3B4623" wp14:editId="2EFE8C2D">
                      <wp:extent cx="228600" cy="247650"/>
                      <wp:effectExtent l="0" t="0" r="0" b="0"/>
                      <wp:docPr id="1" name="Прямоугольник 1" descr="https://docviewer.yandex.ru/htmlimage?id=117d-fxx9k1zjlou8dizn8wcqavkdp1drzcnrnonemaod3776r1n92xzhp5tq53r7i9suz4uv8x39csit2ou6x9kim1e80c8nzigxjuw&amp;name=result_html_5ed6b443.gif&amp;uid=894819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https://docviewer.yandex.ru/htmlimage?id=117d-fxx9k1zjlou8dizn8wcqavkdp1drzcnrnonemaod3776r1n92xzhp5tq53r7i9suz4uv8x39csit2ou6x9kim1e80c8nzigxjuw&amp;name=result_html_5ed6b443.gif&amp;uid=89481941" style="width:18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proofErr w:type="gramStart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размер ежемесячной платы за коммунальные услуги, рассчитанный исходя из среднемесячных объемов потребления ресурсов (холодная и горячая вода, сетевой газ,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 кодексом Российской Федерации, площади жилых помещений и тарифов на товары и услуги организаций коммунального комплекса</w:t>
            </w:r>
            <w:proofErr w:type="gramEnd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утвержденных</w:t>
            </w:r>
            <w:proofErr w:type="gramEnd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законодательством Российской Федерации.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      </w:r>
          </w:p>
          <w:p w:rsidR="000E2724" w:rsidRPr="000E2724" w:rsidRDefault="000E2724" w:rsidP="000E2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исполнение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</w:t>
            </w:r>
            <w:proofErr w:type="gramEnd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помещения, а обеспечение исполнения обязательств по оплате управляющей организацией ресурсов </w:t>
            </w:r>
            <w:proofErr w:type="spellStart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ресурсоснабжающих</w:t>
            </w:r>
            <w:proofErr w:type="spellEnd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 - в пользу соответствующих </w:t>
            </w:r>
            <w:proofErr w:type="spellStart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ресурсоснабжающих</w:t>
            </w:r>
            <w:proofErr w:type="spellEnd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</w:t>
            </w:r>
            <w:proofErr w:type="spellStart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ресурсоснабжения</w:t>
            </w:r>
            <w:proofErr w:type="spellEnd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приема (сброса) сточных вод в качестве существенного условия этих договоров.</w:t>
            </w:r>
          </w:p>
        </w:tc>
      </w:tr>
      <w:tr w:rsidR="000E2724" w:rsidRPr="000E2724" w:rsidTr="000E2724">
        <w:trPr>
          <w:tblCellSpacing w:w="0" w:type="dxa"/>
        </w:trPr>
        <w:tc>
          <w:tcPr>
            <w:tcW w:w="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Порядок оплаты собственниками помещений в многоквартирном доме и </w:t>
            </w: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лицами, принявшими помещения,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домом, предусматривающий право собственников помещений в многоквартирном доме и лиц, принявших помещения, оплачивать фактически выполненные работы и оказанные услуги.</w:t>
            </w:r>
            <w:proofErr w:type="gramEnd"/>
          </w:p>
        </w:tc>
        <w:tc>
          <w:tcPr>
            <w:tcW w:w="6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 соответствии с Постановлением Правительства РФ от 06.05.2011 N 354 (ред. от 26.03.2014) "О предоставлении коммунальных услуг </w:t>
            </w: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домов").</w:t>
            </w:r>
          </w:p>
        </w:tc>
      </w:tr>
      <w:tr w:rsidR="000E2724" w:rsidRPr="000E2724" w:rsidTr="000E2724">
        <w:trPr>
          <w:tblCellSpacing w:w="0" w:type="dxa"/>
        </w:trPr>
        <w:tc>
          <w:tcPr>
            <w:tcW w:w="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Формы и способы осуществления собственниками помещений в многоквартирном доме и лицами, принявшими помещения, </w:t>
            </w:r>
            <w:proofErr w:type="gramStart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выполнением управляющей организацией ее обязательств по договорам управления многоквартирным домом.</w:t>
            </w:r>
          </w:p>
        </w:tc>
        <w:tc>
          <w:tcPr>
            <w:tcW w:w="6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Управляющая организация обязана предоставлять по запросу собственника помещения в многоквартирном доме и лица, принявшего помещения, в течение 3 рабочих дней документы, связанные с выполнением обязательств по договору управления многоквартирным домом;</w:t>
            </w:r>
          </w:p>
          <w:p w:rsidR="000E2724" w:rsidRPr="000E2724" w:rsidRDefault="000E2724" w:rsidP="000E2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 помещения в многоквартирном доме и лица, принявшего помещения, за 15 дней до окончания срока действия договора управления многоквартирным домом вправе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      </w:r>
            <w:proofErr w:type="gramEnd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включающим</w:t>
            </w:r>
            <w:proofErr w:type="gramEnd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      </w:r>
          </w:p>
        </w:tc>
      </w:tr>
      <w:tr w:rsidR="000E2724" w:rsidRPr="000E2724" w:rsidTr="000E2724">
        <w:trPr>
          <w:tblCellSpacing w:w="0" w:type="dxa"/>
        </w:trPr>
        <w:tc>
          <w:tcPr>
            <w:tcW w:w="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действия договоров управления многоквартирным домом</w:t>
            </w:r>
          </w:p>
        </w:tc>
        <w:tc>
          <w:tcPr>
            <w:tcW w:w="6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Договора заключаются сроком на три года и вступают в силу с момента их подписания сторонами.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Договора продлеваются не более чем на три месяца, в следующих случаях: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</w:t>
            </w:r>
            <w:r w:rsidR="00531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статьей 164 Жилищного кодекса Российской Федерации, с лицами, осуществляющими соответствующие виды деятельности;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      </w:r>
          </w:p>
          <w:p w:rsidR="000E2724" w:rsidRPr="000E2724" w:rsidRDefault="000E2724" w:rsidP="000E27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      </w:r>
            <w:proofErr w:type="gramEnd"/>
          </w:p>
          <w:p w:rsidR="000E2724" w:rsidRPr="000E2724" w:rsidRDefault="000E2724" w:rsidP="000E2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</w:t>
            </w: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выполнению договора управления многоквартирным домом.</w:t>
            </w:r>
          </w:p>
        </w:tc>
      </w:tr>
      <w:tr w:rsidR="00326416" w:rsidRPr="000E2724" w:rsidTr="00B17B35">
        <w:trPr>
          <w:tblCellSpacing w:w="0" w:type="dxa"/>
        </w:trPr>
        <w:tc>
          <w:tcPr>
            <w:tcW w:w="4519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6416" w:rsidRPr="000E2724" w:rsidRDefault="00326416" w:rsidP="000E2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 настоящей документации прилагаются и являются неотъемлемой частью:</w:t>
            </w:r>
          </w:p>
          <w:p w:rsidR="00326416" w:rsidRPr="000E2724" w:rsidRDefault="00326416" w:rsidP="000E2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416" w:rsidRPr="000E2724" w:rsidRDefault="00326416" w:rsidP="000E2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1</w:t>
            </w: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Акты о состоянии общего имущества собственников помещений в многоквартирном доме, являющегося объектом конкурса;</w:t>
            </w:r>
          </w:p>
        </w:tc>
      </w:tr>
      <w:tr w:rsidR="00326416" w:rsidRPr="000E2724" w:rsidTr="000E2724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26416" w:rsidRPr="000E2724" w:rsidRDefault="00326416" w:rsidP="000E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416" w:rsidRPr="000E2724" w:rsidRDefault="00326416" w:rsidP="000E2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Перечень обязательных работ и услуг;</w:t>
            </w:r>
          </w:p>
        </w:tc>
      </w:tr>
      <w:tr w:rsidR="00326416" w:rsidRPr="000E2724" w:rsidTr="000E2724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26416" w:rsidRPr="000E2724" w:rsidRDefault="00326416" w:rsidP="000E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416" w:rsidRPr="000E2724" w:rsidRDefault="00326416" w:rsidP="000E2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3</w:t>
            </w: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Размер годовой платы;</w:t>
            </w:r>
          </w:p>
        </w:tc>
      </w:tr>
      <w:tr w:rsidR="00326416" w:rsidRPr="000E2724" w:rsidTr="000E2724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26416" w:rsidRPr="000E2724" w:rsidRDefault="00326416" w:rsidP="000E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416" w:rsidRPr="000E2724" w:rsidRDefault="00326416" w:rsidP="000E2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4 - график производства осмотра</w:t>
            </w: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326416" w:rsidRPr="000E2724" w:rsidTr="000E2724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26416" w:rsidRPr="000E2724" w:rsidRDefault="00326416" w:rsidP="000E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416" w:rsidRPr="000E2724" w:rsidRDefault="00326416" w:rsidP="000E2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5</w:t>
            </w: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Форма заявки на участие в конкурсе;</w:t>
            </w:r>
          </w:p>
        </w:tc>
      </w:tr>
      <w:tr w:rsidR="00326416" w:rsidRPr="000E2724" w:rsidTr="00B17B3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326416" w:rsidRPr="000E2724" w:rsidRDefault="00326416" w:rsidP="000E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416" w:rsidRPr="000E2724" w:rsidRDefault="00326416" w:rsidP="000E2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6</w:t>
            </w:r>
            <w:r w:rsidRPr="000E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проект договора на управление многоквартирным домом.</w:t>
            </w:r>
          </w:p>
        </w:tc>
      </w:tr>
      <w:tr w:rsidR="00326416" w:rsidRPr="000E2724" w:rsidTr="00C03B20">
        <w:trPr>
          <w:trHeight w:val="90"/>
          <w:tblCellSpacing w:w="0" w:type="dxa"/>
        </w:trPr>
        <w:tc>
          <w:tcPr>
            <w:tcW w:w="45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6416" w:rsidRPr="000E2724" w:rsidRDefault="00326416" w:rsidP="000E2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6416" w:rsidRPr="000E2724" w:rsidRDefault="00326416" w:rsidP="000E2724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E2724" w:rsidRPr="000E2724" w:rsidRDefault="00326416" w:rsidP="000E2724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4</w:t>
      </w:r>
    </w:p>
    <w:p w:rsidR="000E2724" w:rsidRPr="000E2724" w:rsidRDefault="000E2724" w:rsidP="000E2724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конкурсной документации</w:t>
      </w:r>
    </w:p>
    <w:p w:rsidR="000E2724" w:rsidRPr="000E2724" w:rsidRDefault="000E2724" w:rsidP="000E2724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724" w:rsidRPr="000E2724" w:rsidRDefault="000E2724" w:rsidP="000E2724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724" w:rsidRPr="000E2724" w:rsidRDefault="000E2724" w:rsidP="000E2724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724" w:rsidRPr="000E2724" w:rsidRDefault="000E2724" w:rsidP="000E272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</w:t>
      </w:r>
    </w:p>
    <w:p w:rsidR="000E2724" w:rsidRPr="000E2724" w:rsidRDefault="000E2724" w:rsidP="000E272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производства осмотров многоквартирных жилых домов</w:t>
      </w:r>
    </w:p>
    <w:p w:rsidR="000E2724" w:rsidRPr="000E2724" w:rsidRDefault="000E2724" w:rsidP="000E272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20" w:type="dxa"/>
        <w:tblCellSpacing w:w="0" w:type="dxa"/>
        <w:tblInd w:w="-8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1991"/>
        <w:gridCol w:w="3823"/>
        <w:gridCol w:w="3886"/>
      </w:tblGrid>
      <w:tr w:rsidR="000E2724" w:rsidRPr="000E2724" w:rsidTr="00BF4871">
        <w:trPr>
          <w:tblCellSpacing w:w="0" w:type="dxa"/>
        </w:trPr>
        <w:tc>
          <w:tcPr>
            <w:tcW w:w="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E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</w:t>
            </w:r>
          </w:p>
        </w:tc>
        <w:tc>
          <w:tcPr>
            <w:tcW w:w="1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конкурса</w:t>
            </w:r>
          </w:p>
        </w:tc>
        <w:tc>
          <w:tcPr>
            <w:tcW w:w="3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ФИО, тел. ответственного исполнителя</w:t>
            </w:r>
          </w:p>
        </w:tc>
        <w:tc>
          <w:tcPr>
            <w:tcW w:w="3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время осмотров</w:t>
            </w:r>
          </w:p>
        </w:tc>
      </w:tr>
      <w:tr w:rsidR="000E2724" w:rsidRPr="000E2724" w:rsidTr="00BF4871">
        <w:trPr>
          <w:tblCellSpacing w:w="0" w:type="dxa"/>
        </w:trPr>
        <w:tc>
          <w:tcPr>
            <w:tcW w:w="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8D5183" w:rsidP="000E2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Билибина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46/5 </w:t>
            </w:r>
          </w:p>
        </w:tc>
        <w:tc>
          <w:tcPr>
            <w:tcW w:w="3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8D5183" w:rsidP="000E2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Гуляев Иван Васильевич; т. 40-23-66 </w:t>
            </w:r>
          </w:p>
        </w:tc>
        <w:tc>
          <w:tcPr>
            <w:tcW w:w="3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8D5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недельник</w:t>
            </w:r>
            <w:r w:rsidRPr="000E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14.00 до 17.00</w:t>
            </w:r>
          </w:p>
        </w:tc>
      </w:tr>
    </w:tbl>
    <w:p w:rsidR="000E2724" w:rsidRDefault="000E2724" w:rsidP="000E272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5183" w:rsidRDefault="008D5183" w:rsidP="000E272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5183" w:rsidRDefault="008D5183" w:rsidP="000E272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5183" w:rsidRDefault="008D5183" w:rsidP="000E272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5183" w:rsidRDefault="008D5183" w:rsidP="000E272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5183" w:rsidRPr="000E2724" w:rsidRDefault="008D5183" w:rsidP="000E272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724" w:rsidRPr="000E2724" w:rsidRDefault="000E2724" w:rsidP="000E2724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724" w:rsidRDefault="000E2724" w:rsidP="000E2724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F07" w:rsidRDefault="00632F07" w:rsidP="000E2724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42C4" w:rsidRPr="000E2724" w:rsidRDefault="00B142C4" w:rsidP="000E2724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724" w:rsidRPr="000E2724" w:rsidRDefault="00326416" w:rsidP="000E2724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5</w:t>
      </w:r>
      <w:bookmarkStart w:id="4" w:name="_GoBack"/>
      <w:bookmarkEnd w:id="4"/>
    </w:p>
    <w:p w:rsidR="000E2724" w:rsidRPr="000E2724" w:rsidRDefault="000E2724" w:rsidP="000E2724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конкурсной документации</w:t>
      </w:r>
    </w:p>
    <w:p w:rsidR="000E2724" w:rsidRPr="000E2724" w:rsidRDefault="000E2724" w:rsidP="000E272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724" w:rsidRPr="000E2724" w:rsidRDefault="000E2724" w:rsidP="000E272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</w:p>
    <w:p w:rsidR="000E2724" w:rsidRPr="000E2724" w:rsidRDefault="000E2724" w:rsidP="000E272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участие в конкурсе по отбору управляющей организации для управления многоквартирным домом</w:t>
      </w:r>
    </w:p>
    <w:p w:rsidR="000E2724" w:rsidRPr="000E2724" w:rsidRDefault="000E2724" w:rsidP="000E272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724" w:rsidRPr="000E2724" w:rsidRDefault="000E2724" w:rsidP="000E272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Заявление об участии в конкурсе</w:t>
      </w:r>
    </w:p>
    <w:p w:rsidR="000E2724" w:rsidRPr="000E2724" w:rsidRDefault="000E2724" w:rsidP="000E272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E2724" w:rsidRPr="000E2724" w:rsidRDefault="000E2724" w:rsidP="000E2724">
      <w:pPr>
        <w:pBdr>
          <w:top w:val="single" w:sz="6" w:space="1" w:color="00000A"/>
        </w:pBdr>
        <w:shd w:val="clear" w:color="auto" w:fill="FFFFFF"/>
        <w:spacing w:before="100" w:beforeAutospacing="1" w:after="0" w:line="240" w:lineRule="auto"/>
        <w:ind w:right="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(организационно-правовая форма, наименование/фирменное наименование организации</w:t>
      </w:r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или </w:t>
      </w:r>
      <w:proofErr w:type="spellStart"/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</w:t>
      </w:r>
      <w:proofErr w:type="gramStart"/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End"/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</w:t>
      </w:r>
      <w:proofErr w:type="gramEnd"/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лица, данные документа, удостоверяющего личность)</w:t>
      </w:r>
    </w:p>
    <w:p w:rsidR="000E2724" w:rsidRPr="000E2724" w:rsidRDefault="000E2724" w:rsidP="000E272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E2724" w:rsidRPr="000E2724" w:rsidRDefault="000E2724" w:rsidP="000E2724">
      <w:pPr>
        <w:pBdr>
          <w:top w:val="single" w:sz="6" w:space="1" w:color="00000A"/>
        </w:pBdr>
        <w:shd w:val="clear" w:color="auto" w:fill="FFFFFF"/>
        <w:spacing w:before="100" w:beforeAutospacing="1" w:after="0" w:line="240" w:lineRule="auto"/>
        <w:ind w:right="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(место нахождения, почтовый адрес организации или место жительства индивидуального предпринимателя)</w:t>
      </w:r>
    </w:p>
    <w:p w:rsidR="000E2724" w:rsidRPr="000E2724" w:rsidRDefault="000E2724" w:rsidP="000E272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724" w:rsidRPr="000E2724" w:rsidRDefault="000E2724" w:rsidP="000E2724">
      <w:pPr>
        <w:pBdr>
          <w:top w:val="single" w:sz="6" w:space="1" w:color="00000A"/>
        </w:pBd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(номер телефона)</w:t>
      </w:r>
    </w:p>
    <w:p w:rsidR="000E2724" w:rsidRPr="000E2724" w:rsidRDefault="000E2724" w:rsidP="000E272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м(</w:t>
      </w:r>
      <w:proofErr w:type="gramEnd"/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по адресу:</w:t>
      </w:r>
    </w:p>
    <w:p w:rsidR="000E2724" w:rsidRPr="000E2724" w:rsidRDefault="000E2724" w:rsidP="000E2724">
      <w:pPr>
        <w:pBdr>
          <w:top w:val="single" w:sz="6" w:space="1" w:color="00000A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724" w:rsidRPr="000E2724" w:rsidRDefault="000E2724" w:rsidP="000E272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2724" w:rsidRPr="000E2724" w:rsidRDefault="000E2724" w:rsidP="000E2724">
      <w:pPr>
        <w:pBdr>
          <w:top w:val="single" w:sz="6" w:space="1" w:color="00000A"/>
        </w:pBdr>
        <w:shd w:val="clear" w:color="auto" w:fill="FFFFFF"/>
        <w:spacing w:before="100" w:beforeAutospacing="1" w:after="0" w:line="240" w:lineRule="auto"/>
        <w:ind w:right="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(адрес многоквартирного дома)</w:t>
      </w:r>
    </w:p>
    <w:p w:rsidR="000E2724" w:rsidRPr="000E2724" w:rsidRDefault="000E2724" w:rsidP="000E272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Средства, внесенные в качестве обеспечения заявки на участие в конкурсе, просим возвратить на счет:</w:t>
      </w:r>
    </w:p>
    <w:p w:rsidR="000E2724" w:rsidRPr="000E2724" w:rsidRDefault="000E2724" w:rsidP="000E2724">
      <w:pPr>
        <w:pBdr>
          <w:top w:val="single" w:sz="6" w:space="1" w:color="00000A"/>
        </w:pBd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(реквизиты банковского счета)</w:t>
      </w:r>
    </w:p>
    <w:p w:rsidR="000E2724" w:rsidRPr="000E2724" w:rsidRDefault="000E2724" w:rsidP="000E272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2724" w:rsidRPr="000E2724" w:rsidRDefault="000E2724" w:rsidP="000E2724">
      <w:pPr>
        <w:pBdr>
          <w:top w:val="single" w:sz="6" w:space="1" w:color="00000A"/>
        </w:pBdr>
        <w:shd w:val="clear" w:color="auto" w:fill="FFFFFF"/>
        <w:spacing w:before="100" w:beforeAutospacing="1" w:after="0" w:line="240" w:lineRule="auto"/>
        <w:ind w:right="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724" w:rsidRPr="000E2724" w:rsidRDefault="000E2724" w:rsidP="000E272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Предложения претендента</w:t>
      </w:r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условиям договора управления многоквартирным домом</w:t>
      </w:r>
    </w:p>
    <w:p w:rsidR="000E2724" w:rsidRPr="000E2724" w:rsidRDefault="000E2724" w:rsidP="000E272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724" w:rsidRPr="000E2724" w:rsidRDefault="000E2724" w:rsidP="000E2724">
      <w:pPr>
        <w:pBdr>
          <w:top w:val="single" w:sz="6" w:space="1" w:color="00000A"/>
        </w:pBd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(описание предлагаемого претендентом в качестве условия договора</w:t>
      </w:r>
      <w:proofErr w:type="gramEnd"/>
    </w:p>
    <w:p w:rsidR="000E2724" w:rsidRPr="000E2724" w:rsidRDefault="000E2724" w:rsidP="000E272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724" w:rsidRPr="000E2724" w:rsidRDefault="000E2724" w:rsidP="000E2724">
      <w:pPr>
        <w:pBdr>
          <w:top w:val="single" w:sz="6" w:space="1" w:color="00000A"/>
        </w:pBd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многоквартирным домом способа внесения</w:t>
      </w:r>
    </w:p>
    <w:p w:rsidR="000E2724" w:rsidRPr="000E2724" w:rsidRDefault="000E2724" w:rsidP="000E272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724" w:rsidRPr="000E2724" w:rsidRDefault="000E2724" w:rsidP="000E2724">
      <w:pPr>
        <w:pBdr>
          <w:top w:val="single" w:sz="6" w:space="1" w:color="00000A"/>
        </w:pBd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собственниками помещений в многоквартирном доме и нанимателями жилых помещений по договору социального</w:t>
      </w:r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найма и договору найма жилых помещений государственного или муниципального жилищного фонда платы</w:t>
      </w:r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 содержание и ремонт жилого </w:t>
      </w:r>
      <w:proofErr w:type="gramStart"/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</w:t>
      </w:r>
      <w:proofErr w:type="gramEnd"/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коммунальные услуги)</w:t>
      </w:r>
    </w:p>
    <w:p w:rsidR="000E2724" w:rsidRPr="000E2724" w:rsidRDefault="000E2724" w:rsidP="000E272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</w:t>
      </w:r>
    </w:p>
    <w:p w:rsidR="000E2724" w:rsidRPr="000E2724" w:rsidRDefault="000E2724" w:rsidP="000E2724">
      <w:pPr>
        <w:pBdr>
          <w:top w:val="single" w:sz="6" w:space="1" w:color="00000A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724" w:rsidRPr="000E2724" w:rsidRDefault="000E2724" w:rsidP="000E272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724" w:rsidRPr="000E2724" w:rsidRDefault="000E2724" w:rsidP="000E2724">
      <w:pPr>
        <w:pBdr>
          <w:top w:val="single" w:sz="6" w:space="1" w:color="00000A"/>
        </w:pBd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(реквизиты банковского счета претендента)</w:t>
      </w:r>
    </w:p>
    <w:p w:rsidR="000E2724" w:rsidRPr="000E2724" w:rsidRDefault="000E2724" w:rsidP="000E272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заявке прилагаются следующие документы:</w:t>
      </w:r>
    </w:p>
    <w:p w:rsidR="000E2724" w:rsidRPr="000E2724" w:rsidRDefault="000E2724" w:rsidP="000E272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0E2724" w:rsidRPr="000E2724" w:rsidRDefault="000E2724" w:rsidP="000E272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724" w:rsidRPr="000E2724" w:rsidRDefault="000E2724" w:rsidP="000E2724">
      <w:pPr>
        <w:pBdr>
          <w:top w:val="single" w:sz="6" w:space="1" w:color="00000A"/>
        </w:pBd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и реквизиты документов, количество листов)</w:t>
      </w:r>
    </w:p>
    <w:p w:rsidR="000E2724" w:rsidRPr="000E2724" w:rsidRDefault="000E2724" w:rsidP="000E272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E2724" w:rsidRPr="000E2724" w:rsidRDefault="000E2724" w:rsidP="000E2724">
      <w:pPr>
        <w:pBdr>
          <w:top w:val="single" w:sz="6" w:space="1" w:color="00000A"/>
        </w:pBdr>
        <w:shd w:val="clear" w:color="auto" w:fill="FFFFFF"/>
        <w:spacing w:before="100" w:beforeAutospacing="1" w:after="0" w:line="240" w:lineRule="auto"/>
        <w:ind w:right="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724" w:rsidRPr="000E2724" w:rsidRDefault="000E2724" w:rsidP="000E272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0E2724" w:rsidRPr="000E2724" w:rsidRDefault="000E2724" w:rsidP="000E272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724" w:rsidRPr="000E2724" w:rsidRDefault="000E2724" w:rsidP="000E2724">
      <w:pPr>
        <w:pBdr>
          <w:top w:val="single" w:sz="6" w:space="1" w:color="00000A"/>
        </w:pBd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и реквизиты документов, количество листов)</w:t>
      </w:r>
    </w:p>
    <w:p w:rsidR="000E2724" w:rsidRPr="000E2724" w:rsidRDefault="000E2724" w:rsidP="000E272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E2724" w:rsidRPr="000E2724" w:rsidRDefault="000E2724" w:rsidP="000E2724">
      <w:pPr>
        <w:pBdr>
          <w:top w:val="single" w:sz="6" w:space="1" w:color="00000A"/>
        </w:pBdr>
        <w:shd w:val="clear" w:color="auto" w:fill="FFFFFF"/>
        <w:spacing w:before="100" w:beforeAutospacing="1" w:after="0" w:line="240" w:lineRule="auto"/>
        <w:ind w:right="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724" w:rsidRPr="000E2724" w:rsidRDefault="000E2724" w:rsidP="000E272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 документы, подтверждающие внесение денежных сре</w:t>
      </w:r>
      <w:proofErr w:type="gramStart"/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к</w:t>
      </w:r>
      <w:proofErr w:type="gramEnd"/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ачестве обеспечения заявки на участие в конкурсе:</w:t>
      </w:r>
    </w:p>
    <w:p w:rsidR="000E2724" w:rsidRPr="000E2724" w:rsidRDefault="000E2724" w:rsidP="000E272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724" w:rsidRPr="000E2724" w:rsidRDefault="000E2724" w:rsidP="000E2724">
      <w:pPr>
        <w:pBdr>
          <w:top w:val="single" w:sz="6" w:space="1" w:color="00000A"/>
        </w:pBd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и реквизиты документов, количество листов)</w:t>
      </w:r>
    </w:p>
    <w:p w:rsidR="000E2724" w:rsidRPr="000E2724" w:rsidRDefault="000E2724" w:rsidP="000E272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E2724" w:rsidRPr="000E2724" w:rsidRDefault="000E2724" w:rsidP="000E2724">
      <w:pPr>
        <w:pBdr>
          <w:top w:val="single" w:sz="6" w:space="1" w:color="00000A"/>
        </w:pBdr>
        <w:shd w:val="clear" w:color="auto" w:fill="FFFFFF"/>
        <w:spacing w:before="100" w:beforeAutospacing="1" w:after="0" w:line="240" w:lineRule="auto"/>
        <w:ind w:right="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724" w:rsidRPr="000E2724" w:rsidRDefault="000E2724" w:rsidP="000E272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0E2724" w:rsidRPr="000E2724" w:rsidRDefault="000E2724" w:rsidP="000E272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724" w:rsidRPr="000E2724" w:rsidRDefault="000E2724" w:rsidP="000E2724">
      <w:pPr>
        <w:pBdr>
          <w:top w:val="single" w:sz="6" w:space="1" w:color="00000A"/>
        </w:pBd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и реквизиты документов, количество листов)</w:t>
      </w:r>
    </w:p>
    <w:p w:rsidR="000E2724" w:rsidRPr="000E2724" w:rsidRDefault="000E2724" w:rsidP="000E272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E2724" w:rsidRPr="000E2724" w:rsidRDefault="000E2724" w:rsidP="000E272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утвержденный бухгалтерский баланс за последний год:</w:t>
      </w:r>
    </w:p>
    <w:p w:rsidR="000E2724" w:rsidRPr="000E2724" w:rsidRDefault="000E2724" w:rsidP="000E2724">
      <w:pPr>
        <w:pBdr>
          <w:top w:val="single" w:sz="6" w:space="1" w:color="00000A"/>
        </w:pBd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и реквизиты документов, количество листов)</w:t>
      </w:r>
    </w:p>
    <w:p w:rsidR="000E2724" w:rsidRPr="000E2724" w:rsidRDefault="000E2724" w:rsidP="000E272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2724" w:rsidRPr="000E2724" w:rsidRDefault="000E2724" w:rsidP="000E272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724" w:rsidRPr="000E2724" w:rsidRDefault="000E2724" w:rsidP="000E2724">
      <w:pPr>
        <w:pBdr>
          <w:top w:val="single" w:sz="6" w:space="1" w:color="00000A"/>
        </w:pBd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(должность, </w:t>
      </w:r>
      <w:proofErr w:type="spellStart"/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</w:t>
      </w:r>
      <w:proofErr w:type="spellEnd"/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руководителя организации или </w:t>
      </w:r>
      <w:proofErr w:type="spellStart"/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</w:t>
      </w:r>
      <w:proofErr w:type="spellEnd"/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индивидуального предпринимателя)</w:t>
      </w:r>
      <w:proofErr w:type="gramEnd"/>
    </w:p>
    <w:tbl>
      <w:tblPr>
        <w:tblW w:w="62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4"/>
        <w:gridCol w:w="232"/>
        <w:gridCol w:w="3444"/>
      </w:tblGrid>
      <w:tr w:rsidR="000E2724" w:rsidRPr="000E2724" w:rsidTr="000E2724">
        <w:trPr>
          <w:tblCellSpacing w:w="0" w:type="dxa"/>
        </w:trPr>
        <w:tc>
          <w:tcPr>
            <w:tcW w:w="2520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724" w:rsidRPr="000E2724" w:rsidTr="000E2724">
        <w:trPr>
          <w:tblCellSpacing w:w="0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0E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  <w:proofErr w:type="spellEnd"/>
            <w:r w:rsidRPr="000E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0E2724" w:rsidRPr="000E2724" w:rsidRDefault="000E2724" w:rsidP="000E272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334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"/>
        <w:gridCol w:w="403"/>
        <w:gridCol w:w="219"/>
        <w:gridCol w:w="1647"/>
        <w:gridCol w:w="538"/>
        <w:gridCol w:w="185"/>
        <w:gridCol w:w="219"/>
      </w:tblGrid>
      <w:tr w:rsidR="000E2724" w:rsidRPr="000E2724" w:rsidTr="00632F07">
        <w:trPr>
          <w:tblCellSpacing w:w="0" w:type="dxa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03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E2724" w:rsidRPr="000E2724" w:rsidRDefault="00632F07" w:rsidP="000E272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85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E2724" w:rsidRPr="000E2724" w:rsidRDefault="000E2724" w:rsidP="000E2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E2724" w:rsidRPr="000E2724" w:rsidRDefault="000E2724" w:rsidP="00632F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0E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0E2724" w:rsidRPr="000E2724" w:rsidRDefault="000E2724" w:rsidP="000E272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0E2724" w:rsidRPr="000E2724" w:rsidRDefault="000E2724" w:rsidP="000E272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724" w:rsidRDefault="000E2724" w:rsidP="000E272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E2724" w:rsidRDefault="000E2724" w:rsidP="000E272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E2724" w:rsidRDefault="000E2724" w:rsidP="000E272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E2724" w:rsidRDefault="000E2724" w:rsidP="000E272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E2724" w:rsidRDefault="000E2724" w:rsidP="000E272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E2724" w:rsidRPr="007414DE" w:rsidRDefault="000E2724" w:rsidP="007414D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41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Инструкция</w:t>
      </w:r>
    </w:p>
    <w:p w:rsidR="000E2724" w:rsidRPr="007414DE" w:rsidRDefault="000E2724" w:rsidP="007414D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41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заполнению заявки на участие в конкурсе</w:t>
      </w:r>
    </w:p>
    <w:p w:rsidR="000E2724" w:rsidRPr="007414DE" w:rsidRDefault="000E2724" w:rsidP="007414D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E2724" w:rsidRPr="007414DE" w:rsidRDefault="000E2724" w:rsidP="007414D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14DE">
        <w:rPr>
          <w:rFonts w:ascii="Times New Roman" w:eastAsia="Times New Roman" w:hAnsi="Times New Roman" w:cs="Times New Roman"/>
          <w:color w:val="000000"/>
          <w:lang w:eastAsia="ru-RU"/>
        </w:rPr>
        <w:t>1. Заявка на участие в конкурсе (далее – Заявка), представляется в печатном виде. Допускается заполнять Заявку от руки печатными буквами синими, черными или фиолетовыми чернилами.</w:t>
      </w:r>
    </w:p>
    <w:p w:rsidR="000E2724" w:rsidRPr="007414DE" w:rsidRDefault="000E2724" w:rsidP="007414DE">
      <w:pPr>
        <w:shd w:val="clear" w:color="auto" w:fill="FFFFFF"/>
        <w:spacing w:before="100" w:beforeAutospacing="1" w:after="0" w:line="240" w:lineRule="auto"/>
        <w:ind w:left="2160" w:hanging="21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14DE">
        <w:rPr>
          <w:rFonts w:ascii="Times New Roman" w:eastAsia="Times New Roman" w:hAnsi="Times New Roman" w:cs="Times New Roman"/>
          <w:color w:val="000000"/>
          <w:lang w:eastAsia="ru-RU"/>
        </w:rPr>
        <w:t>2. Заявка составляется на русском языке.</w:t>
      </w:r>
    </w:p>
    <w:p w:rsidR="000E2724" w:rsidRPr="007414DE" w:rsidRDefault="000E2724" w:rsidP="007414D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14DE">
        <w:rPr>
          <w:rFonts w:ascii="Times New Roman" w:eastAsia="Times New Roman" w:hAnsi="Times New Roman" w:cs="Times New Roman"/>
          <w:color w:val="000000"/>
          <w:lang w:eastAsia="ru-RU"/>
        </w:rPr>
        <w:t>3. При заполнении Заявки принимаются общепринятые обозначения и наименования в соответствии с требованиями действующих нормативных правовых актов.</w:t>
      </w:r>
    </w:p>
    <w:p w:rsidR="000E2724" w:rsidRPr="007414DE" w:rsidRDefault="000E2724" w:rsidP="007414D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14DE">
        <w:rPr>
          <w:rFonts w:ascii="Times New Roman" w:eastAsia="Times New Roman" w:hAnsi="Times New Roman" w:cs="Times New Roman"/>
          <w:color w:val="000000"/>
          <w:lang w:eastAsia="ru-RU"/>
        </w:rPr>
        <w:t>4. Документы, входящие в Заявку, должны быть надлежащим образом оформлены, иметь необходимые для их идентификации реквизиты (бланк отправителя, исходящий номер, дата выдачи, должность и подпись подписавшего лица с расшифровкой, печать - в необходимых случаях). При этом документы, на которых установлены специальные формы, должны быть составлены в соответствии с этими формами. Подчистки и исправления не допускаются.</w:t>
      </w:r>
    </w:p>
    <w:p w:rsidR="000E2724" w:rsidRPr="007414DE" w:rsidRDefault="000E2724" w:rsidP="007414D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14DE">
        <w:rPr>
          <w:rFonts w:ascii="Times New Roman" w:eastAsia="Times New Roman" w:hAnsi="Times New Roman" w:cs="Times New Roman"/>
          <w:color w:val="000000"/>
          <w:lang w:eastAsia="ru-RU"/>
        </w:rPr>
        <w:t xml:space="preserve">5. Верность </w:t>
      </w:r>
      <w:proofErr w:type="gramStart"/>
      <w:r w:rsidRPr="007414DE">
        <w:rPr>
          <w:rFonts w:ascii="Times New Roman" w:eastAsia="Times New Roman" w:hAnsi="Times New Roman" w:cs="Times New Roman"/>
          <w:color w:val="000000"/>
          <w:lang w:eastAsia="ru-RU"/>
        </w:rPr>
        <w:t>копий документов, представляемых в составе Заявки на участие в конкурсе должна быть подтверждена</w:t>
      </w:r>
      <w:proofErr w:type="gramEnd"/>
      <w:r w:rsidRPr="007414DE">
        <w:rPr>
          <w:rFonts w:ascii="Times New Roman" w:eastAsia="Times New Roman" w:hAnsi="Times New Roman" w:cs="Times New Roman"/>
          <w:color w:val="000000"/>
          <w:lang w:eastAsia="ru-RU"/>
        </w:rPr>
        <w:t xml:space="preserve"> печатью и подписью уполномоченного лица, если иная форма заверения не была установлена нормативными правовыми актами Российской Федерации.</w:t>
      </w:r>
    </w:p>
    <w:p w:rsidR="000E2724" w:rsidRPr="007414DE" w:rsidRDefault="000E2724" w:rsidP="007414D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14DE">
        <w:rPr>
          <w:rFonts w:ascii="Times New Roman" w:eastAsia="Times New Roman" w:hAnsi="Times New Roman" w:cs="Times New Roman"/>
          <w:color w:val="000000"/>
          <w:lang w:eastAsia="ru-RU"/>
        </w:rPr>
        <w:t>6. Документы в составе Заявки располагаются в порядке, предусмотренном Заявкой.</w:t>
      </w:r>
    </w:p>
    <w:p w:rsidR="000E2724" w:rsidRPr="007414DE" w:rsidRDefault="000E2724" w:rsidP="007414D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14DE">
        <w:rPr>
          <w:rFonts w:ascii="Times New Roman" w:eastAsia="Times New Roman" w:hAnsi="Times New Roman" w:cs="Times New Roman"/>
          <w:color w:val="000000"/>
          <w:lang w:eastAsia="ru-RU"/>
        </w:rPr>
        <w:t>7.</w:t>
      </w:r>
      <w:r w:rsidRPr="00741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7414DE">
        <w:rPr>
          <w:rFonts w:ascii="Times New Roman" w:eastAsia="Times New Roman" w:hAnsi="Times New Roman" w:cs="Times New Roman"/>
          <w:color w:val="000000"/>
          <w:lang w:eastAsia="ru-RU"/>
        </w:rPr>
        <w:t>Заявка подписывается руководителем организации или индивидуальным предпринимателем и скрепляется печатью. Использование факсимиле недопустимо.</w:t>
      </w:r>
    </w:p>
    <w:p w:rsidR="000E2724" w:rsidRPr="007414DE" w:rsidRDefault="000E2724" w:rsidP="007414D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14DE">
        <w:rPr>
          <w:rFonts w:ascii="Times New Roman" w:eastAsia="Times New Roman" w:hAnsi="Times New Roman" w:cs="Times New Roman"/>
          <w:color w:val="000000"/>
          <w:lang w:eastAsia="ru-RU"/>
        </w:rPr>
        <w:t>8. Документы, включенные в Заявку, представляются в виде одного тома. Все страницы должны быть пронумерованы, подписаны участником конкурса и прошиты нитью. На обороте последнего листа делается запись о количестве пронумерованных и прошитых листах, подписывается уполномоченным лицом участника и скрепляется печатью участника.</w:t>
      </w:r>
    </w:p>
    <w:p w:rsidR="00CB7C16" w:rsidRPr="007414DE" w:rsidRDefault="00326416" w:rsidP="007414DE">
      <w:pPr>
        <w:jc w:val="both"/>
      </w:pPr>
    </w:p>
    <w:sectPr w:rsidR="00CB7C16" w:rsidRPr="00741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85240"/>
    <w:multiLevelType w:val="multilevel"/>
    <w:tmpl w:val="72C0C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84A"/>
    <w:rsid w:val="000A1C95"/>
    <w:rsid w:val="000D36A7"/>
    <w:rsid w:val="000E2724"/>
    <w:rsid w:val="00326416"/>
    <w:rsid w:val="003B7446"/>
    <w:rsid w:val="0048284A"/>
    <w:rsid w:val="00531A07"/>
    <w:rsid w:val="00611888"/>
    <w:rsid w:val="00632F07"/>
    <w:rsid w:val="006A0649"/>
    <w:rsid w:val="007414DE"/>
    <w:rsid w:val="00891BAC"/>
    <w:rsid w:val="008D5183"/>
    <w:rsid w:val="00B142C4"/>
    <w:rsid w:val="00B142C9"/>
    <w:rsid w:val="00B333AD"/>
    <w:rsid w:val="00B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2724"/>
  </w:style>
  <w:style w:type="character" w:styleId="a4">
    <w:name w:val="Hyperlink"/>
    <w:basedOn w:val="a0"/>
    <w:uiPriority w:val="99"/>
    <w:semiHidden/>
    <w:unhideWhenUsed/>
    <w:rsid w:val="000E27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2724"/>
  </w:style>
  <w:style w:type="character" w:styleId="a4">
    <w:name w:val="Hyperlink"/>
    <w:basedOn w:val="a0"/>
    <w:uiPriority w:val="99"/>
    <w:semiHidden/>
    <w:unhideWhenUsed/>
    <w:rsid w:val="000E27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viewer.yandex.ru/?uid=89481941&amp;url=ya-mail%3A%2F%2F2330000006536799638%2F1.2&amp;archive-path=%2F%2F%D0%94%D0%BE%D0%BA%D1%83%D0%BC%D0%B5%D0%BD%D1%82%D0%B0%D1%86%D0%B8%D1%8F%2F%D0%9A%D0%BE%D0%BD%D0%BA%D1%83%D1%80%D1%81%D0%BD%D0%B0%D1%8F%20%D0%B4%D0%BE%D0%BA%D1%83%D0%BC%D0%B5%D0%BD%D1%82%D0%B0%D1%86%D0%B8%D1%8F.docx&amp;name=%D0%94%D0%BE%D0%BA%D1%83%D0%BC%D0%B5%D0%BD%D1%82%D0%B0%D1%86%D0%B8%D1%8F.rar%2F%2F%D0%9A%D0%BE%D0%BD%D0%BA%D1%83%D1%80%D1%81%D0%BD%D0%B0%D1%8F%20%D0%B4%D0%BE%D0%BA%D1%83%D0%BC%D0%B5%D0%BD%D1%82%D0%B0%D1%86%D0%B8%D1%8F.docx&amp;c=54cb28162ba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?uid=89481941&amp;url=ya-mail%3A%2F%2F2330000006536799638%2F1.2&amp;archive-path=%2F%2F%D0%94%D0%BE%D0%BA%D1%83%D0%BC%D0%B5%D0%BD%D1%82%D0%B0%D1%86%D0%B8%D1%8F%2F%D0%9A%D0%BE%D0%BD%D0%BA%D1%83%D1%80%D1%81%D0%BD%D0%B0%D1%8F%20%D0%B4%D0%BE%D0%BA%D1%83%D0%BC%D0%B5%D0%BD%D1%82%D0%B0%D1%86%D0%B8%D1%8F.docx&amp;name=%D0%94%D0%BE%D0%BA%D1%83%D0%BC%D0%B5%D0%BD%D1%82%D0%B0%D1%86%D0%B8%D1%8F.rar%2F%2F%D0%9A%D0%BE%D0%BD%D0%BA%D1%83%D1%80%D1%81%D0%BD%D0%B0%D1%8F%20%D0%B4%D0%BE%D0%BA%D1%83%D0%BC%D0%B5%D0%BD%D1%82%D0%B0%D1%86%D0%B8%D1%8F.docx&amp;c=54cb28162ba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13</Pages>
  <Words>4263</Words>
  <Characters>24301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Макс</cp:lastModifiedBy>
  <cp:revision>11</cp:revision>
  <dcterms:created xsi:type="dcterms:W3CDTF">2015-01-30T06:47:00Z</dcterms:created>
  <dcterms:modified xsi:type="dcterms:W3CDTF">2015-02-10T00:11:00Z</dcterms:modified>
</cp:coreProperties>
</file>