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735" w:rsidRDefault="00FD7735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3AB0">
        <w:rPr>
          <w:b/>
          <w:sz w:val="22"/>
          <w:szCs w:val="22"/>
        </w:rPr>
        <w:t>ИНФОРМАЦИОННОЕ СООБЩЕНИЕ</w:t>
      </w:r>
    </w:p>
    <w:p w:rsidR="006E3C20" w:rsidRPr="00CC3AB0" w:rsidRDefault="00DE6749" w:rsidP="00082B97">
      <w:pPr>
        <w:pStyle w:val="ConsPlusTitle"/>
        <w:widowControl/>
        <w:jc w:val="center"/>
        <w:rPr>
          <w:sz w:val="22"/>
          <w:szCs w:val="22"/>
        </w:rPr>
      </w:pPr>
      <w:r w:rsidRPr="00CC3AB0">
        <w:rPr>
          <w:sz w:val="22"/>
          <w:szCs w:val="22"/>
        </w:rPr>
        <w:t xml:space="preserve"> о проведении  отбора получателей субсидии из бюджета городского округа «город Якутск» </w:t>
      </w:r>
      <w:r w:rsidR="00C24C4E" w:rsidRPr="00CC3AB0">
        <w:rPr>
          <w:sz w:val="22"/>
          <w:szCs w:val="22"/>
        </w:rPr>
        <w:t xml:space="preserve">на возмещение затрат, </w:t>
      </w:r>
      <w:r w:rsidR="00703D7A" w:rsidRPr="00CC3AB0">
        <w:rPr>
          <w:sz w:val="22"/>
          <w:szCs w:val="22"/>
        </w:rPr>
        <w:t xml:space="preserve">возникающих в связи с выполнением работ по строительству объектов коммунальной инфраструктуры на территории городского округа «город Якутск». </w:t>
      </w:r>
    </w:p>
    <w:p w:rsidR="00A37214" w:rsidRPr="00CC3AB0" w:rsidRDefault="00DE6749" w:rsidP="00A372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C3AB0">
        <w:rPr>
          <w:sz w:val="22"/>
          <w:szCs w:val="22"/>
        </w:rPr>
        <w:t xml:space="preserve">                                        </w:t>
      </w:r>
      <w:r w:rsidR="00924AF8" w:rsidRPr="00CC3AB0">
        <w:rPr>
          <w:sz w:val="22"/>
          <w:szCs w:val="22"/>
        </w:rPr>
        <w:t xml:space="preserve">                             </w:t>
      </w:r>
      <w:r w:rsidRPr="00CC3AB0">
        <w:rPr>
          <w:sz w:val="22"/>
          <w:szCs w:val="22"/>
        </w:rPr>
        <w:t xml:space="preserve"> </w:t>
      </w:r>
      <w:r w:rsidR="0085163E" w:rsidRPr="00CC3AB0">
        <w:rPr>
          <w:sz w:val="22"/>
          <w:szCs w:val="22"/>
        </w:rPr>
        <w:t xml:space="preserve">      </w:t>
      </w:r>
      <w:r w:rsidR="00924AF8" w:rsidRPr="00CC3AB0">
        <w:rPr>
          <w:sz w:val="22"/>
          <w:szCs w:val="22"/>
        </w:rPr>
        <w:t xml:space="preserve"> </w:t>
      </w:r>
      <w:r w:rsidR="00A922D1" w:rsidRPr="00CC3AB0">
        <w:rPr>
          <w:sz w:val="22"/>
          <w:szCs w:val="22"/>
        </w:rPr>
        <w:t xml:space="preserve">                    </w:t>
      </w:r>
      <w:r w:rsidR="00683CB8" w:rsidRPr="00CC3AB0">
        <w:rPr>
          <w:sz w:val="22"/>
          <w:szCs w:val="22"/>
        </w:rPr>
        <w:t xml:space="preserve">                                                                                </w:t>
      </w:r>
      <w:r w:rsidR="00082B97" w:rsidRPr="00CC3AB0">
        <w:rPr>
          <w:sz w:val="22"/>
          <w:szCs w:val="22"/>
        </w:rPr>
        <w:t xml:space="preserve">                 </w:t>
      </w:r>
      <w:r w:rsidR="00BC70ED" w:rsidRPr="00CC3AB0">
        <w:rPr>
          <w:sz w:val="22"/>
          <w:szCs w:val="22"/>
        </w:rPr>
        <w:t xml:space="preserve">             «</w:t>
      </w:r>
      <w:r w:rsidR="00026224">
        <w:rPr>
          <w:sz w:val="22"/>
          <w:szCs w:val="22"/>
        </w:rPr>
        <w:t>__</w:t>
      </w:r>
      <w:r w:rsidR="00BC70ED" w:rsidRPr="00CC3AB0">
        <w:rPr>
          <w:sz w:val="22"/>
          <w:szCs w:val="22"/>
        </w:rPr>
        <w:t xml:space="preserve">» </w:t>
      </w:r>
      <w:r w:rsidR="00026224">
        <w:rPr>
          <w:sz w:val="22"/>
          <w:szCs w:val="22"/>
        </w:rPr>
        <w:t>декабря</w:t>
      </w:r>
      <w:r w:rsidR="009D3811" w:rsidRPr="00CC3AB0">
        <w:rPr>
          <w:sz w:val="22"/>
          <w:szCs w:val="22"/>
        </w:rPr>
        <w:t xml:space="preserve"> </w:t>
      </w:r>
      <w:r w:rsidR="002D008F" w:rsidRPr="00CC3AB0">
        <w:rPr>
          <w:sz w:val="22"/>
          <w:szCs w:val="22"/>
        </w:rPr>
        <w:t>2015</w:t>
      </w:r>
      <w:r w:rsidR="0085163E" w:rsidRPr="00CC3AB0">
        <w:rPr>
          <w:sz w:val="22"/>
          <w:szCs w:val="22"/>
        </w:rPr>
        <w:t xml:space="preserve"> г.</w:t>
      </w:r>
      <w:r w:rsidR="00A37214" w:rsidRPr="00CC3AB0">
        <w:rPr>
          <w:sz w:val="22"/>
          <w:szCs w:val="22"/>
        </w:rPr>
        <w:t xml:space="preserve">            </w:t>
      </w:r>
      <w:r w:rsidR="00CC3AB0" w:rsidRPr="00CC3AB0">
        <w:rPr>
          <w:sz w:val="22"/>
          <w:szCs w:val="22"/>
        </w:rPr>
        <w:tab/>
      </w:r>
      <w:r w:rsidR="00A37214" w:rsidRPr="00CC3AB0">
        <w:rPr>
          <w:sz w:val="22"/>
          <w:szCs w:val="22"/>
        </w:rPr>
        <w:t xml:space="preserve">                                                               </w:t>
      </w:r>
      <w:r w:rsidR="00843C91" w:rsidRPr="00CC3AB0">
        <w:rPr>
          <w:sz w:val="22"/>
          <w:szCs w:val="22"/>
        </w:rPr>
        <w:t xml:space="preserve">                           </w:t>
      </w:r>
      <w:r w:rsidR="00A37214" w:rsidRPr="00CC3AB0">
        <w:rPr>
          <w:sz w:val="22"/>
          <w:szCs w:val="22"/>
        </w:rPr>
        <w:t xml:space="preserve">      г.</w:t>
      </w:r>
      <w:r w:rsidR="00843C91" w:rsidRPr="00CC3AB0">
        <w:rPr>
          <w:sz w:val="22"/>
          <w:szCs w:val="22"/>
        </w:rPr>
        <w:t xml:space="preserve"> </w:t>
      </w:r>
      <w:r w:rsidR="00A37214" w:rsidRPr="00CC3AB0">
        <w:rPr>
          <w:sz w:val="22"/>
          <w:szCs w:val="22"/>
        </w:rPr>
        <w:t xml:space="preserve">Якутск   </w:t>
      </w:r>
    </w:p>
    <w:p w:rsidR="00082B97" w:rsidRPr="00CC3AB0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02" w:rsidRPr="00CC3AB0" w:rsidRDefault="004C4CF6" w:rsidP="00EE1602">
      <w:pPr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 xml:space="preserve"> </w:t>
      </w:r>
      <w:r w:rsidR="00465B62" w:rsidRPr="00CC3AB0">
        <w:rPr>
          <w:b/>
          <w:sz w:val="22"/>
          <w:szCs w:val="22"/>
        </w:rPr>
        <w:t xml:space="preserve">        </w:t>
      </w:r>
      <w:r w:rsidRPr="00CC3AB0">
        <w:rPr>
          <w:b/>
          <w:sz w:val="22"/>
          <w:szCs w:val="22"/>
        </w:rPr>
        <w:t xml:space="preserve"> </w:t>
      </w:r>
      <w:r w:rsidR="00DE6749" w:rsidRPr="00CC3AB0">
        <w:rPr>
          <w:sz w:val="22"/>
          <w:szCs w:val="22"/>
        </w:rPr>
        <w:t xml:space="preserve">Отбор получателей субсидии </w:t>
      </w:r>
      <w:r w:rsidR="001246FB" w:rsidRPr="00CC3AB0">
        <w:rPr>
          <w:sz w:val="22"/>
          <w:szCs w:val="22"/>
        </w:rPr>
        <w:t xml:space="preserve">на возмещение затрат, </w:t>
      </w:r>
      <w:r w:rsidR="00BC70ED" w:rsidRPr="00CC3AB0">
        <w:rPr>
          <w:sz w:val="22"/>
          <w:szCs w:val="22"/>
        </w:rPr>
        <w:t>возникающих в связи с выполнением работ по строительству объектов коммунальной инфраструктуры на территории городского округа «город Якутск»,</w:t>
      </w:r>
      <w:r w:rsidRPr="00CC3AB0">
        <w:rPr>
          <w:sz w:val="22"/>
          <w:szCs w:val="22"/>
        </w:rPr>
        <w:t xml:space="preserve"> </w:t>
      </w:r>
      <w:r w:rsidR="00DE6749" w:rsidRPr="00CC3AB0">
        <w:rPr>
          <w:sz w:val="22"/>
          <w:szCs w:val="22"/>
        </w:rPr>
        <w:t>проводится в соответствии с Постанов</w:t>
      </w:r>
      <w:r w:rsidR="00901875" w:rsidRPr="00CC3AB0">
        <w:rPr>
          <w:sz w:val="22"/>
          <w:szCs w:val="22"/>
        </w:rPr>
        <w:t>лением Окружной администрации города</w:t>
      </w:r>
      <w:r w:rsidR="00DE6749" w:rsidRPr="00CC3AB0">
        <w:rPr>
          <w:sz w:val="22"/>
          <w:szCs w:val="22"/>
        </w:rPr>
        <w:t xml:space="preserve"> Якутск</w:t>
      </w:r>
      <w:r w:rsidR="00EE1602" w:rsidRPr="00CC3AB0">
        <w:rPr>
          <w:sz w:val="22"/>
          <w:szCs w:val="22"/>
        </w:rPr>
        <w:t>а от 18.06.2013 № 117</w:t>
      </w:r>
      <w:r w:rsidR="00DE6749" w:rsidRPr="00CC3AB0">
        <w:rPr>
          <w:sz w:val="22"/>
          <w:szCs w:val="22"/>
        </w:rPr>
        <w:t>п «</w:t>
      </w:r>
      <w:r w:rsidR="00EE1602" w:rsidRPr="00CC3AB0">
        <w:rPr>
          <w:sz w:val="22"/>
          <w:szCs w:val="22"/>
        </w:rPr>
        <w:t xml:space="preserve">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Якутск».  </w:t>
      </w:r>
    </w:p>
    <w:p w:rsidR="00DE6749" w:rsidRPr="00CC3AB0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CC3AB0">
        <w:rPr>
          <w:b w:val="0"/>
          <w:sz w:val="22"/>
          <w:szCs w:val="22"/>
        </w:rPr>
        <w:t xml:space="preserve">   </w:t>
      </w:r>
      <w:r w:rsidR="00DE6749" w:rsidRPr="00CC3AB0">
        <w:rPr>
          <w:sz w:val="22"/>
          <w:szCs w:val="22"/>
        </w:rPr>
        <w:t>Отбор проводит</w:t>
      </w:r>
      <w:r w:rsidR="00DE6749" w:rsidRPr="00CC3AB0">
        <w:rPr>
          <w:b w:val="0"/>
          <w:sz w:val="22"/>
          <w:szCs w:val="22"/>
        </w:rPr>
        <w:t xml:space="preserve">: Департамент жилищно-коммунального хозяйства </w:t>
      </w:r>
      <w:r w:rsidR="00DA5476" w:rsidRPr="00CC3AB0">
        <w:rPr>
          <w:b w:val="0"/>
          <w:sz w:val="22"/>
          <w:szCs w:val="22"/>
        </w:rPr>
        <w:t xml:space="preserve">и энергетики Окружной администрации города </w:t>
      </w:r>
      <w:r w:rsidR="00DE6749" w:rsidRPr="00CC3AB0">
        <w:rPr>
          <w:b w:val="0"/>
          <w:sz w:val="22"/>
          <w:szCs w:val="22"/>
        </w:rPr>
        <w:t>Якутск</w:t>
      </w:r>
      <w:r w:rsidR="00DA5476" w:rsidRPr="00CC3AB0">
        <w:rPr>
          <w:b w:val="0"/>
          <w:sz w:val="22"/>
          <w:szCs w:val="22"/>
        </w:rPr>
        <w:t>а</w:t>
      </w:r>
      <w:r w:rsidR="00DE6749" w:rsidRPr="00CC3AB0">
        <w:rPr>
          <w:b w:val="0"/>
          <w:sz w:val="22"/>
          <w:szCs w:val="22"/>
        </w:rPr>
        <w:t>.</w:t>
      </w:r>
    </w:p>
    <w:p w:rsidR="00493388" w:rsidRPr="00CC3AB0" w:rsidRDefault="00493388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CC3AB0">
        <w:rPr>
          <w:sz w:val="22"/>
          <w:szCs w:val="22"/>
        </w:rPr>
        <w:t>Заказчик</w:t>
      </w:r>
      <w:r w:rsidRPr="00CC3AB0">
        <w:rPr>
          <w:b w:val="0"/>
          <w:sz w:val="22"/>
          <w:szCs w:val="22"/>
        </w:rPr>
        <w:t xml:space="preserve">: Муниципальное казенное </w:t>
      </w:r>
      <w:r w:rsidR="00082B97" w:rsidRPr="00CC3AB0">
        <w:rPr>
          <w:b w:val="0"/>
          <w:sz w:val="22"/>
          <w:szCs w:val="22"/>
        </w:rPr>
        <w:t>учреждение</w:t>
      </w:r>
      <w:r w:rsidR="00A37214" w:rsidRPr="00CC3AB0">
        <w:rPr>
          <w:b w:val="0"/>
          <w:sz w:val="22"/>
          <w:szCs w:val="22"/>
        </w:rPr>
        <w:t xml:space="preserve"> </w:t>
      </w:r>
      <w:r w:rsidRPr="00CC3AB0">
        <w:rPr>
          <w:b w:val="0"/>
          <w:sz w:val="22"/>
          <w:szCs w:val="22"/>
        </w:rPr>
        <w:t>«Служба эксплуатации городского хозяйства» городского округа «город Якутск»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Фактический адрес</w:t>
      </w:r>
      <w:r w:rsidR="00643D7E" w:rsidRPr="00CC3AB0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 w:rsidR="00643D7E" w:rsidRPr="00CC3AB0">
          <w:rPr>
            <w:sz w:val="22"/>
            <w:szCs w:val="22"/>
          </w:rPr>
          <w:t>677000, г</w:t>
        </w:r>
      </w:smartTag>
      <w:r w:rsidR="00643D7E" w:rsidRPr="00CC3AB0">
        <w:rPr>
          <w:sz w:val="22"/>
          <w:szCs w:val="22"/>
        </w:rPr>
        <w:t>. Якутск, пр. Ленина, д. 15</w:t>
      </w:r>
      <w:r w:rsidR="004C4CF6" w:rsidRPr="00CC3AB0">
        <w:rPr>
          <w:sz w:val="22"/>
          <w:szCs w:val="22"/>
        </w:rPr>
        <w:t>, каб. 215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Юридический адрес:</w:t>
      </w:r>
      <w:r w:rsidR="00643D7E" w:rsidRPr="00CC3AB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="00643D7E" w:rsidRPr="00CC3AB0">
          <w:rPr>
            <w:sz w:val="22"/>
            <w:szCs w:val="22"/>
          </w:rPr>
          <w:t>677000, г</w:t>
        </w:r>
      </w:smartTag>
      <w:r w:rsidR="00643D7E" w:rsidRPr="00CC3AB0">
        <w:rPr>
          <w:sz w:val="22"/>
          <w:szCs w:val="22"/>
        </w:rPr>
        <w:t>. Якутск, пр. Ленина, д. 15</w:t>
      </w:r>
      <w:r w:rsidR="004C4CF6" w:rsidRPr="00CC3AB0">
        <w:rPr>
          <w:sz w:val="22"/>
          <w:szCs w:val="22"/>
        </w:rPr>
        <w:t>, каб. 215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Ответственное должностное лицо:</w:t>
      </w:r>
      <w:r w:rsidR="006739A7" w:rsidRPr="00CC3AB0">
        <w:rPr>
          <w:b/>
          <w:sz w:val="22"/>
          <w:szCs w:val="22"/>
        </w:rPr>
        <w:t xml:space="preserve">  </w:t>
      </w:r>
      <w:r w:rsidR="00026224">
        <w:rPr>
          <w:sz w:val="22"/>
          <w:szCs w:val="22"/>
        </w:rPr>
        <w:t>Иванов А.А</w:t>
      </w:r>
      <w:r w:rsidR="005D315B" w:rsidRPr="00CC3AB0">
        <w:rPr>
          <w:sz w:val="22"/>
          <w:szCs w:val="22"/>
        </w:rPr>
        <w:t>.</w:t>
      </w:r>
      <w:r w:rsidRPr="00CC3AB0">
        <w:rPr>
          <w:sz w:val="22"/>
          <w:szCs w:val="22"/>
        </w:rPr>
        <w:t xml:space="preserve"> тел (факс)</w:t>
      </w:r>
      <w:r w:rsidRPr="00CC3AB0">
        <w:rPr>
          <w:b/>
          <w:sz w:val="22"/>
          <w:szCs w:val="22"/>
        </w:rPr>
        <w:t xml:space="preserve"> </w:t>
      </w:r>
      <w:r w:rsidR="00825E93" w:rsidRPr="00CC3AB0">
        <w:rPr>
          <w:sz w:val="22"/>
          <w:szCs w:val="22"/>
        </w:rPr>
        <w:t>42-07-55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Место, сроки и порядок предоставления заявки для участия в отборе: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Форма и содержания заявки:</w:t>
      </w:r>
      <w:r w:rsidRPr="00CC3AB0">
        <w:rPr>
          <w:sz w:val="22"/>
          <w:szCs w:val="22"/>
        </w:rPr>
        <w:t xml:space="preserve">  см. Приложение.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Заявка предоставляется по адресу</w:t>
      </w:r>
      <w:r w:rsidRPr="00CC3AB0">
        <w:rPr>
          <w:sz w:val="22"/>
          <w:szCs w:val="22"/>
        </w:rPr>
        <w:t>:</w:t>
      </w:r>
    </w:p>
    <w:p w:rsidR="00DE6749" w:rsidRPr="00CC3AB0" w:rsidRDefault="0022470B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 w:rsidRPr="00CC3AB0">
          <w:rPr>
            <w:sz w:val="22"/>
            <w:szCs w:val="22"/>
          </w:rPr>
          <w:t xml:space="preserve">677000, </w:t>
        </w:r>
        <w:r w:rsidR="00EA5196" w:rsidRPr="00CC3AB0">
          <w:rPr>
            <w:sz w:val="22"/>
            <w:szCs w:val="22"/>
          </w:rPr>
          <w:t>г</w:t>
        </w:r>
      </w:smartTag>
      <w:r w:rsidR="00EA5196" w:rsidRPr="00CC3AB0">
        <w:rPr>
          <w:sz w:val="22"/>
          <w:szCs w:val="22"/>
        </w:rPr>
        <w:t>. Якутск, ул.Орджоникидзе 3/2, каб.14</w:t>
      </w:r>
      <w:r w:rsidR="00DE6749" w:rsidRPr="00CC3AB0">
        <w:rPr>
          <w:sz w:val="22"/>
          <w:szCs w:val="22"/>
        </w:rPr>
        <w:t>,  в рабочие дни: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3025A2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Дата начала подачи заявок</w:t>
      </w:r>
      <w:r w:rsidR="00A922D1" w:rsidRPr="00CC3AB0">
        <w:rPr>
          <w:sz w:val="22"/>
          <w:szCs w:val="22"/>
        </w:rPr>
        <w:t xml:space="preserve">: с </w:t>
      </w:r>
      <w:r w:rsidR="00026224">
        <w:rPr>
          <w:sz w:val="22"/>
          <w:szCs w:val="22"/>
        </w:rPr>
        <w:t>7</w:t>
      </w:r>
      <w:r w:rsidR="00BC70ED" w:rsidRPr="003025A2">
        <w:rPr>
          <w:sz w:val="22"/>
          <w:szCs w:val="22"/>
        </w:rPr>
        <w:t>.</w:t>
      </w:r>
      <w:r w:rsidR="00026224">
        <w:rPr>
          <w:sz w:val="22"/>
          <w:szCs w:val="22"/>
        </w:rPr>
        <w:t>12</w:t>
      </w:r>
      <w:r w:rsidR="002D008F" w:rsidRPr="003025A2">
        <w:rPr>
          <w:sz w:val="22"/>
          <w:szCs w:val="22"/>
        </w:rPr>
        <w:t>.2015</w:t>
      </w:r>
      <w:r w:rsidRPr="003025A2">
        <w:rPr>
          <w:sz w:val="22"/>
          <w:szCs w:val="22"/>
        </w:rPr>
        <w:t xml:space="preserve"> с 9-00 часов</w:t>
      </w:r>
    </w:p>
    <w:p w:rsidR="00703D7A" w:rsidRPr="00CC3AB0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25A2">
        <w:rPr>
          <w:sz w:val="22"/>
          <w:szCs w:val="22"/>
          <w:u w:val="single"/>
        </w:rPr>
        <w:t>Дата окончания подачи заявок</w:t>
      </w:r>
      <w:r w:rsidR="002D008F" w:rsidRPr="003025A2">
        <w:rPr>
          <w:sz w:val="22"/>
          <w:szCs w:val="22"/>
        </w:rPr>
        <w:t xml:space="preserve">: </w:t>
      </w:r>
      <w:r w:rsidR="00026224">
        <w:rPr>
          <w:sz w:val="22"/>
          <w:szCs w:val="22"/>
        </w:rPr>
        <w:t>11</w:t>
      </w:r>
      <w:r w:rsidR="00924AF8" w:rsidRPr="00CC3AB0">
        <w:rPr>
          <w:sz w:val="22"/>
          <w:szCs w:val="22"/>
        </w:rPr>
        <w:t>.</w:t>
      </w:r>
      <w:r w:rsidR="00026224">
        <w:rPr>
          <w:sz w:val="22"/>
          <w:szCs w:val="22"/>
        </w:rPr>
        <w:t>12</w:t>
      </w:r>
      <w:r w:rsidR="002D008F" w:rsidRPr="00CC3AB0">
        <w:rPr>
          <w:sz w:val="22"/>
          <w:szCs w:val="22"/>
        </w:rPr>
        <w:t>.2015</w:t>
      </w:r>
      <w:r w:rsidR="00924AF8" w:rsidRPr="00CC3AB0">
        <w:rPr>
          <w:sz w:val="22"/>
          <w:szCs w:val="22"/>
        </w:rPr>
        <w:t xml:space="preserve"> до 17-0</w:t>
      </w:r>
      <w:r w:rsidRPr="00CC3AB0">
        <w:rPr>
          <w:sz w:val="22"/>
          <w:szCs w:val="22"/>
        </w:rPr>
        <w:t>0 часов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CC3AB0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Порядок предоставления заявки</w:t>
      </w:r>
      <w:r w:rsidRPr="00CC3AB0">
        <w:rPr>
          <w:sz w:val="22"/>
          <w:szCs w:val="22"/>
        </w:rPr>
        <w:t>: путём вручения по рабочим дням.</w:t>
      </w:r>
    </w:p>
    <w:p w:rsidR="00924AF8" w:rsidRPr="00CC3AB0" w:rsidRDefault="00924AF8" w:rsidP="00924AF8">
      <w:pPr>
        <w:pStyle w:val="ConsPlusTitle"/>
        <w:widowControl/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Критерии отбора получателей субсидии</w:t>
      </w:r>
      <w:r w:rsidRPr="00CC3AB0">
        <w:rPr>
          <w:sz w:val="22"/>
          <w:szCs w:val="22"/>
        </w:rPr>
        <w:t>: см. Приложение.</w:t>
      </w:r>
    </w:p>
    <w:p w:rsidR="00CC3AB0" w:rsidRPr="00CC3AB0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3AB0">
        <w:rPr>
          <w:b/>
          <w:sz w:val="22"/>
          <w:szCs w:val="22"/>
        </w:rPr>
        <w:t>Источник финансирования</w:t>
      </w:r>
      <w:r w:rsidRPr="00CC3AB0">
        <w:rPr>
          <w:sz w:val="22"/>
          <w:szCs w:val="22"/>
        </w:rPr>
        <w:t>: средства местного бюджета городского округа «горо</w:t>
      </w:r>
      <w:r w:rsidR="00285FA2" w:rsidRPr="00CC3AB0">
        <w:rPr>
          <w:sz w:val="22"/>
          <w:szCs w:val="22"/>
        </w:rPr>
        <w:t>д Якутск» на 2015</w:t>
      </w:r>
      <w:r w:rsidRPr="00CC3AB0">
        <w:rPr>
          <w:sz w:val="22"/>
          <w:szCs w:val="22"/>
        </w:rPr>
        <w:t xml:space="preserve"> год</w:t>
      </w:r>
      <w:r w:rsidR="00CC3AB0">
        <w:rPr>
          <w:sz w:val="22"/>
          <w:szCs w:val="22"/>
        </w:rPr>
        <w:t>.</w:t>
      </w:r>
    </w:p>
    <w:p w:rsidR="00CC3AB0" w:rsidRPr="00CC3AB0" w:rsidRDefault="002B427B" w:rsidP="00CC3AB0">
      <w:pPr>
        <w:jc w:val="both"/>
        <w:rPr>
          <w:sz w:val="22"/>
          <w:szCs w:val="22"/>
        </w:rPr>
      </w:pPr>
      <w:r w:rsidRPr="00CC3AB0">
        <w:rPr>
          <w:sz w:val="22"/>
          <w:szCs w:val="22"/>
          <w:u w:val="single"/>
        </w:rPr>
        <w:t>Предмет</w:t>
      </w:r>
      <w:r w:rsidR="00DE6749" w:rsidRPr="00CC3AB0">
        <w:rPr>
          <w:sz w:val="22"/>
          <w:szCs w:val="22"/>
          <w:u w:val="single"/>
        </w:rPr>
        <w:t xml:space="preserve"> отбора</w:t>
      </w:r>
      <w:r w:rsidR="00DE6749" w:rsidRPr="00CC3AB0">
        <w:rPr>
          <w:sz w:val="22"/>
          <w:szCs w:val="22"/>
        </w:rPr>
        <w:t xml:space="preserve">: </w:t>
      </w:r>
      <w:r w:rsidR="00026224">
        <w:rPr>
          <w:sz w:val="22"/>
          <w:szCs w:val="22"/>
        </w:rPr>
        <w:t>Реконструкция сетей модульной котельной «Энергетик» в мкрн.Марха</w:t>
      </w:r>
    </w:p>
    <w:p w:rsidR="00B2793D" w:rsidRPr="00C24A86" w:rsidRDefault="00263AE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3AB0">
        <w:rPr>
          <w:sz w:val="22"/>
          <w:szCs w:val="22"/>
          <w:u w:val="single"/>
        </w:rPr>
        <w:t>Объем финансирования</w:t>
      </w:r>
      <w:r w:rsidR="00CC3AB0" w:rsidRPr="00CC3AB0">
        <w:rPr>
          <w:b/>
          <w:sz w:val="22"/>
          <w:szCs w:val="22"/>
          <w:u w:val="single"/>
        </w:rPr>
        <w:t>:</w:t>
      </w:r>
      <w:r w:rsidR="00E50CA9" w:rsidRPr="00CC3AB0">
        <w:rPr>
          <w:sz w:val="22"/>
          <w:szCs w:val="22"/>
        </w:rPr>
        <w:t xml:space="preserve"> </w:t>
      </w:r>
      <w:r w:rsidR="00026224">
        <w:rPr>
          <w:b/>
          <w:sz w:val="22"/>
          <w:szCs w:val="22"/>
        </w:rPr>
        <w:t>881 848,00 (восемьсот восемьдесят одна тысяча восемьсот сорок восемь) рублей 00 копеек.</w:t>
      </w:r>
    </w:p>
    <w:p w:rsidR="00CC3AB0" w:rsidRDefault="00CC3AB0" w:rsidP="0069353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750A53" w:rsidRPr="00CC3AB0" w:rsidRDefault="00750A53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6749" w:rsidRPr="00CC3AB0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C3AB0">
        <w:rPr>
          <w:b/>
          <w:sz w:val="22"/>
          <w:szCs w:val="22"/>
          <w:u w:val="single"/>
        </w:rPr>
        <w:t>Приложения:</w:t>
      </w:r>
    </w:p>
    <w:p w:rsidR="00DE6749" w:rsidRPr="00CC3AB0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22D1" w:rsidRPr="00CC3AB0" w:rsidRDefault="00026224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Производственный план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Форма Заявки на предоставление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Требования и критерии отбора получателей субсидии.</w:t>
      </w:r>
    </w:p>
    <w:p w:rsidR="00DE6749" w:rsidRPr="00CC3AB0" w:rsidRDefault="00DE6749" w:rsidP="00B52DE0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C3AB0">
        <w:rPr>
          <w:sz w:val="22"/>
          <w:szCs w:val="22"/>
        </w:rPr>
        <w:t>Проект соглашения  на предоставление субсидии.</w:t>
      </w: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D7735" w:rsidRDefault="00FD7735" w:rsidP="00FD77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E6749" w:rsidRPr="00CC3AB0" w:rsidRDefault="00285FA2" w:rsidP="00FD7735">
      <w:pPr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CC3AB0">
        <w:rPr>
          <w:sz w:val="22"/>
          <w:szCs w:val="22"/>
        </w:rPr>
        <w:t>Н</w:t>
      </w:r>
      <w:r w:rsidR="00620F12" w:rsidRPr="00CC3AB0">
        <w:rPr>
          <w:sz w:val="22"/>
          <w:szCs w:val="22"/>
        </w:rPr>
        <w:t>ачальник</w:t>
      </w:r>
      <w:r w:rsidR="006739A7" w:rsidRPr="00CC3AB0">
        <w:rPr>
          <w:sz w:val="22"/>
          <w:szCs w:val="22"/>
        </w:rPr>
        <w:t xml:space="preserve">  </w:t>
      </w:r>
      <w:r w:rsidR="00620F12" w:rsidRPr="00FD7735">
        <w:rPr>
          <w:sz w:val="22"/>
          <w:szCs w:val="22"/>
        </w:rPr>
        <w:t>ДЖКХиЭ</w:t>
      </w:r>
      <w:r w:rsidR="006739A7" w:rsidRPr="00FD7735">
        <w:rPr>
          <w:sz w:val="22"/>
          <w:szCs w:val="22"/>
        </w:rPr>
        <w:t xml:space="preserve">               </w:t>
      </w:r>
      <w:r w:rsidR="00DE6749" w:rsidRPr="00FD7735">
        <w:rPr>
          <w:sz w:val="22"/>
          <w:szCs w:val="22"/>
        </w:rPr>
        <w:t xml:space="preserve">       </w:t>
      </w:r>
      <w:r w:rsidR="006739A7" w:rsidRPr="00FD7735">
        <w:rPr>
          <w:sz w:val="22"/>
          <w:szCs w:val="22"/>
        </w:rPr>
        <w:t xml:space="preserve">    </w:t>
      </w:r>
      <w:r w:rsidR="00C73FA2" w:rsidRPr="00FD7735">
        <w:rPr>
          <w:sz w:val="22"/>
          <w:szCs w:val="22"/>
        </w:rPr>
        <w:t xml:space="preserve">  </w:t>
      </w:r>
      <w:r w:rsidRPr="00FD7735">
        <w:rPr>
          <w:sz w:val="22"/>
          <w:szCs w:val="22"/>
        </w:rPr>
        <w:t xml:space="preserve">   </w:t>
      </w:r>
      <w:r w:rsidR="00FD7735" w:rsidRPr="00FD7735">
        <w:rPr>
          <w:sz w:val="22"/>
          <w:szCs w:val="22"/>
        </w:rPr>
        <w:t xml:space="preserve">                                Д.О.Николаева</w:t>
      </w:r>
      <w:r w:rsidRPr="00CC3AB0">
        <w:rPr>
          <w:b/>
          <w:sz w:val="22"/>
          <w:szCs w:val="22"/>
        </w:rPr>
        <w:t xml:space="preserve">                 </w:t>
      </w:r>
      <w:r w:rsidR="00C73FA2" w:rsidRPr="00CC3AB0">
        <w:rPr>
          <w:b/>
          <w:sz w:val="22"/>
          <w:szCs w:val="22"/>
        </w:rPr>
        <w:t xml:space="preserve">    </w:t>
      </w:r>
      <w:r w:rsidR="00C57B7C" w:rsidRPr="00CC3AB0">
        <w:rPr>
          <w:b/>
          <w:sz w:val="22"/>
          <w:szCs w:val="22"/>
        </w:rPr>
        <w:t xml:space="preserve">     </w:t>
      </w:r>
      <w:r w:rsidR="00C73FA2" w:rsidRPr="00CC3AB0">
        <w:rPr>
          <w:b/>
          <w:sz w:val="22"/>
          <w:szCs w:val="22"/>
        </w:rPr>
        <w:t xml:space="preserve">              </w:t>
      </w:r>
      <w:r w:rsidR="00FD7735">
        <w:rPr>
          <w:b/>
          <w:sz w:val="22"/>
          <w:szCs w:val="22"/>
        </w:rPr>
        <w:t xml:space="preserve">     </w:t>
      </w:r>
    </w:p>
    <w:p w:rsidR="00BC494B" w:rsidRDefault="00BC494B" w:rsidP="00FD7735">
      <w:pPr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BC494B" w:rsidRDefault="00BC494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3025A2" w:rsidRDefault="003025A2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FD7735" w:rsidRDefault="00FD7735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FD7735" w:rsidRDefault="00FD7735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FD7735" w:rsidRDefault="00FD7735" w:rsidP="00FD77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CC3AB0" w:rsidRDefault="00CC3AB0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7C347A" w:rsidRPr="007C347A" w:rsidRDefault="007C347A" w:rsidP="007C3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C347A">
        <w:rPr>
          <w:sz w:val="22"/>
          <w:szCs w:val="22"/>
        </w:rPr>
        <w:t xml:space="preserve">Приложение №1 </w:t>
      </w:r>
    </w:p>
    <w:p w:rsidR="007C347A" w:rsidRPr="007C347A" w:rsidRDefault="007C347A" w:rsidP="007C3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C347A">
        <w:rPr>
          <w:sz w:val="22"/>
          <w:szCs w:val="22"/>
        </w:rPr>
        <w:t>к информационному сообщению</w:t>
      </w:r>
    </w:p>
    <w:p w:rsidR="00B52DE0" w:rsidRDefault="00B52DE0" w:rsidP="007C3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5534A" w:rsidRDefault="0005534A" w:rsidP="007C3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5534A" w:rsidRPr="007C347A" w:rsidRDefault="0005534A" w:rsidP="007C3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94C8A" w:rsidRDefault="00294C8A" w:rsidP="00BC49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05534A" w:rsidRPr="00E00804" w:rsidRDefault="00026224" w:rsidP="00055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Производственный план</w:t>
      </w:r>
    </w:p>
    <w:p w:rsidR="0005534A" w:rsidRDefault="00026224" w:rsidP="0005534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Реконструкции сетей модульной котельной «Энергетик» в мкрн.Марха</w:t>
      </w:r>
    </w:p>
    <w:p w:rsidR="00026224" w:rsidRPr="0005534A" w:rsidRDefault="00026224" w:rsidP="0005534A">
      <w:pPr>
        <w:jc w:val="center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6112"/>
        <w:gridCol w:w="3118"/>
      </w:tblGrid>
      <w:tr w:rsidR="0005534A" w:rsidRPr="00C65717" w:rsidTr="00C65717">
        <w:tc>
          <w:tcPr>
            <w:tcW w:w="404" w:type="dxa"/>
            <w:shd w:val="clear" w:color="auto" w:fill="auto"/>
          </w:tcPr>
          <w:p w:rsidR="0005534A" w:rsidRPr="00C65717" w:rsidRDefault="0005534A" w:rsidP="00C65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2" w:type="dxa"/>
            <w:shd w:val="clear" w:color="auto" w:fill="auto"/>
          </w:tcPr>
          <w:p w:rsidR="0005534A" w:rsidRPr="00C65717" w:rsidRDefault="0005534A" w:rsidP="00C65717">
            <w:pPr>
              <w:jc w:val="center"/>
              <w:rPr>
                <w:sz w:val="22"/>
                <w:szCs w:val="22"/>
              </w:rPr>
            </w:pPr>
            <w:r w:rsidRPr="00C657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05534A" w:rsidRPr="00C65717" w:rsidRDefault="0005534A" w:rsidP="00C65717">
            <w:pPr>
              <w:jc w:val="center"/>
              <w:rPr>
                <w:sz w:val="22"/>
                <w:szCs w:val="22"/>
              </w:rPr>
            </w:pPr>
            <w:r w:rsidRPr="00C65717">
              <w:rPr>
                <w:sz w:val="22"/>
                <w:szCs w:val="22"/>
              </w:rPr>
              <w:t>Стоимость, руб.</w:t>
            </w:r>
          </w:p>
        </w:tc>
      </w:tr>
      <w:tr w:rsidR="0005534A" w:rsidRPr="00C65717" w:rsidTr="00C65717">
        <w:trPr>
          <w:trHeight w:val="222"/>
        </w:trPr>
        <w:tc>
          <w:tcPr>
            <w:tcW w:w="404" w:type="dxa"/>
            <w:shd w:val="clear" w:color="auto" w:fill="auto"/>
          </w:tcPr>
          <w:p w:rsidR="0005534A" w:rsidRPr="00C65717" w:rsidRDefault="0005534A" w:rsidP="00C65717">
            <w:pPr>
              <w:jc w:val="center"/>
              <w:rPr>
                <w:sz w:val="22"/>
                <w:szCs w:val="22"/>
              </w:rPr>
            </w:pPr>
            <w:r w:rsidRPr="00C65717">
              <w:rPr>
                <w:sz w:val="22"/>
                <w:szCs w:val="22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05534A" w:rsidRPr="00C65717" w:rsidRDefault="00026224" w:rsidP="00C65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сетей модульной котельной «Энергетик» в мкрн.Марха</w:t>
            </w:r>
          </w:p>
        </w:tc>
        <w:tc>
          <w:tcPr>
            <w:tcW w:w="3118" w:type="dxa"/>
            <w:shd w:val="clear" w:color="auto" w:fill="auto"/>
          </w:tcPr>
          <w:p w:rsidR="0005534A" w:rsidRPr="00C65717" w:rsidRDefault="00026224" w:rsidP="00E0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881 848,00</w:t>
            </w:r>
          </w:p>
        </w:tc>
      </w:tr>
      <w:tr w:rsidR="0005534A" w:rsidRPr="00C65717" w:rsidTr="00C65717">
        <w:tc>
          <w:tcPr>
            <w:tcW w:w="404" w:type="dxa"/>
            <w:shd w:val="clear" w:color="auto" w:fill="auto"/>
          </w:tcPr>
          <w:p w:rsidR="0005534A" w:rsidRPr="00C65717" w:rsidRDefault="0005534A" w:rsidP="00C65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2" w:type="dxa"/>
            <w:shd w:val="clear" w:color="auto" w:fill="auto"/>
          </w:tcPr>
          <w:p w:rsidR="0005534A" w:rsidRPr="00C65717" w:rsidRDefault="0005534A" w:rsidP="00C65717">
            <w:pPr>
              <w:rPr>
                <w:b/>
                <w:sz w:val="22"/>
                <w:szCs w:val="22"/>
              </w:rPr>
            </w:pPr>
            <w:r w:rsidRPr="00C657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05534A" w:rsidRPr="00026224" w:rsidRDefault="00026224" w:rsidP="00C65717">
            <w:pPr>
              <w:jc w:val="center"/>
              <w:rPr>
                <w:b/>
                <w:sz w:val="22"/>
                <w:szCs w:val="22"/>
              </w:rPr>
            </w:pPr>
            <w:r w:rsidRPr="00026224">
              <w:rPr>
                <w:b/>
                <w:sz w:val="22"/>
                <w:szCs w:val="22"/>
              </w:rPr>
              <w:t>881 848,00</w:t>
            </w:r>
          </w:p>
        </w:tc>
      </w:tr>
    </w:tbl>
    <w:p w:rsidR="00294C8A" w:rsidRDefault="00294C8A" w:rsidP="00BC49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294C8A" w:rsidRDefault="00294C8A" w:rsidP="00BC49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3025A2" w:rsidRDefault="003025A2" w:rsidP="006250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026224" w:rsidRDefault="00026224" w:rsidP="006250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026224" w:rsidRDefault="00026224" w:rsidP="006250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026224" w:rsidRDefault="00026224" w:rsidP="00026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026224">
        <w:rPr>
          <w:b/>
          <w:sz w:val="22"/>
          <w:szCs w:val="22"/>
        </w:rPr>
        <w:t>Календарный график</w:t>
      </w:r>
    </w:p>
    <w:p w:rsidR="00026224" w:rsidRDefault="00026224" w:rsidP="00026224">
      <w:pPr>
        <w:jc w:val="center"/>
        <w:rPr>
          <w:sz w:val="22"/>
          <w:szCs w:val="22"/>
        </w:rPr>
      </w:pPr>
      <w:r>
        <w:rPr>
          <w:sz w:val="22"/>
          <w:szCs w:val="22"/>
        </w:rPr>
        <w:t>Реконструкции сетей модульной котельной «Энергетик» в мкрн.Марха</w:t>
      </w:r>
    </w:p>
    <w:p w:rsidR="00026224" w:rsidRDefault="00026224" w:rsidP="00026224">
      <w:pPr>
        <w:jc w:val="center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6112"/>
        <w:gridCol w:w="3118"/>
      </w:tblGrid>
      <w:tr w:rsidR="00026224" w:rsidRPr="00C65717" w:rsidTr="000102D7">
        <w:tc>
          <w:tcPr>
            <w:tcW w:w="404" w:type="dxa"/>
            <w:shd w:val="clear" w:color="auto" w:fill="auto"/>
          </w:tcPr>
          <w:p w:rsidR="00026224" w:rsidRPr="00C65717" w:rsidRDefault="00026224" w:rsidP="00010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2" w:type="dxa"/>
            <w:shd w:val="clear" w:color="auto" w:fill="auto"/>
          </w:tcPr>
          <w:p w:rsidR="00026224" w:rsidRPr="00C65717" w:rsidRDefault="00026224" w:rsidP="000102D7">
            <w:pPr>
              <w:jc w:val="center"/>
              <w:rPr>
                <w:sz w:val="22"/>
                <w:szCs w:val="22"/>
              </w:rPr>
            </w:pPr>
            <w:r w:rsidRPr="00C657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026224" w:rsidRPr="00C65717" w:rsidRDefault="00026224" w:rsidP="0001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выполненных работ, сдача форм в бухгалтерию, оплата</w:t>
            </w:r>
          </w:p>
        </w:tc>
      </w:tr>
      <w:tr w:rsidR="00026224" w:rsidRPr="00C65717" w:rsidTr="000102D7">
        <w:trPr>
          <w:trHeight w:val="222"/>
        </w:trPr>
        <w:tc>
          <w:tcPr>
            <w:tcW w:w="404" w:type="dxa"/>
            <w:shd w:val="clear" w:color="auto" w:fill="auto"/>
          </w:tcPr>
          <w:p w:rsidR="00026224" w:rsidRPr="00C65717" w:rsidRDefault="00026224" w:rsidP="000102D7">
            <w:pPr>
              <w:jc w:val="center"/>
              <w:rPr>
                <w:sz w:val="22"/>
                <w:szCs w:val="22"/>
              </w:rPr>
            </w:pPr>
            <w:r w:rsidRPr="00C65717">
              <w:rPr>
                <w:sz w:val="22"/>
                <w:szCs w:val="22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026224" w:rsidRPr="00C65717" w:rsidRDefault="00026224" w:rsidP="00010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сетей модульной котельной «Энергетик» в мкрн.Марха</w:t>
            </w:r>
          </w:p>
        </w:tc>
        <w:tc>
          <w:tcPr>
            <w:tcW w:w="3118" w:type="dxa"/>
            <w:shd w:val="clear" w:color="auto" w:fill="auto"/>
          </w:tcPr>
          <w:p w:rsidR="00026224" w:rsidRPr="00C65717" w:rsidRDefault="00026224" w:rsidP="0001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года</w:t>
            </w:r>
          </w:p>
        </w:tc>
      </w:tr>
    </w:tbl>
    <w:p w:rsidR="00026224" w:rsidRDefault="00026224" w:rsidP="00026224">
      <w:pPr>
        <w:jc w:val="center"/>
        <w:rPr>
          <w:sz w:val="22"/>
          <w:szCs w:val="22"/>
        </w:rPr>
      </w:pPr>
    </w:p>
    <w:p w:rsidR="00026224" w:rsidRPr="00026224" w:rsidRDefault="00026224" w:rsidP="00026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025A2" w:rsidRDefault="003025A2" w:rsidP="006250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3025A2" w:rsidRDefault="003025A2" w:rsidP="006250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CC3AB0" w:rsidRDefault="00CC3AB0" w:rsidP="00CC3AB0">
      <w:pPr>
        <w:jc w:val="right"/>
      </w:pPr>
    </w:p>
    <w:p w:rsidR="003025A2" w:rsidRDefault="00CC3AB0" w:rsidP="00DE6749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25A2" w:rsidRDefault="003025A2" w:rsidP="00DE6749">
      <w:pPr>
        <w:ind w:left="4500"/>
        <w:jc w:val="right"/>
        <w:rPr>
          <w:sz w:val="22"/>
          <w:szCs w:val="22"/>
        </w:rPr>
      </w:pPr>
    </w:p>
    <w:p w:rsidR="003025A2" w:rsidRDefault="003025A2" w:rsidP="00DE6749">
      <w:pPr>
        <w:ind w:left="4500"/>
        <w:jc w:val="right"/>
        <w:rPr>
          <w:sz w:val="22"/>
          <w:szCs w:val="22"/>
        </w:rPr>
      </w:pPr>
    </w:p>
    <w:p w:rsidR="000E27B4" w:rsidRPr="00782129" w:rsidRDefault="007C347A" w:rsidP="00DE6749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0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B87338" w:rsidP="00311603">
      <w:pPr>
        <w:ind w:left="4500"/>
        <w:rPr>
          <w:sz w:val="22"/>
          <w:szCs w:val="22"/>
        </w:rPr>
      </w:pPr>
      <w:r>
        <w:rPr>
          <w:sz w:val="22"/>
          <w:szCs w:val="22"/>
        </w:rPr>
        <w:t>В Департамент ЖКХ и Э</w:t>
      </w:r>
      <w:r w:rsidR="00311603" w:rsidRPr="00782129">
        <w:rPr>
          <w:sz w:val="22"/>
          <w:szCs w:val="22"/>
        </w:rPr>
        <w:t>нергетики</w:t>
      </w:r>
    </w:p>
    <w:p w:rsidR="00311603" w:rsidRPr="00782129" w:rsidRDefault="00311603" w:rsidP="0012144C">
      <w:pPr>
        <w:ind w:left="4500"/>
        <w:rPr>
          <w:sz w:val="22"/>
          <w:szCs w:val="22"/>
        </w:rPr>
      </w:pPr>
      <w:r w:rsidRPr="00782129">
        <w:rPr>
          <w:sz w:val="22"/>
          <w:szCs w:val="22"/>
        </w:rPr>
        <w:t>Окружной Администрации города Якутска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EA2449" w:rsidRDefault="00311603" w:rsidP="00311603">
      <w:pPr>
        <w:jc w:val="center"/>
        <w:rPr>
          <w:sz w:val="22"/>
          <w:szCs w:val="22"/>
        </w:rPr>
      </w:pPr>
      <w:r w:rsidRPr="00782129">
        <w:rPr>
          <w:sz w:val="22"/>
          <w:szCs w:val="22"/>
        </w:rPr>
        <w:t>Заявка</w:t>
      </w:r>
      <w:r w:rsidRPr="00782129">
        <w:rPr>
          <w:sz w:val="22"/>
          <w:szCs w:val="22"/>
        </w:rPr>
        <w:br/>
        <w:t xml:space="preserve">о предоставлении субсидии на возмещение затрат, </w:t>
      </w:r>
      <w:r w:rsidR="00703D7A" w:rsidRPr="00782129">
        <w:rPr>
          <w:sz w:val="22"/>
          <w:szCs w:val="22"/>
        </w:rPr>
        <w:t>возникающих в связи с выполнением работ по строительству объектов коммунальной инфраструктуры на территории городского округа «город Якутск»</w:t>
      </w:r>
    </w:p>
    <w:p w:rsidR="00703D7A" w:rsidRPr="00782129" w:rsidRDefault="00703D7A" w:rsidP="00311603">
      <w:pPr>
        <w:jc w:val="center"/>
        <w:rPr>
          <w:sz w:val="22"/>
          <w:szCs w:val="22"/>
        </w:rPr>
      </w:pPr>
    </w:p>
    <w:p w:rsidR="003C6753" w:rsidRPr="003C6753" w:rsidRDefault="00311603" w:rsidP="003C675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Прошу обеспечить предоставление субсидии в сумме___________(сумма указывается  цифрами и прописью) на возмещение затрат, </w:t>
      </w:r>
      <w:r w:rsidR="00703D7A" w:rsidRPr="00782129">
        <w:rPr>
          <w:sz w:val="22"/>
          <w:szCs w:val="22"/>
        </w:rPr>
        <w:t xml:space="preserve">возникающих в </w:t>
      </w:r>
      <w:r w:rsidR="003C6753" w:rsidRPr="003C6753">
        <w:rPr>
          <w:sz w:val="22"/>
          <w:szCs w:val="22"/>
        </w:rPr>
        <w:t>связи с выполнением работ по строительству объектов коммунальной инфраструктуры на территории городского округа «город Якутск»</w:t>
      </w:r>
    </w:p>
    <w:p w:rsidR="00493388" w:rsidRPr="00493388" w:rsidRDefault="00493388" w:rsidP="00493388">
      <w:pPr>
        <w:rPr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5"/>
        <w:gridCol w:w="1130"/>
        <w:gridCol w:w="1700"/>
        <w:gridCol w:w="1296"/>
        <w:gridCol w:w="1633"/>
        <w:gridCol w:w="1686"/>
      </w:tblGrid>
      <w:tr w:rsidR="00311603" w:rsidRPr="00782129">
        <w:trPr>
          <w:trHeight w:val="540"/>
        </w:trPr>
        <w:tc>
          <w:tcPr>
            <w:tcW w:w="54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№ п/п</w:t>
            </w:r>
          </w:p>
        </w:tc>
        <w:tc>
          <w:tcPr>
            <w:tcW w:w="1555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Наименование и адрес объекта коммунальной инфраструктуры</w:t>
            </w:r>
          </w:p>
        </w:tc>
        <w:tc>
          <w:tcPr>
            <w:tcW w:w="113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Виды работ</w:t>
            </w:r>
          </w:p>
        </w:tc>
        <w:tc>
          <w:tcPr>
            <w:tcW w:w="1700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Объем работ</w:t>
            </w:r>
          </w:p>
        </w:tc>
        <w:tc>
          <w:tcPr>
            <w:tcW w:w="1296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Сметная стоимость (руб.)</w:t>
            </w:r>
          </w:p>
        </w:tc>
        <w:tc>
          <w:tcPr>
            <w:tcW w:w="1633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Дата начала и окончания работ</w:t>
            </w:r>
          </w:p>
        </w:tc>
        <w:tc>
          <w:tcPr>
            <w:tcW w:w="1686" w:type="dxa"/>
          </w:tcPr>
          <w:p w:rsidR="00311603" w:rsidRPr="00782129" w:rsidRDefault="00311603" w:rsidP="000B105F">
            <w:pPr>
              <w:rPr>
                <w:sz w:val="22"/>
                <w:szCs w:val="22"/>
              </w:rPr>
            </w:pPr>
            <w:r w:rsidRPr="00782129">
              <w:rPr>
                <w:sz w:val="22"/>
                <w:szCs w:val="22"/>
              </w:rPr>
              <w:t>Наименование объектов жилого фонда и объектов социального значения, подключаемых к объектам коммунальной инфраструктуры</w:t>
            </w:r>
          </w:p>
        </w:tc>
      </w:tr>
    </w:tbl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Прилагаемые документы: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1._____________________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2._____________________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3.____________________ и т.д.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ind w:firstLine="36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В настоящей заявке сообщаем Вам, что в отношении   (наименование организации),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%(не более 25%) (значение указать цифрами и прописью) балансовой стоимости организации-заявителя по данным бухгалтерской отчетности за последний завершенный отчетный период, кредиторская задолженность за последний завершенный отчетный период не превышает 70 процентов балансовой стоимости активов организации-заявителя, по данным бухгалтерской отчетности за последний завершенный отчетный период.</w:t>
      </w:r>
    </w:p>
    <w:p w:rsidR="00311603" w:rsidRPr="00782129" w:rsidRDefault="00311603" w:rsidP="00311603">
      <w:pPr>
        <w:ind w:firstLine="36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Гарантирую достоверность указанных сведений и  целевое использование средств субсидии.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Руководитель:    _______________/________________/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                               Ф.И.О.                подпись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Главный бухгалтер: _______________/________________/</w:t>
      </w: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 xml:space="preserve">                                        Ф.И.О.                подпись</w:t>
      </w:r>
    </w:p>
    <w:p w:rsidR="00311603" w:rsidRPr="00782129" w:rsidRDefault="00311603" w:rsidP="00311603">
      <w:pPr>
        <w:rPr>
          <w:sz w:val="22"/>
          <w:szCs w:val="22"/>
        </w:rPr>
      </w:pPr>
    </w:p>
    <w:p w:rsidR="00311603" w:rsidRPr="00782129" w:rsidRDefault="00311603" w:rsidP="00311603">
      <w:pPr>
        <w:rPr>
          <w:sz w:val="22"/>
          <w:szCs w:val="22"/>
        </w:rPr>
      </w:pPr>
      <w:r w:rsidRPr="00782129">
        <w:rPr>
          <w:sz w:val="22"/>
          <w:szCs w:val="22"/>
        </w:rPr>
        <w:t>М.П.</w:t>
      </w:r>
    </w:p>
    <w:p w:rsidR="00311603" w:rsidRPr="00782129" w:rsidRDefault="00311603" w:rsidP="00311603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311603" w:rsidRPr="00782129" w:rsidRDefault="00311603" w:rsidP="00311603">
      <w:pPr>
        <w:pStyle w:val="a5"/>
        <w:rPr>
          <w:rFonts w:ascii="Times New Roman" w:hAnsi="Times New Roman" w:cs="Times New Roman"/>
          <w:sz w:val="22"/>
          <w:szCs w:val="22"/>
        </w:rPr>
      </w:pPr>
      <w:r w:rsidRPr="00782129">
        <w:rPr>
          <w:rFonts w:ascii="Times New Roman" w:hAnsi="Times New Roman" w:cs="Times New Roman"/>
          <w:sz w:val="22"/>
          <w:szCs w:val="22"/>
        </w:rPr>
        <w:t xml:space="preserve">     "__"__________20__г.</w:t>
      </w: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3B76B2" w:rsidRDefault="003B76B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E6749" w:rsidRPr="00782129" w:rsidRDefault="007C347A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 xml:space="preserve">1) </w:t>
      </w:r>
      <w:bookmarkStart w:id="1" w:name="sub_10531"/>
      <w:r w:rsidRPr="00302D8A">
        <w:rPr>
          <w:sz w:val="20"/>
          <w:szCs w:val="20"/>
        </w:rPr>
        <w:t>сведения и документы о лице, претендующем на получение субсидии:</w:t>
      </w:r>
    </w:p>
    <w:bookmarkEnd w:id="1"/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наименование, организационно-правовую форму, юридический и почтовый адрес, ИНН, ОГРН;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номер телефона;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выписку из Единого государственного реестра юридических лиц;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учредительные документы лица, претендующего на получение субсидии (Устав, Свидетельство ОГРН, ИНН, решение учредителя о создании);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документ, подтверждающий полномочия лица на осуществление действий от имени организации;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реквизиты отдельного банковского счета для предоставления субсидии;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0532"/>
      <w:r w:rsidRPr="00302D8A">
        <w:rPr>
          <w:sz w:val="20"/>
          <w:szCs w:val="20"/>
        </w:rPr>
        <w:t>2) документы, подтверждающие соответствие лица, претендующего на получении субсидии критериям отбора, указанным в</w:t>
      </w:r>
      <w:r>
        <w:rPr>
          <w:sz w:val="20"/>
          <w:szCs w:val="20"/>
        </w:rPr>
        <w:t xml:space="preserve"> Приложении №4 настоящего Информационного соообщения</w:t>
      </w:r>
      <w:r w:rsidRPr="00302D8A">
        <w:rPr>
          <w:sz w:val="20"/>
          <w:szCs w:val="20"/>
        </w:rPr>
        <w:t>: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документы и сведения, подтверждающие квалификацию в сфере теплоснабжения и строительства объектов коммунальной инфраструктуры  (правоустанавливающие документы на объекты коммунальной инфраструктуры,  сведения о квалификации персонала, сведения об основных средствах, членство в СРО и т.д.);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договоры подряда, поставки и (или) иные гражданско-правовые договоры, предметом которых является выполнение работ по строительству и (или) реконструкции объектов коммунальной инфраструктуры, заключенные на момент предоставления заявки;</w:t>
      </w:r>
    </w:p>
    <w:bookmarkEnd w:id="2"/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разрешение на строительство и (или) реконструкцию объектов коммунальной инфраструктуры, выданное в соответствии с законодательством о градостроительной деятельности;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технические условия на подключение объектов коммунальной инфраструктуры к технологическим сетям электро-, газоснабжения.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проектная документация, подготовленная в соответствии с законодательством о градостроительной деятельности с соблюдением требований  Федерального закона  от 30 декабря 2009 года № 384-ФЗ «Технический регламент о безопасности зданий и сооружений»;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 xml:space="preserve">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</w:t>
      </w:r>
      <w:hyperlink w:anchor="sub_0" w:history="1">
        <w:r w:rsidRPr="00302D8A">
          <w:rPr>
            <w:sz w:val="20"/>
            <w:szCs w:val="20"/>
          </w:rPr>
          <w:t>постановлением</w:t>
        </w:r>
      </w:hyperlink>
      <w:r w:rsidRPr="00302D8A">
        <w:rPr>
          <w:sz w:val="20"/>
          <w:szCs w:val="20"/>
        </w:rPr>
        <w:t xml:space="preserve"> Правительства РФ от 5 марта 2007 года № 145 «О порядке организации и проведения государственной экспертизы проектной документации и результатов инженерных изысканий» либо положительное заключение негосударственной экспертизы проектной документации, выданное в соответствии с Положением </w:t>
      </w:r>
      <w:r w:rsidRPr="00302D8A">
        <w:rPr>
          <w:iCs/>
          <w:sz w:val="20"/>
          <w:szCs w:val="20"/>
        </w:rPr>
        <w:t>о проведении негосударственной экспертизы проектной документации и результатов инженерных изысканий, утвержденн</w:t>
      </w:r>
      <w:r w:rsidRPr="00302D8A">
        <w:rPr>
          <w:sz w:val="20"/>
          <w:szCs w:val="20"/>
        </w:rPr>
        <w:t>ым</w:t>
      </w:r>
      <w:r w:rsidRPr="00302D8A">
        <w:rPr>
          <w:iCs/>
          <w:sz w:val="20"/>
          <w:szCs w:val="20"/>
        </w:rPr>
        <w:t xml:space="preserve"> </w:t>
      </w:r>
      <w:hyperlink r:id="rId7" w:history="1">
        <w:r w:rsidRPr="00302D8A">
          <w:rPr>
            <w:iCs/>
            <w:sz w:val="20"/>
            <w:szCs w:val="20"/>
          </w:rPr>
          <w:t>постановлением</w:t>
        </w:r>
      </w:hyperlink>
      <w:r w:rsidRPr="00302D8A">
        <w:rPr>
          <w:iCs/>
          <w:sz w:val="20"/>
          <w:szCs w:val="20"/>
        </w:rPr>
        <w:t xml:space="preserve"> Правительства РФ от 29 декабря 2008 г</w:t>
      </w:r>
      <w:r w:rsidRPr="00302D8A">
        <w:rPr>
          <w:sz w:val="20"/>
          <w:szCs w:val="20"/>
        </w:rPr>
        <w:t>ода №</w:t>
      </w:r>
      <w:r w:rsidRPr="00302D8A">
        <w:rPr>
          <w:iCs/>
          <w:sz w:val="20"/>
          <w:szCs w:val="20"/>
        </w:rPr>
        <w:t> 1070</w:t>
      </w:r>
      <w:r w:rsidRPr="00302D8A">
        <w:rPr>
          <w:sz w:val="20"/>
          <w:szCs w:val="20"/>
        </w:rPr>
        <w:t xml:space="preserve"> «О негосударственной экспертизе проектной документации и результатов инженерных изысканий»;</w:t>
      </w:r>
    </w:p>
    <w:p w:rsidR="00302D8A" w:rsidRPr="00302D8A" w:rsidRDefault="00302D8A" w:rsidP="00302D8A">
      <w:pPr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сметная документация, представляющая собой совокупность расчетов, составленных с применением сметных нормативов, представленных в виде сводки затрат, сводного сметного расчета стоимости строительства и (или) реконструкции объектов коммунальной инфраструктуры, объектных и локальных сметных расчетов (смет), сметных расчетов на отдельные виды работ и затрат;</w:t>
      </w:r>
    </w:p>
    <w:p w:rsidR="00302D8A" w:rsidRPr="00302D8A" w:rsidRDefault="00302D8A" w:rsidP="00302D8A">
      <w:pPr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заключение Департамента экономики Окружной администрации города Якутска, содержащее положительную оценку соответствия сметной стоимости объекта коммунальной инфраструктуры нормативам в области сметного нормирования и ценообразования в случае, если такая оценка не проводилась одновременно с проведением государственной экспертизы проектной документации и в заключении государственной экспертизы не отражаются результаты проведенной оценки.</w:t>
      </w:r>
    </w:p>
    <w:p w:rsidR="00302D8A" w:rsidRPr="00302D8A" w:rsidRDefault="00302D8A" w:rsidP="00302D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3) документы, подтверждающие соответствие лица, претендующего на получение субсидии, требованиям, установл</w:t>
      </w:r>
      <w:r>
        <w:rPr>
          <w:sz w:val="20"/>
          <w:szCs w:val="20"/>
        </w:rPr>
        <w:t>енным в приложении №4 к информационному сообщению</w:t>
      </w:r>
      <w:r w:rsidRPr="00302D8A">
        <w:rPr>
          <w:sz w:val="20"/>
          <w:szCs w:val="20"/>
        </w:rPr>
        <w:t>: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утвержденный бухгалтерский баланс за последний отчетный период;</w:t>
      </w:r>
    </w:p>
    <w:p w:rsidR="00302D8A" w:rsidRPr="00302D8A" w:rsidRDefault="00302D8A" w:rsidP="00302D8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2D8A">
        <w:rPr>
          <w:sz w:val="20"/>
          <w:szCs w:val="20"/>
        </w:rPr>
        <w:t>декларирование лицом, претендующим на получение субсидии, в поданной заявке соо</w:t>
      </w:r>
      <w:r>
        <w:rPr>
          <w:sz w:val="20"/>
          <w:szCs w:val="20"/>
        </w:rPr>
        <w:t>тветствия требованиям</w:t>
      </w:r>
      <w:r w:rsidRPr="00302D8A">
        <w:rPr>
          <w:sz w:val="20"/>
          <w:szCs w:val="20"/>
        </w:rPr>
        <w:t>, подписанное руководителем и главным бухгалтером организации.</w:t>
      </w:r>
    </w:p>
    <w:p w:rsidR="00302D8A" w:rsidRPr="00302D8A" w:rsidRDefault="00302D8A" w:rsidP="00302D8A">
      <w:pPr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02D8A">
        <w:rPr>
          <w:sz w:val="20"/>
          <w:szCs w:val="20"/>
        </w:rPr>
        <w:t xml:space="preserve">Все </w:t>
      </w:r>
      <w:r w:rsidRPr="00302D8A">
        <w:rPr>
          <w:rFonts w:eastAsia="Calibri"/>
          <w:sz w:val="20"/>
          <w:szCs w:val="20"/>
          <w:lang w:eastAsia="en-US"/>
        </w:rPr>
        <w:t>ли</w:t>
      </w:r>
      <w:r>
        <w:rPr>
          <w:rFonts w:eastAsia="Calibri"/>
          <w:sz w:val="20"/>
          <w:szCs w:val="20"/>
          <w:lang w:eastAsia="en-US"/>
        </w:rPr>
        <w:t xml:space="preserve">сты предоставляемых документов </w:t>
      </w:r>
      <w:r w:rsidRPr="00302D8A">
        <w:rPr>
          <w:rFonts w:eastAsia="Calibri"/>
          <w:sz w:val="20"/>
          <w:szCs w:val="20"/>
          <w:lang w:eastAsia="en-US"/>
        </w:rPr>
        <w:t>должны быть прошиты, пронумерованы, скреплены печатью лица, претендующего на получение субсидии, и подписаны его уполномоченным лицом. Соблюдение указанных требований подтверждает подлинность и достоверность предоставленных документов, сведений  лица, претендующего на получение субсидии.</w:t>
      </w:r>
    </w:p>
    <w:p w:rsidR="0099799E" w:rsidRPr="00302D8A" w:rsidRDefault="0099799E" w:rsidP="00DE6749">
      <w:pPr>
        <w:ind w:left="5580"/>
        <w:rPr>
          <w:bCs/>
          <w:sz w:val="20"/>
          <w:szCs w:val="20"/>
        </w:rPr>
      </w:pPr>
    </w:p>
    <w:p w:rsidR="00DF2CBF" w:rsidRPr="00302D8A" w:rsidRDefault="00DF2CBF" w:rsidP="00DE6749">
      <w:pPr>
        <w:ind w:left="5580"/>
        <w:rPr>
          <w:bCs/>
          <w:sz w:val="20"/>
          <w:szCs w:val="20"/>
        </w:rPr>
      </w:pPr>
    </w:p>
    <w:p w:rsidR="00DF2CBF" w:rsidRDefault="00DF2CBF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Default="003B76B2" w:rsidP="00302D8A">
      <w:pPr>
        <w:rPr>
          <w:bCs/>
          <w:sz w:val="22"/>
          <w:szCs w:val="22"/>
        </w:rPr>
      </w:pPr>
    </w:p>
    <w:p w:rsidR="003B76B2" w:rsidRPr="00782129" w:rsidRDefault="003B76B2" w:rsidP="00302D8A">
      <w:pPr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E6749" w:rsidRPr="00782129" w:rsidRDefault="007C347A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 №4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 </w:t>
      </w:r>
      <w:r w:rsidR="00061CE8" w:rsidRPr="00782129">
        <w:rPr>
          <w:sz w:val="22"/>
          <w:szCs w:val="22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</w:t>
      </w:r>
      <w:r w:rsidRPr="00782129">
        <w:rPr>
          <w:sz w:val="22"/>
          <w:szCs w:val="22"/>
        </w:rPr>
        <w:t xml:space="preserve"> при условии:    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- выполнение лицом, претендующим на получение субсидии, на текущий год работ по строительству и (или) реконструкции объектов коммунальной инфраструктуры на территории городского округа «город Якутск»;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  -уровень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ресурсов;</w:t>
      </w:r>
    </w:p>
    <w:p w:rsidR="00311603" w:rsidRPr="00782129" w:rsidRDefault="00311603" w:rsidP="00311603">
      <w:pPr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- 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«город Якутск».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8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541195">
        <w:rPr>
          <w:bCs/>
          <w:spacing w:val="5"/>
        </w:rPr>
        <w:t>По каждому критерию установлен следующий порядок оценки в баллах</w:t>
      </w:r>
      <w:r>
        <w:rPr>
          <w:bCs/>
          <w:spacing w:val="5"/>
        </w:rPr>
        <w:t>:</w:t>
      </w:r>
    </w:p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20"/>
      </w:tblGrid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 w:rsidRPr="00541195"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</w:pPr>
            <w:r w:rsidRPr="00541195">
              <w:t>Значимость критериев, баллы</w:t>
            </w:r>
          </w:p>
        </w:tc>
      </w:tr>
      <w:tr w:rsidR="004C6C46" w:rsidRPr="00541195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autoSpaceDE w:val="0"/>
              <w:autoSpaceDN w:val="0"/>
              <w:adjustRightInd w:val="0"/>
              <w:ind w:firstLine="540"/>
              <w:jc w:val="both"/>
            </w:pPr>
            <w:r w:rsidRPr="005E5DF5">
              <w:t xml:space="preserve">1. </w:t>
            </w:r>
            <w:r w:rsidR="00C00458" w:rsidRPr="00782129">
              <w:rPr>
                <w:sz w:val="22"/>
                <w:szCs w:val="22"/>
              </w:rPr>
              <w:t>выполнение лицом, претендующим на получение субсидии, на текущий год работ по строительству и (или) реконструкции объектов коммунальной инфраструктуры на территории городского округа «город Якутск»;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  <w:p w:rsidR="004C6C46" w:rsidRPr="00541195" w:rsidRDefault="004C6C46" w:rsidP="000B4B35"/>
          <w:p w:rsidR="004C6C46" w:rsidRPr="00541195" w:rsidRDefault="004C6C46" w:rsidP="00794C74"/>
        </w:tc>
      </w:tr>
      <w:tr w:rsidR="004C6C46" w:rsidRPr="00541195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</w:pPr>
            <w:r w:rsidRPr="00541195">
              <w:t xml:space="preserve">       2. </w:t>
            </w:r>
            <w:r w:rsidR="00C00458" w:rsidRPr="00782129">
              <w:rPr>
                <w:sz w:val="22"/>
                <w:szCs w:val="22"/>
              </w:rPr>
              <w:t>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</w:tc>
      </w:tr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58" w:rsidRPr="00782129" w:rsidRDefault="004C6C46" w:rsidP="00C00458">
            <w:pPr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541195">
              <w:t xml:space="preserve">  3. </w:t>
            </w:r>
            <w:r w:rsidR="00C00458" w:rsidRPr="00782129">
              <w:rPr>
                <w:sz w:val="22"/>
                <w:szCs w:val="22"/>
              </w:rPr>
              <w:t>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«город Якутск».</w:t>
            </w:r>
          </w:p>
          <w:p w:rsidR="004C6C46" w:rsidRPr="00541195" w:rsidRDefault="004C6C46" w:rsidP="000B4B35">
            <w:pPr>
              <w:spacing w:before="40" w:after="4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4C6C46" w:rsidP="000B4B35">
            <w:pPr>
              <w:spacing w:before="40" w:after="40"/>
              <w:jc w:val="center"/>
            </w:pPr>
            <w:r>
              <w:t>10</w:t>
            </w:r>
          </w:p>
        </w:tc>
      </w:tr>
      <w:tr w:rsidR="004C6C46" w:rsidRPr="00541195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0D3AC0" w:rsidRDefault="004C6C46" w:rsidP="000B4B35">
            <w:pPr>
              <w:spacing w:before="40" w:after="40"/>
            </w:pPr>
            <w:r w:rsidRPr="000D3AC0"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541195" w:rsidRDefault="00C67CB0" w:rsidP="000B4B35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782129" w:rsidRDefault="00782129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C67CB0" w:rsidRPr="00C67CB0" w:rsidRDefault="00C67CB0" w:rsidP="00C67CB0">
      <w:pPr>
        <w:spacing w:before="20"/>
        <w:jc w:val="both"/>
      </w:pPr>
      <w:r>
        <w:rPr>
          <w:bCs/>
          <w:spacing w:val="5"/>
        </w:rPr>
        <w:lastRenderedPageBreak/>
        <w:t xml:space="preserve">     </w:t>
      </w:r>
      <w:r w:rsidRPr="00C67CB0">
        <w:rPr>
          <w:bCs/>
          <w:spacing w:val="5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DF2CBF" w:rsidRDefault="00DF2CBF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7C347A">
        <w:rPr>
          <w:sz w:val="22"/>
          <w:szCs w:val="22"/>
        </w:rPr>
        <w:t>5</w:t>
      </w:r>
    </w:p>
    <w:p w:rsidR="00C41BD0" w:rsidRPr="00782129" w:rsidRDefault="00DE6749" w:rsidP="003B76B2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  <w:bookmarkStart w:id="3" w:name="RANGE!A1:R48"/>
      <w:bookmarkEnd w:id="3"/>
      <w:r w:rsidRPr="003B76B2">
        <w:rPr>
          <w:sz w:val="22"/>
          <w:szCs w:val="22"/>
        </w:rPr>
        <w:t xml:space="preserve">СОГЛАШЕНИЕ </w:t>
      </w: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 ПРЕДОСТАВЛЕНИИ СУБСИДИИ</w:t>
      </w: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№____________________________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"___" ________ 20__г                                                                        город Якутск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______________________________________________, именуемый в дальнейшем "Получатель бюджетных средств", в лице руководителя _____________________________________________________, действующего на основании Устава, с одной стороны, и __________________________________(_____________________________),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(полное  наименование  организации)  (краткое наименование  (при наличии)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именуемое  в  дальнейшем  "Организация", в  лице (наименование должности)___________________________________________, действующего на основании Устава,   с  другой стороны,  совместно  именуемые  "Стороны", на основании Положения о предоставлении 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утвержденного Постановлением Окружной Администрации от __.___.20__ г. №_____  заключили настоящее  Соглашение  о  предоставлении  субсидии, далее - Соглашение, о нижеследующем.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                1. Предмет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4" w:name="sub_1811"/>
      <w:r w:rsidRPr="003B76B2">
        <w:rPr>
          <w:sz w:val="22"/>
          <w:szCs w:val="22"/>
        </w:rPr>
        <w:t xml:space="preserve">     1.1. Предметом   Соглашения  является  предоставление </w:t>
      </w:r>
      <w:bookmarkEnd w:id="4"/>
      <w:r w:rsidRPr="003B76B2">
        <w:rPr>
          <w:sz w:val="22"/>
          <w:szCs w:val="22"/>
        </w:rPr>
        <w:t>Получателем бюджетных средств субсидии Организации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в размере, установленном в соответствии с заявкой на получение субсидии,  ________________________(_______________________________) рублей.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1.2. Субсидия    предоставляется  в    соответствии  со   </w:t>
      </w:r>
      <w:hyperlink r:id="rId9" w:history="1">
        <w:r w:rsidRPr="003B76B2">
          <w:rPr>
            <w:sz w:val="22"/>
            <w:szCs w:val="22"/>
          </w:rPr>
          <w:t>статьей 78</w:t>
        </w:r>
      </w:hyperlink>
      <w:r w:rsidRPr="003B76B2">
        <w:rPr>
          <w:sz w:val="22"/>
          <w:szCs w:val="22"/>
        </w:rPr>
        <w:t xml:space="preserve"> Бюджетного  кодекса  Российской Федерации, </w:t>
      </w:r>
      <w:hyperlink r:id="rId10" w:history="1">
        <w:r w:rsidRPr="003B76B2">
          <w:rPr>
            <w:sz w:val="22"/>
            <w:szCs w:val="22"/>
          </w:rPr>
          <w:t>Федеральным законом</w:t>
        </w:r>
      </w:hyperlink>
      <w:r w:rsidRPr="003B76B2">
        <w:rPr>
          <w:sz w:val="22"/>
          <w:szCs w:val="22"/>
        </w:rPr>
        <w:t xml:space="preserve"> Российской Федерации  от  6  октября  2003  N 131-ФЗ "Об общих принципах организации местного  самоуправления",  Распоряжения Окружной Администрации от __._______.201__ года, на основании заявки Организации на получение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 при предоставлении следующих документов: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- подлинники и заверенные копии договоров и счетов, счетов фактур с поставщиками и подрядчиками,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- акты формы </w:t>
      </w:r>
      <w:hyperlink r:id="rId11" w:history="1">
        <w:r w:rsidRPr="003B76B2">
          <w:rPr>
            <w:sz w:val="22"/>
            <w:szCs w:val="22"/>
          </w:rPr>
          <w:t>КС-2</w:t>
        </w:r>
      </w:hyperlink>
      <w:r w:rsidRPr="003B76B2">
        <w:rPr>
          <w:sz w:val="22"/>
          <w:szCs w:val="22"/>
        </w:rPr>
        <w:t>, КС-</w:t>
      </w:r>
      <w:hyperlink r:id="rId12" w:history="1">
        <w:r w:rsidRPr="003B76B2">
          <w:rPr>
            <w:sz w:val="22"/>
            <w:szCs w:val="22"/>
          </w:rPr>
          <w:t>3</w:t>
        </w:r>
      </w:hyperlink>
      <w:r w:rsidRPr="003B76B2">
        <w:rPr>
          <w:sz w:val="22"/>
          <w:szCs w:val="22"/>
        </w:rPr>
        <w:t xml:space="preserve">, составленные Получателем субсидии, подтверждающие фактический объем работ, составленных в базисных ценах на январь </w:t>
      </w:r>
      <w:smartTag w:uri="urn:schemas-microsoft-com:office:smarttags" w:element="metricconverter">
        <w:smartTagPr>
          <w:attr w:name="ProductID" w:val="2001 г"/>
        </w:smartTagPr>
        <w:r w:rsidRPr="003B76B2">
          <w:rPr>
            <w:sz w:val="22"/>
            <w:szCs w:val="22"/>
          </w:rPr>
          <w:t>2001 г</w:t>
        </w:r>
      </w:smartTag>
      <w:r w:rsidRPr="003B76B2">
        <w:rPr>
          <w:sz w:val="22"/>
          <w:szCs w:val="22"/>
        </w:rPr>
        <w:t>., и текущих ценах соответствующего квартала текущего года, подписанные получателем бюджетных средств (Заказчик) и заверенные главным распорядителем бюджетных средств;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- платежные поручения, выписки с расчетных счетов Получателя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1.3. Организация берет на себя обязательства: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по целевому использованию предоставленной субсидии;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по    предоставлению    документов,    подтверждающих     затраты, указанных в п. 1.2. настоящего Соглашения;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- в  случаях,  предусмотренных  настоящим  Соглашением,  осуществить возврат полученной субсидии;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2. Порядок предоставления субсидии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2.1. Получатель бюджетных средств   осуществляет   перечисление   субсидии Организации  ежемесячно  по  факту представления документов, подтверждающих затраты  Организации,  в  размере,  составляющем размер произведенных Организацией  затрат, в соответствии с Положением о предоставлении из бюджета городского округа «город Якутск» субсидии на </w:t>
      </w:r>
      <w:r w:rsidRPr="003B76B2">
        <w:rPr>
          <w:sz w:val="22"/>
          <w:szCs w:val="22"/>
        </w:rPr>
        <w:lastRenderedPageBreak/>
        <w:t>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Якутск», утвержденного Постановлением Окружной Администрации от __.___.20__ г. №_____ .  Перечисление  субсидии производится в течение    10  дней  с  момента  представления  Организацией  документов, подтверждающих произведенные затраты.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2.2. Получатель бюджетных средств  перечисляет  субсидию  на расчетный счет Организации,    указанный   в  </w:t>
      </w:r>
      <w:hyperlink w:anchor="sub_18110" w:history="1">
        <w:r w:rsidRPr="003B76B2">
          <w:rPr>
            <w:sz w:val="22"/>
            <w:szCs w:val="22"/>
          </w:rPr>
          <w:t>разделе 11</w:t>
        </w:r>
      </w:hyperlink>
      <w:r w:rsidRPr="003B76B2">
        <w:rPr>
          <w:sz w:val="22"/>
          <w:szCs w:val="22"/>
        </w:rPr>
        <w:t xml:space="preserve">  настоящего  Соглашения,  далее - расчетный счет Организации.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2.3. Субсидия    предоставляется в пределах лимита средств, предусмотренных в бюджете ГО "город Якутск" текущего года на цели, указанные в пункте 1.1. настоящего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3. Права и обязанности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Получатель бюджетных средств: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3.1. Обязуется  произвести перечисление суммы субсидии на  расчетный счет Организации согласно условиям настоящего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3.2. Обязуется  консультировать Организацию по вопросам, связанным с исполнением обязательств Организации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3.3. Вправе    в   удобной  для  него  форме  осуществлять  проверки достоверности    предоставленных  документов  до  момента  предоставления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 Вправе    отказаться    от  обязанности  предоставить  субсидию полностью или частично в случаях: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3.4.1. Начала   в   отношении   Организации   процедуры  ликвидации, принятие    судом    решения   о  признании  организации  несостоятельной (банкротом) и об открытии конкурсного производства.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3.4.2. При предъявлении затрат не входящих в состав работ по строительству объектов коммунальной инфраструктуры на территории городского округа «город Якутск».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3.4.3. При непредставлении или несвоевременном представлении отчетности о расходовании субсидии, представлении заведомо недостоверной отчетности о расходовании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Организация обязуется: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3.5. Представлять  Получателю бюджетных средств, в соответствии с условиями настоящего  Соглашения документы, подтверждающие затраты, возникающие в связи с выполнением работ по строительству объектов коммунальной инфраструктуры на территории городского округа «город Якутск», предусмотренного настоящим Соглашением.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3.6. Представлять  по требованию Получателя бюджетных средств информацию и все необходимые документы, для проверки соблюдения условий и порядка предоставления субсидии.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3.7. Не  уступать  права  и  не  переводить  свои  обязательства 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3.8. В  срок  не  более  5  (пяти)  календарных дней с момента принятия решения  о  ликвидации в отношении Организации или признании Организации несостоятельным  в письменной форме уведомить  об  этом 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3.9. В трехдневный  срок  проинформировать  Получателя бюджетных средств  о возникновении каких-либо обстоятельств,  делающих  заявления  и заверения Организации (</w:t>
      </w:r>
      <w:hyperlink w:anchor="sub_1890" w:history="1">
        <w:r w:rsidRPr="003B76B2">
          <w:rPr>
            <w:sz w:val="22"/>
            <w:szCs w:val="22"/>
          </w:rPr>
          <w:t>раздел 9</w:t>
        </w:r>
      </w:hyperlink>
      <w:r w:rsidRPr="003B76B2">
        <w:rPr>
          <w:sz w:val="22"/>
          <w:szCs w:val="22"/>
        </w:rPr>
        <w:t xml:space="preserve"> Соглашения) недействительными.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3.10. Представлять отчет о расходовании средств субсидии в соответствии с целевым назначением, по форме, установленной в Приложении №1 к настоящему Соглашению, ежемесячно не позднее 3 числа следующего  за прошедшим месяца  и однократно по итогам года.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3.11. Надлежащим образом соблюдать все прочие условия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           4. Ответственность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4.1. Стороны несут ответственность за неисполнение или  ненадлежащее исполнение   своих  обязательств   по   Соглашению   в   соответствии   с законодательством Российской Федерации в части бюджетных средств.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4.2. В случае нарушения условий, целей и порядка,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уведомление-требование  о возврате субсидии.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30 (тридцати) рабочих дней со дня получения Исполнителем уведомления-требования о возврате субсидии.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76B2">
        <w:rPr>
          <w:sz w:val="22"/>
          <w:szCs w:val="22"/>
        </w:rPr>
        <w:lastRenderedPageBreak/>
        <w:t>4.3. В случае не использования Исполнителем бюджетных средств до 20 декабря текущего года, Главный распределитель бюджетных направляет в двухдневный срок  Исполнителю   требование о  добровольном возврате не использованных средств субсидии.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Исполнитель в течение пяти рабочих дней, со дня получения требования, осуществляет   перечисление остатков субсидии в соответствующий бюджет.  </w:t>
      </w:r>
    </w:p>
    <w:p w:rsidR="003B76B2" w:rsidRPr="003B76B2" w:rsidRDefault="003B76B2" w:rsidP="003B76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5.3. В случае невыполнения Исполнителем требования о добровольном перечислении  бюджетных средств в срок, установленный в п.4.2 и п.4.3.,  Главный распределитель бюджетных средств обеспечивает возврат субсидии в судебном порядке. 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5. Обстоятельства, исключающие ответственность Сторон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                 (форс-мажорные обстоятельства)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5" w:name="sub_1851"/>
      <w:r w:rsidRPr="003B76B2">
        <w:rPr>
          <w:sz w:val="22"/>
          <w:szCs w:val="22"/>
        </w:rPr>
        <w:t xml:space="preserve">     5.1. Стороны  освобождаются  от  ответственности  за  частичное  или</w:t>
      </w:r>
      <w:bookmarkEnd w:id="5"/>
      <w:r w:rsidRPr="003B76B2">
        <w:rPr>
          <w:sz w:val="22"/>
          <w:szCs w:val="22"/>
        </w:rPr>
        <w:t xml:space="preserve"> полное  неисполнение  своих  обязательств по Соглашению, если это явилось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следствием  обстоятельств  непреодолимой силы, возникших после заключения Соглашения, а именно: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стихийные  бедствия,  военные   действия   или   введение   чрезвычайного положения,  акты  террора,  массовые беспорядки, действия государственных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органов, изменения в законодательстве Российской Федерации.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Факт  наступления  таких обстоятельств и их продолжительность должны быть подтверждены компетентным органом.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bookmarkStart w:id="6" w:name="sub_1852"/>
      <w:r w:rsidRPr="003B76B2">
        <w:rPr>
          <w:sz w:val="22"/>
          <w:szCs w:val="22"/>
        </w:rPr>
        <w:t xml:space="preserve">     5.2. Стороны обязаны в письменной форме уведомить друг друга</w:t>
      </w:r>
      <w:bookmarkEnd w:id="6"/>
      <w:r w:rsidRPr="003B76B2">
        <w:rPr>
          <w:sz w:val="22"/>
          <w:szCs w:val="22"/>
        </w:rPr>
        <w:t xml:space="preserve"> о  существовании  форс-мажорных обстоятельств в течение четырнадцати дней со  дня  их 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 дающие оценку  их влияния  на  исполнение Стороной своих обязательств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5.3. Если    Сторона    не   направит  или  несвоевременно  направит извещение,    предусмотренное    в  </w:t>
      </w:r>
      <w:hyperlink w:anchor="sub_1852" w:history="1">
        <w:r w:rsidRPr="003B76B2">
          <w:rPr>
            <w:sz w:val="22"/>
            <w:szCs w:val="22"/>
          </w:rPr>
          <w:t>п. 5.2</w:t>
        </w:r>
      </w:hyperlink>
      <w:r w:rsidRPr="003B76B2">
        <w:rPr>
          <w:sz w:val="22"/>
          <w:szCs w:val="22"/>
        </w:rPr>
        <w:t xml:space="preserve">  Соглашения,  то  она  обязана возместить другой Стороне понесенные ею убытки.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5.4. В    случаях  наступления  обстоятельств,  указанных  в  </w:t>
      </w:r>
      <w:hyperlink w:anchor="sub_1851" w:history="1">
        <w:r w:rsidRPr="003B76B2">
          <w:rPr>
            <w:sz w:val="22"/>
            <w:szCs w:val="22"/>
          </w:rPr>
          <w:t>п. 5.1</w:t>
        </w:r>
      </w:hyperlink>
      <w:r w:rsidRPr="003B76B2">
        <w:rPr>
          <w:sz w:val="22"/>
          <w:szCs w:val="22"/>
        </w:rPr>
        <w:t xml:space="preserve"> Соглашения,  срок  исполнения  Сторонами  -  обязательств  по  Соглашению отодвигается   соразмерно  времени,  в  течение  которого  действуют  эти обстоятельства.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5.5. Если  обстоятельства,  перечисленные  в </w:t>
      </w:r>
      <w:hyperlink w:anchor="sub_1851" w:history="1">
        <w:r w:rsidRPr="003B76B2">
          <w:rPr>
            <w:sz w:val="22"/>
            <w:szCs w:val="22"/>
          </w:rPr>
          <w:t>п. 5.1</w:t>
        </w:r>
      </w:hyperlink>
      <w:r w:rsidRPr="003B76B2">
        <w:rPr>
          <w:sz w:val="22"/>
          <w:szCs w:val="22"/>
        </w:rPr>
        <w:t xml:space="preserve"> Соглашения, и их последствия  продолжают  действовать более двух месяцев. Стороны проводят переговоры для определения альтернативных способов исполнения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6. Изменение условий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6.1. Стороны   имеют  право  вносить   изменения  и   дополнения   к Соглашению    по    взаимному  согласию.  Такие  изменения  и  дополнения оформляются    в   форме  отдельных  соглашений,  которые  прилагаются  к Соглашению и становятся его неотъемлемой частью.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7. Разрешение споров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7.1. Все  споры  и  разногласия,  которые  могут  возникнуть  между Сторонами    по    вопросам,  не  нашедшим  своего  разрешения  в  тексте Соглашения, будут разрешаться путем переговоров.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7.2. При    невозможности    урегулировать   спорные  вопросы  путем переговоров, споры разрешаются в Арбитражном суде РС (Я).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8. Срок действия Соглашения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8.1. Соглашение  вступает в силу с момента его  подписания Сторонами и  при условии отсутствия соглашения Сторон, устанавливающего иное, будет действовать    до    полного    и  должного  исполнения  Сторонами  своих обязательств по Соглашению.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bookmarkStart w:id="7" w:name="sub_1890"/>
      <w:r w:rsidRPr="003B76B2">
        <w:rPr>
          <w:sz w:val="22"/>
          <w:szCs w:val="22"/>
        </w:rPr>
        <w:t>9. Заявления и заверения</w:t>
      </w:r>
    </w:p>
    <w:bookmarkEnd w:id="7"/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Организация настоящим заявляет и заверяет, что: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а) она  является  юридическим лицом, должным образом организованным, зарегистрированным    и    законно    существующим    в   соответствии  с </w:t>
      </w:r>
      <w:hyperlink r:id="rId13" w:history="1">
        <w:r w:rsidRPr="003B76B2">
          <w:rPr>
            <w:sz w:val="22"/>
            <w:szCs w:val="22"/>
          </w:rPr>
          <w:t>законодательством</w:t>
        </w:r>
      </w:hyperlink>
      <w:r w:rsidRPr="003B76B2">
        <w:rPr>
          <w:sz w:val="22"/>
          <w:szCs w:val="22"/>
        </w:rPr>
        <w:t xml:space="preserve"> Российской Федерации;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б) она    обладает   всеми  необходимыми  полномочиями  заключить  и исполнять Соглашение в полном объеме;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lastRenderedPageBreak/>
        <w:t xml:space="preserve">     в) никакое  значимое  судебное  или административное разбирательство против  Организации или в отношении ее средств и имущества не имеет место в   каком-либо  суде,  государственном  органе  или  учреждении  на  дату подписания Соглашения.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B76B2">
        <w:rPr>
          <w:sz w:val="22"/>
          <w:szCs w:val="22"/>
        </w:rPr>
        <w:t xml:space="preserve"> г) </w:t>
      </w:r>
      <w:r w:rsidR="00BE7C90">
        <w:rPr>
          <w:sz w:val="22"/>
          <w:szCs w:val="22"/>
        </w:rPr>
        <w:t xml:space="preserve">Организация </w:t>
      </w:r>
      <w:r w:rsidRPr="003B76B2">
        <w:rPr>
          <w:sz w:val="22"/>
          <w:szCs w:val="22"/>
        </w:rPr>
        <w:t>не возражает  на проведение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</w:t>
      </w:r>
      <w:r w:rsidR="00BE7C90">
        <w:rPr>
          <w:sz w:val="22"/>
          <w:szCs w:val="22"/>
        </w:rPr>
        <w:t>дставление интересов Организации</w:t>
      </w:r>
      <w:r w:rsidRPr="003B76B2">
        <w:rPr>
          <w:sz w:val="22"/>
          <w:szCs w:val="22"/>
        </w:rPr>
        <w:t>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10. Дополнительные условия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10.1. В    случаях,    не   предусмотренных   Соглашением,   Стороны руководствуются </w:t>
      </w:r>
      <w:hyperlink r:id="rId14" w:history="1">
        <w:r w:rsidRPr="003B76B2">
          <w:rPr>
            <w:sz w:val="22"/>
            <w:szCs w:val="22"/>
          </w:rPr>
          <w:t>законодательством</w:t>
        </w:r>
      </w:hyperlink>
      <w:r w:rsidRPr="003B76B2">
        <w:rPr>
          <w:sz w:val="22"/>
          <w:szCs w:val="22"/>
        </w:rPr>
        <w:t xml:space="preserve"> Российской Федерации.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10.2. Любое  уведомление  или иное сообщение, направляемое Сторонами друг  другу  по  Соглашению,  должно  быть  совершено в письменной форме.</w:t>
      </w:r>
    </w:p>
    <w:p w:rsidR="003B76B2" w:rsidRPr="003B76B2" w:rsidRDefault="003B76B2" w:rsidP="003B76B2">
      <w:pPr>
        <w:ind w:firstLine="360"/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Такое    уведомление  или  сообщение  считается  направленным  надлежащим образом,  если  оно доставлено адресату посыльным или заказным письмом по адресу, указанному в </w:t>
      </w:r>
      <w:hyperlink w:anchor="sub_18110" w:history="1">
        <w:r w:rsidRPr="003B76B2">
          <w:rPr>
            <w:sz w:val="22"/>
            <w:szCs w:val="22"/>
          </w:rPr>
          <w:t>разделе 11</w:t>
        </w:r>
      </w:hyperlink>
      <w:r w:rsidRPr="003B76B2">
        <w:rPr>
          <w:sz w:val="22"/>
          <w:szCs w:val="22"/>
        </w:rPr>
        <w:t xml:space="preserve"> Соглашения, и за подписью уполномоченного лица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10.3. В   случае  изменения  юридического  адреса,  местонахождения, статуса    или    платежных   реквизитов  Стороны  Соглашения  обязаны  в трехдневный срок уведомить об этом друг друга.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  <w:r w:rsidRPr="003B76B2">
        <w:rPr>
          <w:sz w:val="22"/>
          <w:szCs w:val="22"/>
        </w:rPr>
        <w:t xml:space="preserve">     10.4. Соглашение составлено на  ______ листах в 2  (Двух) экземплярах, имеющих   одинаковую  юридическую  силу,  один  из   которых   передается Организации, а другой - хранится у Получателя Бюджетных средств.</w:t>
      </w:r>
    </w:p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84E89">
      <w:pPr>
        <w:jc w:val="center"/>
        <w:rPr>
          <w:sz w:val="22"/>
          <w:szCs w:val="22"/>
        </w:rPr>
      </w:pPr>
      <w:bookmarkStart w:id="8" w:name="sub_18110"/>
      <w:r w:rsidRPr="003B76B2">
        <w:rPr>
          <w:sz w:val="22"/>
          <w:szCs w:val="22"/>
        </w:rPr>
        <w:t>11. Местонахождение и платежные реквизиты Сторон</w:t>
      </w:r>
    </w:p>
    <w:bookmarkEnd w:id="8"/>
    <w:p w:rsidR="003B76B2" w:rsidRPr="003B76B2" w:rsidRDefault="003B76B2" w:rsidP="003B76B2">
      <w:pPr>
        <w:jc w:val="both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Получатель бюджетных средств: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Руководитель: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  <w:r w:rsidRPr="003B76B2">
        <w:rPr>
          <w:sz w:val="22"/>
          <w:szCs w:val="22"/>
        </w:rPr>
        <w:t>МП.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Организация: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_____________________________________________</w:t>
      </w:r>
    </w:p>
    <w:p w:rsidR="003B76B2" w:rsidRPr="003B76B2" w:rsidRDefault="003B76B2" w:rsidP="003B76B2">
      <w:pPr>
        <w:shd w:val="clear" w:color="auto" w:fill="FFFFFF"/>
        <w:tabs>
          <w:tab w:val="left" w:leader="underscore" w:pos="7032"/>
        </w:tabs>
        <w:spacing w:line="264" w:lineRule="exact"/>
        <w:jc w:val="both"/>
        <w:rPr>
          <w:sz w:val="22"/>
          <w:szCs w:val="22"/>
        </w:rPr>
      </w:pPr>
      <w:r w:rsidRPr="003B76B2">
        <w:rPr>
          <w:sz w:val="22"/>
          <w:szCs w:val="22"/>
        </w:rPr>
        <w:t>6770____ РС (Я) г. Якутск, ул.________ т.________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ИНН: 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Банк:  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Р/с  ________________________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к/с _________________________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БИК:  __________ КПП:  _______________</w:t>
      </w:r>
    </w:p>
    <w:p w:rsidR="003B76B2" w:rsidRPr="003B76B2" w:rsidRDefault="003B76B2" w:rsidP="003B76B2">
      <w:pPr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Руководитель: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бухгалтер: _________________________________ /_____________/</w:t>
      </w:r>
    </w:p>
    <w:p w:rsidR="003B76B2" w:rsidRPr="003B76B2" w:rsidRDefault="003B76B2" w:rsidP="003B76B2">
      <w:pPr>
        <w:spacing w:before="30" w:after="30"/>
        <w:rPr>
          <w:sz w:val="22"/>
          <w:szCs w:val="22"/>
        </w:rPr>
      </w:pP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  <w:r w:rsidRPr="003B76B2">
        <w:rPr>
          <w:sz w:val="22"/>
          <w:szCs w:val="22"/>
        </w:rPr>
        <w:t>МП.</w:t>
      </w:r>
    </w:p>
    <w:p w:rsidR="003B76B2" w:rsidRPr="003B76B2" w:rsidRDefault="003B76B2" w:rsidP="003B76B2">
      <w:pPr>
        <w:spacing w:before="30" w:after="30"/>
        <w:ind w:firstLine="708"/>
        <w:rPr>
          <w:sz w:val="22"/>
          <w:szCs w:val="22"/>
        </w:rPr>
      </w:pPr>
    </w:p>
    <w:p w:rsidR="003B76B2" w:rsidRPr="003B76B2" w:rsidRDefault="003B76B2" w:rsidP="003B76B2">
      <w:pPr>
        <w:ind w:left="9781"/>
        <w:rPr>
          <w:sz w:val="22"/>
          <w:szCs w:val="22"/>
        </w:rPr>
        <w:sectPr w:rsidR="003B76B2" w:rsidRPr="003B76B2" w:rsidSect="00D271D4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p w:rsidR="003B76B2" w:rsidRPr="003B76B2" w:rsidRDefault="003B76B2" w:rsidP="003B76B2">
      <w:pPr>
        <w:ind w:left="97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</w:t>
      </w:r>
      <w:r w:rsidRPr="003B76B2">
        <w:rPr>
          <w:sz w:val="22"/>
          <w:szCs w:val="22"/>
        </w:rPr>
        <w:t>Приложение № 1</w:t>
      </w:r>
    </w:p>
    <w:p w:rsidR="003B76B2" w:rsidRPr="003B76B2" w:rsidRDefault="003B76B2" w:rsidP="003B76B2">
      <w:pPr>
        <w:ind w:left="9781"/>
        <w:rPr>
          <w:sz w:val="22"/>
          <w:szCs w:val="22"/>
        </w:rPr>
      </w:pPr>
      <w:r w:rsidRPr="003B76B2">
        <w:rPr>
          <w:sz w:val="22"/>
          <w:szCs w:val="22"/>
        </w:rPr>
        <w:t xml:space="preserve">к Соглашению о предоставлении субсидии </w:t>
      </w:r>
    </w:p>
    <w:p w:rsidR="003B76B2" w:rsidRPr="003B76B2" w:rsidRDefault="003B76B2" w:rsidP="003B76B2">
      <w:pPr>
        <w:rPr>
          <w:sz w:val="22"/>
          <w:szCs w:val="22"/>
        </w:rPr>
      </w:pPr>
    </w:p>
    <w:p w:rsidR="003B76B2" w:rsidRPr="003B76B2" w:rsidRDefault="003B76B2" w:rsidP="003B76B2">
      <w:pPr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ОТЧЕТ</w:t>
      </w:r>
    </w:p>
    <w:p w:rsidR="003B76B2" w:rsidRPr="003B76B2" w:rsidRDefault="003B76B2" w:rsidP="003B76B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об использовании средств субсидии на возмещение затрат, возникающих в связи с выполнением работ по строительству объектов коммунальной инфраструктуры, размещаемых на территории городского округа «город Якутск»</w:t>
      </w:r>
    </w:p>
    <w:p w:rsidR="003B76B2" w:rsidRPr="003B76B2" w:rsidRDefault="003B76B2" w:rsidP="003B76B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B76B2">
        <w:rPr>
          <w:sz w:val="22"/>
          <w:szCs w:val="22"/>
        </w:rPr>
        <w:t>за период с ______ по ___________ 20__ года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B76B2">
        <w:rPr>
          <w:sz w:val="22"/>
          <w:szCs w:val="22"/>
        </w:rPr>
        <w:t>(тыс. рублей)</w:t>
      </w:r>
    </w:p>
    <w:tbl>
      <w:tblPr>
        <w:tblW w:w="151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559"/>
        <w:gridCol w:w="1135"/>
        <w:gridCol w:w="1559"/>
        <w:gridCol w:w="1559"/>
        <w:gridCol w:w="4394"/>
        <w:gridCol w:w="1405"/>
      </w:tblGrid>
      <w:tr w:rsidR="003B76B2" w:rsidRPr="003B76B2" w:rsidTr="00D271D4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N</w:t>
            </w:r>
          </w:p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п/п</w:t>
            </w:r>
          </w:p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Наименование объекта</w:t>
            </w:r>
          </w:p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Перечислено средств субсидии из бюджета</w:t>
            </w:r>
          </w:p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Фактически направлено средств на возмещение затрат, возникающих в связи с выполнением работ по строительству объектов коммунальной инфраструктуры, размещаемых на территории городского округа «город Якутск»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Стадия выполнения работ по строительству объектов коммунальной инфраструктуры, размещаемых на территории городского округа «город Якутск» 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Остаток неиспользованных средств субсидии</w:t>
            </w:r>
          </w:p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76B2" w:rsidRPr="003B76B2" w:rsidTr="00D271D4">
        <w:trPr>
          <w:trHeight w:val="2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>из них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76B2" w:rsidRPr="003B76B2" w:rsidTr="00D271D4">
        <w:trPr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за счет собственных средств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6B2">
              <w:rPr>
                <w:sz w:val="22"/>
                <w:szCs w:val="22"/>
              </w:rPr>
              <w:t xml:space="preserve">за счет средств субсидии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76B2" w:rsidRPr="003B76B2" w:rsidTr="00D271D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76B2" w:rsidRPr="003B76B2" w:rsidTr="00D271D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6B2" w:rsidRPr="003B76B2" w:rsidRDefault="003B76B2" w:rsidP="003B7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Получатель субсидии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______________________________________________________                                             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Руководитель 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_________ _______________________________________________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(подпись)           (расшифровка подписи − фамилия и инициалы)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«______»__________________ 20___ г.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>Главный бухгалтер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76B2">
        <w:rPr>
          <w:sz w:val="22"/>
          <w:szCs w:val="22"/>
        </w:rPr>
        <w:t xml:space="preserve"> _________ _______________________________________________</w:t>
      </w:r>
    </w:p>
    <w:p w:rsidR="003B76B2" w:rsidRPr="003B76B2" w:rsidRDefault="003B76B2" w:rsidP="003B76B2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3B76B2" w:rsidRPr="003B76B2" w:rsidSect="00D271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B76B2">
        <w:rPr>
          <w:sz w:val="22"/>
          <w:szCs w:val="22"/>
        </w:rPr>
        <w:t>(подпись)           (расшифров</w:t>
      </w:r>
      <w:r w:rsidR="001F7134">
        <w:rPr>
          <w:sz w:val="22"/>
          <w:szCs w:val="22"/>
        </w:rPr>
        <w:t>ка подписи − фамилия и инициалы)</w:t>
      </w:r>
    </w:p>
    <w:p w:rsidR="00DF2CBF" w:rsidRPr="00061CE8" w:rsidRDefault="00DF2CBF" w:rsidP="00906F01"/>
    <w:sectPr w:rsidR="00DF2CBF" w:rsidRPr="00061CE8" w:rsidSect="00294C8A">
      <w:pgSz w:w="11906" w:h="16838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57" w:rsidRDefault="00D53E57">
      <w:r>
        <w:separator/>
      </w:r>
    </w:p>
  </w:endnote>
  <w:endnote w:type="continuationSeparator" w:id="1">
    <w:p w:rsidR="00D53E57" w:rsidRDefault="00D5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57" w:rsidRDefault="00D53E57">
      <w:r>
        <w:separator/>
      </w:r>
    </w:p>
  </w:footnote>
  <w:footnote w:type="continuationSeparator" w:id="1">
    <w:p w:rsidR="00D53E57" w:rsidRDefault="00D53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7FEE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102D7"/>
    <w:rsid w:val="00012FCC"/>
    <w:rsid w:val="00021FEC"/>
    <w:rsid w:val="00026224"/>
    <w:rsid w:val="00044CB0"/>
    <w:rsid w:val="0005534A"/>
    <w:rsid w:val="00061CE8"/>
    <w:rsid w:val="00063299"/>
    <w:rsid w:val="00082B97"/>
    <w:rsid w:val="000B105F"/>
    <w:rsid w:val="000B4B35"/>
    <w:rsid w:val="000C31C0"/>
    <w:rsid w:val="000C5DB3"/>
    <w:rsid w:val="000E27B4"/>
    <w:rsid w:val="000F5FAE"/>
    <w:rsid w:val="00105984"/>
    <w:rsid w:val="0012144C"/>
    <w:rsid w:val="001246FB"/>
    <w:rsid w:val="0013770A"/>
    <w:rsid w:val="0014371F"/>
    <w:rsid w:val="00161C20"/>
    <w:rsid w:val="00170C68"/>
    <w:rsid w:val="00186025"/>
    <w:rsid w:val="00192AAB"/>
    <w:rsid w:val="001A68A2"/>
    <w:rsid w:val="001A7091"/>
    <w:rsid w:val="001D2B8C"/>
    <w:rsid w:val="001F3C67"/>
    <w:rsid w:val="001F7134"/>
    <w:rsid w:val="00206462"/>
    <w:rsid w:val="002149CB"/>
    <w:rsid w:val="00223001"/>
    <w:rsid w:val="0022470B"/>
    <w:rsid w:val="00226036"/>
    <w:rsid w:val="00236274"/>
    <w:rsid w:val="002477A1"/>
    <w:rsid w:val="00260B69"/>
    <w:rsid w:val="00263AE9"/>
    <w:rsid w:val="00285FA2"/>
    <w:rsid w:val="0028605C"/>
    <w:rsid w:val="002904FA"/>
    <w:rsid w:val="00294C8A"/>
    <w:rsid w:val="002B427B"/>
    <w:rsid w:val="002D008F"/>
    <w:rsid w:val="002F20CA"/>
    <w:rsid w:val="002F3CC9"/>
    <w:rsid w:val="002F5547"/>
    <w:rsid w:val="00302043"/>
    <w:rsid w:val="003025A2"/>
    <w:rsid w:val="00302D8A"/>
    <w:rsid w:val="00311603"/>
    <w:rsid w:val="003434C3"/>
    <w:rsid w:val="00355590"/>
    <w:rsid w:val="00365972"/>
    <w:rsid w:val="00382CA4"/>
    <w:rsid w:val="00384E89"/>
    <w:rsid w:val="00397396"/>
    <w:rsid w:val="003B76B2"/>
    <w:rsid w:val="003C6753"/>
    <w:rsid w:val="003D7050"/>
    <w:rsid w:val="00404500"/>
    <w:rsid w:val="0041164B"/>
    <w:rsid w:val="00416970"/>
    <w:rsid w:val="00427116"/>
    <w:rsid w:val="00427B52"/>
    <w:rsid w:val="0045516A"/>
    <w:rsid w:val="00465B62"/>
    <w:rsid w:val="00480970"/>
    <w:rsid w:val="00480A12"/>
    <w:rsid w:val="00484DB6"/>
    <w:rsid w:val="00493388"/>
    <w:rsid w:val="004A7F5B"/>
    <w:rsid w:val="004B3A42"/>
    <w:rsid w:val="004B731D"/>
    <w:rsid w:val="004C4CF6"/>
    <w:rsid w:val="004C5A9E"/>
    <w:rsid w:val="004C6C46"/>
    <w:rsid w:val="004D766C"/>
    <w:rsid w:val="004E5E2D"/>
    <w:rsid w:val="004F58C0"/>
    <w:rsid w:val="00505A1F"/>
    <w:rsid w:val="00517CF9"/>
    <w:rsid w:val="00520D42"/>
    <w:rsid w:val="00530D2F"/>
    <w:rsid w:val="00555547"/>
    <w:rsid w:val="00557A47"/>
    <w:rsid w:val="005672B7"/>
    <w:rsid w:val="00580C95"/>
    <w:rsid w:val="0059208A"/>
    <w:rsid w:val="005A7615"/>
    <w:rsid w:val="005D1B2B"/>
    <w:rsid w:val="005D315B"/>
    <w:rsid w:val="005F76FB"/>
    <w:rsid w:val="00607B36"/>
    <w:rsid w:val="00614290"/>
    <w:rsid w:val="006145DC"/>
    <w:rsid w:val="00620F12"/>
    <w:rsid w:val="0062508A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93531"/>
    <w:rsid w:val="006A2E3C"/>
    <w:rsid w:val="006B7598"/>
    <w:rsid w:val="006D1F62"/>
    <w:rsid w:val="006E3C20"/>
    <w:rsid w:val="00701ADA"/>
    <w:rsid w:val="00703D7A"/>
    <w:rsid w:val="00747B08"/>
    <w:rsid w:val="00750A53"/>
    <w:rsid w:val="0077000C"/>
    <w:rsid w:val="00774BC3"/>
    <w:rsid w:val="00780CB3"/>
    <w:rsid w:val="00782129"/>
    <w:rsid w:val="00794C74"/>
    <w:rsid w:val="007A1127"/>
    <w:rsid w:val="007C005A"/>
    <w:rsid w:val="007C347A"/>
    <w:rsid w:val="007D2CA6"/>
    <w:rsid w:val="007E69A1"/>
    <w:rsid w:val="00802565"/>
    <w:rsid w:val="00804FE8"/>
    <w:rsid w:val="00805692"/>
    <w:rsid w:val="00812613"/>
    <w:rsid w:val="0082091D"/>
    <w:rsid w:val="00825E93"/>
    <w:rsid w:val="00827883"/>
    <w:rsid w:val="00834CA9"/>
    <w:rsid w:val="00843C91"/>
    <w:rsid w:val="0085163E"/>
    <w:rsid w:val="008979BE"/>
    <w:rsid w:val="008B3A84"/>
    <w:rsid w:val="008C0FB6"/>
    <w:rsid w:val="008F3BD0"/>
    <w:rsid w:val="00901875"/>
    <w:rsid w:val="00903B3A"/>
    <w:rsid w:val="00906200"/>
    <w:rsid w:val="00906F01"/>
    <w:rsid w:val="00914008"/>
    <w:rsid w:val="00924AF8"/>
    <w:rsid w:val="0092532B"/>
    <w:rsid w:val="009370A8"/>
    <w:rsid w:val="0094594D"/>
    <w:rsid w:val="00973277"/>
    <w:rsid w:val="009772A0"/>
    <w:rsid w:val="009934EA"/>
    <w:rsid w:val="0099799E"/>
    <w:rsid w:val="009B1EDD"/>
    <w:rsid w:val="009C4F08"/>
    <w:rsid w:val="009D1A15"/>
    <w:rsid w:val="009D1CCD"/>
    <w:rsid w:val="009D3811"/>
    <w:rsid w:val="009E31ED"/>
    <w:rsid w:val="009F0157"/>
    <w:rsid w:val="00A02553"/>
    <w:rsid w:val="00A332AF"/>
    <w:rsid w:val="00A33845"/>
    <w:rsid w:val="00A37214"/>
    <w:rsid w:val="00A37422"/>
    <w:rsid w:val="00A37D47"/>
    <w:rsid w:val="00A502A8"/>
    <w:rsid w:val="00A535BB"/>
    <w:rsid w:val="00A54738"/>
    <w:rsid w:val="00A63A9F"/>
    <w:rsid w:val="00A67B4C"/>
    <w:rsid w:val="00A922D1"/>
    <w:rsid w:val="00AD5927"/>
    <w:rsid w:val="00AF560F"/>
    <w:rsid w:val="00AF5770"/>
    <w:rsid w:val="00B0418D"/>
    <w:rsid w:val="00B2609C"/>
    <w:rsid w:val="00B2793D"/>
    <w:rsid w:val="00B3253F"/>
    <w:rsid w:val="00B52DE0"/>
    <w:rsid w:val="00B5672B"/>
    <w:rsid w:val="00B57C59"/>
    <w:rsid w:val="00B87338"/>
    <w:rsid w:val="00B91A88"/>
    <w:rsid w:val="00BA384C"/>
    <w:rsid w:val="00BC1A3A"/>
    <w:rsid w:val="00BC494B"/>
    <w:rsid w:val="00BC5566"/>
    <w:rsid w:val="00BC70ED"/>
    <w:rsid w:val="00BE3E3B"/>
    <w:rsid w:val="00BE4873"/>
    <w:rsid w:val="00BE7C90"/>
    <w:rsid w:val="00C00458"/>
    <w:rsid w:val="00C24A86"/>
    <w:rsid w:val="00C24C4E"/>
    <w:rsid w:val="00C364BE"/>
    <w:rsid w:val="00C41BD0"/>
    <w:rsid w:val="00C57B7C"/>
    <w:rsid w:val="00C65717"/>
    <w:rsid w:val="00C67CB0"/>
    <w:rsid w:val="00C73FA2"/>
    <w:rsid w:val="00C8031A"/>
    <w:rsid w:val="00C86182"/>
    <w:rsid w:val="00C94B72"/>
    <w:rsid w:val="00CC3AB0"/>
    <w:rsid w:val="00CD7636"/>
    <w:rsid w:val="00CE1015"/>
    <w:rsid w:val="00CF2CF0"/>
    <w:rsid w:val="00D271D4"/>
    <w:rsid w:val="00D4021D"/>
    <w:rsid w:val="00D440A3"/>
    <w:rsid w:val="00D53E57"/>
    <w:rsid w:val="00D54906"/>
    <w:rsid w:val="00D56B8E"/>
    <w:rsid w:val="00D62C89"/>
    <w:rsid w:val="00D762F7"/>
    <w:rsid w:val="00D77E2E"/>
    <w:rsid w:val="00D85986"/>
    <w:rsid w:val="00DA5476"/>
    <w:rsid w:val="00DE6749"/>
    <w:rsid w:val="00DF2CBF"/>
    <w:rsid w:val="00E00804"/>
    <w:rsid w:val="00E50CA9"/>
    <w:rsid w:val="00E65A51"/>
    <w:rsid w:val="00E810D9"/>
    <w:rsid w:val="00E86A06"/>
    <w:rsid w:val="00E97FF7"/>
    <w:rsid w:val="00EA2449"/>
    <w:rsid w:val="00EA5196"/>
    <w:rsid w:val="00EB1B20"/>
    <w:rsid w:val="00EC36FD"/>
    <w:rsid w:val="00EE1602"/>
    <w:rsid w:val="00F20094"/>
    <w:rsid w:val="00F32362"/>
    <w:rsid w:val="00F60A70"/>
    <w:rsid w:val="00FD7735"/>
    <w:rsid w:val="00FE639F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uiPriority w:val="39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020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0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13" Type="http://schemas.openxmlformats.org/officeDocument/2006/relationships/hyperlink" Target="garantF1://10064072.10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539.1" TargetMode="External"/><Relationship Id="rId12" Type="http://schemas.openxmlformats.org/officeDocument/2006/relationships/hyperlink" Target="garantF1://12017360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7360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28099</CharactersWithSpaces>
  <SharedDoc>false</SharedDoc>
  <HLinks>
    <vt:vector size="90" baseType="variant">
      <vt:variant>
        <vt:i4>2293777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sub_18110</vt:lpwstr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4653065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garantf1://10064072.1041/</vt:lpwstr>
      </vt:variant>
      <vt:variant>
        <vt:lpwstr/>
      </vt:variant>
      <vt:variant>
        <vt:i4>2293781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sub_1851</vt:lpwstr>
      </vt:variant>
      <vt:variant>
        <vt:i4>2293781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sub_1851</vt:lpwstr>
      </vt:variant>
      <vt:variant>
        <vt:i4>2097173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sub_1852</vt:lpwstr>
      </vt:variant>
      <vt:variant>
        <vt:i4>2228249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sub_1890</vt:lpwstr>
      </vt:variant>
      <vt:variant>
        <vt:i4>2293777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sub_18110</vt:lpwstr>
      </vt:variant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garantf1://12017360.2000/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garantf1://12017360.1000/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4456463</vt:i4>
      </vt:variant>
      <vt:variant>
        <vt:i4>6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garantf1://12064539.1/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Александра И. Корякина</cp:lastModifiedBy>
  <cp:revision>2</cp:revision>
  <cp:lastPrinted>2015-12-01T01:38:00Z</cp:lastPrinted>
  <dcterms:created xsi:type="dcterms:W3CDTF">2015-12-01T01:39:00Z</dcterms:created>
  <dcterms:modified xsi:type="dcterms:W3CDTF">2015-12-01T01:39:00Z</dcterms:modified>
</cp:coreProperties>
</file>