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B5ED7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634779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использования </w:t>
            </w:r>
            <w:r w:rsidR="00EF5851">
              <w:rPr>
                <w:sz w:val="28"/>
                <w:szCs w:val="28"/>
              </w:rPr>
              <w:t xml:space="preserve">под </w:t>
            </w:r>
            <w:r w:rsidR="005B5ED7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90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</w:t>
            </w:r>
            <w:r w:rsidR="005B5ED7">
              <w:rPr>
                <w:sz w:val="28"/>
                <w:szCs w:val="28"/>
              </w:rPr>
              <w:t>под 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634779">
              <w:rPr>
                <w:sz w:val="28"/>
                <w:szCs w:val="28"/>
              </w:rPr>
              <w:t>купли-продажи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BA7440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 года в 17:00 ч.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B5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5B5ED7">
              <w:rPr>
                <w:sz w:val="28"/>
                <w:szCs w:val="28"/>
              </w:rPr>
              <w:t>с. Тулагино</w:t>
            </w:r>
            <w:r w:rsidR="0048551B">
              <w:rPr>
                <w:sz w:val="28"/>
                <w:szCs w:val="28"/>
              </w:rPr>
              <w:t>, с условным номером 5.370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5B5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D84080">
              <w:rPr>
                <w:sz w:val="28"/>
                <w:szCs w:val="28"/>
              </w:rPr>
              <w:t xml:space="preserve"> земельного участка, который предстоит образовать, составляет </w:t>
            </w:r>
            <w:r w:rsidR="005B5ED7">
              <w:rPr>
                <w:sz w:val="28"/>
                <w:szCs w:val="28"/>
              </w:rPr>
              <w:t>1183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5B5ED7" w:rsidP="005B5ED7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сведениями о земельном участке</w:t>
            </w:r>
            <w:r w:rsidRPr="00AE5DF8">
              <w:rPr>
                <w:sz w:val="28"/>
                <w:szCs w:val="28"/>
              </w:rPr>
              <w:t xml:space="preserve"> из проек</w:t>
            </w:r>
            <w:r>
              <w:rPr>
                <w:sz w:val="28"/>
                <w:szCs w:val="28"/>
              </w:rPr>
              <w:t xml:space="preserve">та межевания территории с. Тулагино-Сырдах </w:t>
            </w:r>
            <w:r w:rsidRPr="00AE5DF8">
              <w:rPr>
                <w:sz w:val="28"/>
                <w:szCs w:val="28"/>
              </w:rPr>
              <w:t xml:space="preserve">утвержденного распоряжением главы городского округа «город Якутск» от </w:t>
            </w:r>
            <w:r>
              <w:rPr>
                <w:sz w:val="28"/>
                <w:szCs w:val="28"/>
              </w:rPr>
              <w:t>03 ноября 2016</w:t>
            </w:r>
            <w:r w:rsidRPr="00AE5D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1853р</w:t>
            </w:r>
            <w:r w:rsidRPr="00AE5D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проекта планировки и </w:t>
            </w:r>
            <w:r w:rsidRPr="00AE5DF8">
              <w:rPr>
                <w:sz w:val="28"/>
                <w:szCs w:val="28"/>
              </w:rPr>
              <w:t xml:space="preserve">межевания территории </w:t>
            </w:r>
            <w:r>
              <w:rPr>
                <w:sz w:val="28"/>
                <w:szCs w:val="28"/>
              </w:rPr>
              <w:t>с. Тулагино-Сырдах</w:t>
            </w:r>
            <w:r w:rsidRPr="00AE5DF8">
              <w:rPr>
                <w:sz w:val="28"/>
                <w:szCs w:val="28"/>
              </w:rPr>
              <w:t xml:space="preserve"> городского округа «город Якутск»</w:t>
            </w:r>
            <w:r>
              <w:rPr>
                <w:sz w:val="28"/>
                <w:szCs w:val="28"/>
              </w:rPr>
              <w:t xml:space="preserve"> 25 июля 2019</w:t>
            </w:r>
            <w:r w:rsidRPr="00AE5DF8">
              <w:rPr>
                <w:sz w:val="28"/>
                <w:szCs w:val="28"/>
              </w:rPr>
              <w:t xml:space="preserve"> года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61" w:rsidRDefault="000A4061" w:rsidP="00455CBF">
      <w:r>
        <w:separator/>
      </w:r>
    </w:p>
  </w:endnote>
  <w:endnote w:type="continuationSeparator" w:id="0">
    <w:p w:rsidR="000A4061" w:rsidRDefault="000A4061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61" w:rsidRDefault="000A4061" w:rsidP="00455CBF">
      <w:r>
        <w:separator/>
      </w:r>
    </w:p>
  </w:footnote>
  <w:footnote w:type="continuationSeparator" w:id="0">
    <w:p w:rsidR="000A4061" w:rsidRDefault="000A4061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4061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3EF1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50EB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7722A"/>
    <w:rsid w:val="00480ACC"/>
    <w:rsid w:val="0048551B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B5ED7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A7440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E571-7364-4A63-AE4B-49173C94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5</cp:revision>
  <cp:lastPrinted>2019-08-08T01:46:00Z</cp:lastPrinted>
  <dcterms:created xsi:type="dcterms:W3CDTF">2019-08-02T02:47:00Z</dcterms:created>
  <dcterms:modified xsi:type="dcterms:W3CDTF">2019-08-08T01:46:00Z</dcterms:modified>
</cp:coreProperties>
</file>