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ИНФОРМАЦИОННОЕ СООБЩЕНИЕ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о проведении отбора получателей субсидии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 Якутск                                                               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«0</w:t>
      </w:r>
      <w:r w:rsidR="00CC7EAD">
        <w:rPr>
          <w:rFonts w:ascii="Times New Roman" w:eastAsia="Times New Roman" w:hAnsi="Times New Roman" w:cs="Times New Roman"/>
          <w:sz w:val="20"/>
          <w:szCs w:val="20"/>
          <w:lang w:eastAsia="ru-RU"/>
        </w:rPr>
        <w:t>4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сентября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2019 г.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Отбор получателей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проводится в соответствии с постановлением Окружной администрации города Якутска от 31.05.2013 № 105п «Об утверждении Положения о предоставлении из бюджета городского округа «город Якутск»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канализации».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Отбор проводит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: Департамент жилищно-коммунального хозяйства и энергетики Окружной администрации города Якутска.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Фактический адрес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Юридический адрес: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677000, г. Якутск, пр. Ленина, д. 15, каб. 502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Ответственное должностное лицо: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Бабей Э.Р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., тел (факс)</w:t>
      </w: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42-07-55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Место, сроки и порядок предоставления заявки для участия в отборе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Форма и содержания заявки: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Заявка предоставляется по адресу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smartTag w:uri="urn:schemas-microsoft-com:office:smarttags" w:element="metricconverter">
        <w:smartTagPr>
          <w:attr w:name="ProductID" w:val="677000, г"/>
        </w:smartTagPr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677000, г</w:t>
        </w:r>
      </w:smartTag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. Якутск, ул. Гоголя, д.1, каб. 220, МКУ «СЭГХ», в рабочие дни: в понедельник с 9.00 до 18.00, со вторника по пятницу с 9.00 до 17.00, обеденный перерыв с 13.00 до 14.00.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начала подачи заявок: с 0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 с 9-00 часов. 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 окончания подачи заявок: </w:t>
      </w:r>
      <w:r w:rsidR="00C14965">
        <w:rPr>
          <w:rFonts w:ascii="Times New Roman" w:eastAsia="Times New Roman" w:hAnsi="Times New Roman" w:cs="Times New Roman"/>
          <w:sz w:val="20"/>
          <w:szCs w:val="20"/>
          <w:lang w:eastAsia="ru-RU"/>
        </w:rPr>
        <w:t>13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сентября 2019 года, 17-00 часов.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Заявки, поданные позже указанного срока, не рассматриваются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Порядок предоставления заявки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путём вручения по рабочим дням.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u w:val="single"/>
          <w:lang w:eastAsia="ru-RU"/>
        </w:rPr>
        <w:t>Предмет отбора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: Отбор получателей субсидии на возмещение затрат, возникающих в связи с выполнением работ по капитальному ремонту (ремонту) объектов бесхозяйных сетей </w:t>
      </w:r>
      <w:r w:rsidR="00CC7EA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канализации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на территории городского округа «город Якутск».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u w:val="single"/>
          <w:lang w:eastAsia="ru-RU"/>
        </w:rPr>
        <w:t>Критерии отбора получателей субсидии</w:t>
      </w: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: см. Приложение.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Источник финансирования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: средства местного бюджета городского округа «город Якутск» на 2019 год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Сумма: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55A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112686</w:t>
      </w:r>
      <w:r w:rsidR="00B123CF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</w:t>
      </w:r>
      <w:r w:rsidR="00455A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сто двенадцать тысяч шестьсот восемьдесят шесть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рубл</w:t>
      </w:r>
      <w:r w:rsidR="00CC7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55AB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</w:t>
      </w:r>
      <w:r w:rsidR="00CC7EA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8</w:t>
      </w:r>
      <w:r w:rsidR="004D6F2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копеек</w:t>
      </w:r>
      <w:r w:rsidRPr="003B255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6424"/>
        <w:gridCol w:w="2518"/>
      </w:tblGrid>
      <w:tr w:rsidR="003B2555" w:rsidRPr="003B2555" w:rsidTr="003C4F92">
        <w:trPr>
          <w:trHeight w:val="360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Лота </w:t>
            </w:r>
          </w:p>
        </w:tc>
        <w:tc>
          <w:tcPr>
            <w:tcW w:w="6424" w:type="dxa"/>
            <w:vAlign w:val="bottom"/>
          </w:tcPr>
          <w:p w:rsidR="003B2555" w:rsidRPr="003B2555" w:rsidRDefault="003B2555" w:rsidP="003B2555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Затраты</w:t>
            </w:r>
          </w:p>
        </w:tc>
      </w:tr>
      <w:tr w:rsidR="003B2555" w:rsidRPr="003B2555" w:rsidTr="003C4F92">
        <w:trPr>
          <w:trHeight w:val="123"/>
          <w:jc w:val="right"/>
        </w:trPr>
        <w:tc>
          <w:tcPr>
            <w:tcW w:w="664" w:type="dxa"/>
            <w:vAlign w:val="bottom"/>
          </w:tcPr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3B2555" w:rsidRPr="003B2555" w:rsidRDefault="003B2555" w:rsidP="003B25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24" w:type="dxa"/>
            <w:vAlign w:val="bottom"/>
          </w:tcPr>
          <w:p w:rsidR="003B2555" w:rsidRPr="003B2555" w:rsidRDefault="003B2555" w:rsidP="00455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Капитальный ремонт бесхозяйных сетей </w:t>
            </w:r>
            <w:r w:rsidR="00CC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канализации</w:t>
            </w:r>
            <w:r w:rsidRP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расположенных по адресу: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Якутск, ул. </w:t>
            </w:r>
            <w:r w:rsidR="0045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Дзержинского</w:t>
            </w:r>
            <w:r w:rsidR="004D6F2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45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40/3</w:t>
            </w:r>
          </w:p>
        </w:tc>
        <w:tc>
          <w:tcPr>
            <w:tcW w:w="2518" w:type="dxa"/>
            <w:shd w:val="clear" w:color="auto" w:fill="auto"/>
            <w:noWrap/>
            <w:vAlign w:val="center"/>
          </w:tcPr>
          <w:p w:rsidR="003B2555" w:rsidRPr="003B2555" w:rsidRDefault="00455AB1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112686,1</w:t>
            </w:r>
            <w:r w:rsidR="00CC7EA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="003B25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руб.</w:t>
            </w:r>
          </w:p>
        </w:tc>
      </w:tr>
    </w:tbl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подробной информацией можете обратиться по телефону: 42-07-55</w:t>
      </w:r>
    </w:p>
    <w:p w:rsidR="003B2555" w:rsidRPr="003B2555" w:rsidRDefault="003B2555" w:rsidP="003B2555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Приложения: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Заявки на предоставление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документов, предоставляемых претендентом на получение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и критерии отбора получателей субсидии.</w:t>
      </w:r>
    </w:p>
    <w:p w:rsidR="003B2555" w:rsidRPr="003B2555" w:rsidRDefault="003B2555" w:rsidP="003B2555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Проект соглашения на предоставление субсидии.</w:t>
      </w: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137D58" w:rsidP="003B255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Зам. начальника ДЖКХиЭ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</w:t>
      </w:r>
      <w:r w:rsidR="003B2555"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И.В. Васильев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№1 </w:t>
      </w:r>
    </w:p>
    <w:p w:rsidR="003B2555" w:rsidRPr="003B2555" w:rsidRDefault="003B2555" w:rsidP="003B2555">
      <w:pPr>
        <w:spacing w:after="0" w:line="240" w:lineRule="auto"/>
        <w:ind w:left="45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sub_1800"/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bookmarkEnd w:id="1"/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фирменном бланке с указанием наименования организации, адреса, телефона, с исходящей нумерацией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Заявление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 в лице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(наименование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____________________________________________________________________,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(Ф.И.О. руководителя юридического лица)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ознакомившись с Положением 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просит предоставить субсидию в размере, всего: 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(_________________________________________________________________) рублей.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Настоящим заявлением гарантируем достоверность представленных сведений.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Прилагаемые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3.____________ и т.д.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дополнение представляем следующую информацию: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Адрес (место нахождения):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2"/>
        <w:gridCol w:w="4926"/>
      </w:tblGrid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индекс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населенного пункта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улицы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дома 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 (строение)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 (офис)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4713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5090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 Контактное лицо: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9"/>
        <w:gridCol w:w="6019"/>
      </w:tblGrid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Фамилия 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телефон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582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22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Банковские реквизиты: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7"/>
        <w:gridCol w:w="6021"/>
      </w:tblGrid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банка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jc w:val="center"/>
        </w:trPr>
        <w:tc>
          <w:tcPr>
            <w:tcW w:w="3478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</w:t>
            </w:r>
          </w:p>
        </w:tc>
        <w:tc>
          <w:tcPr>
            <w:tcW w:w="6041" w:type="dxa"/>
            <w:shd w:val="clear" w:color="auto" w:fill="auto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Руководитель:         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 бухгалтер: _______________/________________/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Ф.И.О.                подпись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М.П.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«___» __________ 20__г.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(дата составления)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№2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5040"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6840" w:firstLine="567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Перечень документов, прилагаемых к Заявке на получение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-заявление о предоставлении субсидии согласно приложению №1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государственной регистрации юридического лица;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устава;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-выписку из Единого государственного реестра индивидуальных предпринимателей (при наличии);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свидетельства о постановке на налоговый учет;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копию бухгалтерского баланса (с приложениями) за последний отчетный период;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-копию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документов, подтверждающие непроведение ликвидации (банкротства) претендента, неприостановление деятельности претендента;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документы, подтверждающие выполнение работ или оказание услуг по техническому обслуживанию сетей тепловодоснабжения, электроснабжения, канализации;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8"/>
          <w:lang w:eastAsia="ru-RU"/>
        </w:rPr>
        <w:t>- справку о состоянии расчетов по налогам, сборам, пеням, штрафам, процентам и о состоянии расчетов по страховым взносам, пеням и штрафам;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реквизиты отдельного банковского счета для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документы, представляемые претендентами на получение субсидии, должны быть подшиты в единый том, прошнурованы и заверены подписью единоличного исполнительного органа (для юридических лиц) или иного специально уполномоченного лица претендента и скреплены печатью претендента и запечатаны в конверт.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не допускается к участию: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Непредставления полного необходимого перечня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Несоблюдения требований по оформлению заявки и документов;</w:t>
      </w:r>
    </w:p>
    <w:p w:rsidR="003B2555" w:rsidRPr="003B2555" w:rsidRDefault="003B2555" w:rsidP="003B2555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Несвоевременного предоставления документов.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№3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Категории и критерии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 Категориями лиц, имеющих право на получение субсидий, являются юридические лица и индивидуальные предприниматели (за исключением субсидий государственным (муниципальным) учреждениям), отвечающие следующим условиям отбора: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1) претендент не должен являться иностранным юридическим лицом,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2) претендент не должен получать средства из бюджета городского округа "город Якутск" в соответствии с иными нормативными правовыми актами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3) при предоставлении субсидий, обязательным условием является запрет приобретения за счет получаемых средств иностранной валюты, за исключением операций, осуществляемых в соответствии с </w:t>
      </w:r>
      <w:hyperlink r:id="rId5" w:anchor="/document/12133556/entry/4" w:history="1">
        <w:r w:rsidRPr="003B255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валютным законодательством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4) в случае нарушения получателем субсидии условий Положения о предоставлении из бюджета городского округа "город Якутск" субсидии на возмещение затрат, возникающих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"город Якутск" и капитальному ремонту (ремонту) объектов сетей канализации, установленных при их предоставлении, соответствующие средства подлежат в порядке, определенном настоящим Положением, возврату в бюджет городского округа "город Якутск";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5) у претендента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3B2555" w:rsidRPr="003B2555" w:rsidRDefault="003B2555" w:rsidP="003B255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6) у претендента должна отсутствовать просроченная задолженность по возврату в бюджет городского округа "город Якутск" субсидий, бюджетных инвестиций, предоставленных в том числе в соответствии с иными правовыми актами Окружной администрации города Якутска, и иная просроченная задолженность перед Окружной администрацией города Якутска.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br w:type="page"/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lastRenderedPageBreak/>
        <w:t xml:space="preserve">2.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Критериями отбора юридических лиц и индивидуальных предпринимателей (за исключением </w:t>
      </w:r>
      <w:hyperlink r:id="rId6" w:anchor="/document/26739832/entry/1011" w:history="1">
        <w:r w:rsidRPr="003B2555">
          <w:rPr>
            <w:rFonts w:ascii="Times New Roman" w:eastAsia="Times New Roman" w:hAnsi="Times New Roman" w:cs="Times New Roman"/>
            <w:sz w:val="20"/>
            <w:szCs w:val="20"/>
            <w:u w:val="single"/>
            <w:shd w:val="clear" w:color="auto" w:fill="FFFFFF"/>
            <w:lang w:eastAsia="ru-RU"/>
          </w:rPr>
          <w:t>субсидий</w:t>
        </w:r>
      </w:hyperlink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3B255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ru-RU"/>
        </w:rPr>
        <w:t>государственным (муниципальным) учреждениям), имеющих право на получение субсидии из бюджета городского округа "город Якутск", являются: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</w:pP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>По каждому критерию установлен следующий порядок оценки в баллах: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1"/>
        <w:gridCol w:w="1937"/>
        <w:gridCol w:w="1620"/>
      </w:tblGrid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критерия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критериев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баллов</w:t>
            </w:r>
          </w:p>
        </w:tc>
      </w:tr>
      <w:tr w:rsidR="003B2555" w:rsidRPr="003B2555" w:rsidTr="003C4F92">
        <w:trPr>
          <w:trHeight w:val="983"/>
        </w:trPr>
        <w:tc>
          <w:tcPr>
            <w:tcW w:w="60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осуществление претендентом видов деятельности по тепловодоснабжению, электроснабжению, канализации, выполнение функций генерального подрядчика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(Уровень качества выполняемых работ, услуг, определяемый по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исполненным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договорам, контрактам, соглашениям за последние 3 года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</w:rPr>
              <w:t>по предмету отбора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(опыт успешного выполнения аналогичных работ).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Подтверждается копиями исполненных договоров, </w:t>
            </w: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контрактов, соглашений, </w:t>
            </w: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заверенные в установленном порядке, подтверждающие опыт успешного выполнения работ по по тепловодоснабжению, электроснабжению, канализации за последние три года</w:t>
            </w:r>
          </w:p>
          <w:p w:rsidR="003B2555" w:rsidRPr="003B2555" w:rsidRDefault="003B2555" w:rsidP="003B255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 до 5 документов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3B2555" w:rsidRPr="003B2555" w:rsidRDefault="003B2555" w:rsidP="003B25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680"/>
        </w:trPr>
        <w:tc>
          <w:tcPr>
            <w:tcW w:w="60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6 до 10 документов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3B2555" w:rsidRPr="003B2555" w:rsidTr="003C4F92">
        <w:trPr>
          <w:trHeight w:val="576"/>
        </w:trPr>
        <w:tc>
          <w:tcPr>
            <w:tcW w:w="60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От 11 до 15 документов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3B2555" w:rsidRPr="003B2555" w:rsidTr="003C4F92">
        <w:trPr>
          <w:trHeight w:val="34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2.  Непроведение ликвидации претендентов - юридического лица и отсутствие решения арбитражного суда о признании претендентов - юридического лица, индивидуального предпринимателя банкротом и об открытии конкурсного производства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3. Неприостановление деятельности претендента в порядке предусмотренном Кодексом Российской Федерации об административных правонарушениях, на день подачи заявки на участие в отборе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3B2555" w:rsidRPr="003B2555" w:rsidTr="003C4F92">
        <w:trPr>
          <w:trHeight w:val="170"/>
        </w:trPr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Суммарная значимость критериев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2555" w:rsidRPr="003B2555" w:rsidRDefault="003B2555" w:rsidP="003B2555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70</w:t>
            </w: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before="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pacing w:val="5"/>
          <w:sz w:val="20"/>
          <w:szCs w:val="20"/>
          <w:lang w:eastAsia="ru-RU"/>
        </w:rPr>
        <w:t xml:space="preserve">     В случае если по результатам рассмотрения заявок Комиссией несколько претендентов набирает одинаковое количество баллов, то получателем субсидии становится тот, кто раньше подал заявку на участие в отборе.</w:t>
      </w:r>
    </w:p>
    <w:p w:rsidR="003B2555" w:rsidRPr="003B2555" w:rsidRDefault="003B2555" w:rsidP="003B2555">
      <w:pPr>
        <w:tabs>
          <w:tab w:val="num" w:pos="211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№ 4 </w:t>
      </w:r>
    </w:p>
    <w:p w:rsidR="003B2555" w:rsidRPr="003B2555" w:rsidRDefault="003B2555" w:rsidP="003B2555">
      <w:pPr>
        <w:spacing w:after="0" w:line="240" w:lineRule="auto"/>
        <w:ind w:left="55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 информационному сообщению</w:t>
      </w:r>
    </w:p>
    <w:p w:rsidR="003B2555" w:rsidRPr="003B2555" w:rsidRDefault="003B2555" w:rsidP="003B255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 И П О В О Е   С О Г Л А Ш Е Н И Е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 предоставлении из бюджета городского округа «город Якутск» субсидии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«___»_______________20___г.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г. Якутск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Муниципальное казенное учреждение «Служба эксплуатации городского хозяйства» городского округа «город Якутск», именуемое в дальнейшем «Получатель бюджетных средств», в лице  ______________________, действующего на основании Устава с одной стороны и ____________________, именуемый в дальнейшем «Получатель субсидии», в лице _______________________________, действующего на основании ______________ с другой стороны, в соответствии с Протоколом Комиссии №___ от  «___»_______201_,  заключили настоящее соглашение о нижеследующем: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1.1. Предметом соглашения является предоставление Получателем бюджетных средств субсидий на возмещение затрат, возникающих в связи в связи с выполнением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(далее – «Субсидии») Получателю субсидии.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Субсидия предоставляется в пределах доведенных лимитов бюджетных обязательств на текущий финансовый год, установленном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 Размер, сроки и условия предоставления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2.1. Сумма субсидии на возмещение расходов Получателю субсидии,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определяется согласно приложению №1 к Соглашению за период с «__»_______20__ по «___»_______20__ и составляет  ___________________ (____________________________________________.)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 Получатель бюджетных средств осуществляет перечисление денежных средств Получателю субсидии, в пределах доведенных лимитов бюджетных обязательств на текущий финансовый год.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 Предоставление субсидии Получателю субсидии осуществляется в следующем порядке: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2.5.1. Получатель субсидии предоставляет Получателю бюджетных средств для оплаты работ, в срок до 5 числа месяца, следующего за отчетным, следующие документы: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акты Ф-2, Ф-3 (КС-2 акт приема выполненных работ и КС-3 справка о стоимости выполненных работ).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общий журнал производства работ, реестр путевых листов (при наличии), счета-фактуры на материалы (требование-накладная).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акт приемки-передачи результата выполненных работ (по капитальному ремонту), оформленного в установленном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отчет за выполненные работы по техническому обслуживанию, содержанию, аварийному прикрытию и капитальному ремонту бесхозных сетей тепловодоснабжения, водоотведения и электроснабжения, находящихся на территории ГО «город Якутск», который составляется с указанием даты проведения работ, наименования объекта, вида и причины неполадки.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 акты освидетельствования скрытых работ.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2.5.2. Расчеты за  выполненные работы  по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 городского округа «город Якутск»  осуществляется ежемесячно до 25 числа  месяца, следующего за отчетным, при условии согласования и приемки Получателем бюджетных средств документации, указанной в п.2.5.1. настоящего соглашения в срок до 15 числа, следующего за отчетным.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Права и обязанности Получателя Субсидии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Получатель субсидии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своевременное предоставление субсидии, при представлении Получателю бюджетных средств документов в соответствии с перечнем установленных настоящим Соглашением.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Получатель субсидии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Исполнить надлежащим качеством работы (услуги) в соответствии с законодательством РФ.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Выполнить работы (услуги) в соответствии с производственным планом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Выполнить работы (услуги) в соответствии с расчетом 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канализации, который может корректироваться при изменении производственного плана в процессе выполнения работ (оказания) услуг с письменного согласия Получателя бюджетных средств в пределах доведенных лимитов бюджетных обязательств.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Предоставить документы, указанные в п.2.5. настоящего Соглашения, Получателю бюджетных средств для оплаты работ, в срок до 5 числа месяца, следующего за отчетным периодом.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Вести раздельный бухгалтерский учет на выделенные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Представить необходимые документы для проведения Департаментом жилищно-коммунального хозяйства и энергетики Окружной администрации города Якутска (МКУ «Служба эксплуатации городского хозяйства») и органом муниципального финансового контроля проверок соблюдения условий, целей и порядка предоставления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3.2.6. В случае не использования субсидии Получателем бюджетных средств до 20 декабря текущего года, Получатель субсидии в течении трех дней осуществляет возврат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случае невыполнения требования о добровольном перечислении неиспользованных бюджетных средств, Главный распорядитель бюджетных средств обеспечивает возврат субсидии в судебном порядке.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3.3. Получатель субсидии не возражает на осуществление Главным распорядителем бюджетных средств и органом муниципального финансового контроля проверки соблюдения получателями субсидии условий, целей и порядка их предоставления. На период проведения проверки, Приказом назначает ответственного работника на представление интересов Получателя субсидии.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Права и обязанности Получателя бюджетных средств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4.1. Получатель бюджетных средств имеет право: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Приостановить предоставление субсидии в случаях: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банкротства, реорганизации, ликвидации Получателя субсидии;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не предоставления отчетности и документов, предусмотренных п. 3.2. и 2.5. настоящего соглашения;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Получатель бюджетных средств обязан: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осуществлять контроль </w:t>
      </w:r>
      <w:r w:rsidRPr="003B255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соблюдения условий, целей и порядка предоставления субсидий их получателем.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осуществлять проверку использования Получателем субсидии денежных средств в соответствии с целями, предусмотренными настоящим соглашением;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результаты проверки оформлять актом и доводить до сведения Получателя субсидии. Акт проверки является основанием для применения к Получателю субсидии мер ответственности, предусмотренных разделом 5 настоящего соглашения.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сторон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5.1. Получатель субсидии несет ответственность: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- за достоверность отчетности, документов, информации, предоставляемой в соответствии с условиями соглашения в части бюджетных средств.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5.2. Стороны несут ответственность за неисполнение обязательств по настоящему Договору в соответствии с законодательством Российской Федерации.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6. Срок действия и иные условия соглашения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Настоящее соглашение вступает в действие с момента подписания его сторонами и действует до «___» __________ 201___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Изменения и дополнения к настоящему соглашению являются действительными, если они оформлены в письменном виде и подписаны сторонами.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Во всем ином, не оговоренном в настоящем соглашении, стороны руководствуются действующим законодательством.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К соглашению прилагаются и являются его неотъемлемой частью: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6.4.1. Производственный план работ.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6.4.2. Расчет расходов на выполнение работ по техническому обслуживанию бесхозных сетей тепловодоснабжения, водоотведения и электроснабжения, находящихся на территории ГО «город Якутск». (Приложение №1)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6.4.3. Формы отчетности. (Приложение № 3)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Юридические адреса сторон.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бюджетных средств: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Получатель субсидии: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МКУ «Служба эксплуатации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городского хозяйства»   </w:t>
      </w:r>
    </w:p>
    <w:tbl>
      <w:tblPr>
        <w:tblW w:w="9571" w:type="dxa"/>
        <w:tblLook w:val="01E0" w:firstRow="1" w:lastRow="1" w:firstColumn="1" w:lastColumn="1" w:noHBand="0" w:noVBand="0"/>
      </w:tblPr>
      <w:tblGrid>
        <w:gridCol w:w="4785"/>
        <w:gridCol w:w="4786"/>
      </w:tblGrid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677000г. Якутск ул. Орджоникидзе 3/2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143 510 30 42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ГРКЦ НБ РС (Я) банка России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л/сч 402 048 108 000 000 00 468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БИК 049 805 001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c>
          <w:tcPr>
            <w:tcW w:w="478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hanging="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Тел/факс 423159</w:t>
            </w:r>
          </w:p>
        </w:tc>
        <w:tc>
          <w:tcPr>
            <w:tcW w:w="47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(__________)_________/_________/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(_________)_____________/________/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должность                                                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должность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№1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Производственный план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и капитальному ремонту (ремонту) объектов сетей канализации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№2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«____» 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Расчет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расходов на выполнение работ по текущему содержанию бесхозных сетей тепловодоснабжения, электроснабжения, канализации находящихся на территории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122"/>
        <w:gridCol w:w="1080"/>
        <w:gridCol w:w="1080"/>
        <w:gridCol w:w="1080"/>
        <w:gridCol w:w="1260"/>
      </w:tblGrid>
      <w:tr w:rsidR="003B2555" w:rsidRPr="003B2555" w:rsidTr="003C4F92">
        <w:trPr>
          <w:cantSplit/>
          <w:trHeight w:val="444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на ед. изм.</w:t>
            </w: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 общая</w:t>
            </w:r>
          </w:p>
        </w:tc>
      </w:tr>
      <w:tr w:rsidR="003B2555" w:rsidRPr="003B2555" w:rsidTr="003C4F92">
        <w:trPr>
          <w:cantSplit/>
          <w:trHeight w:val="407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26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cantSplit/>
          <w:trHeight w:val="405"/>
        </w:trPr>
        <w:tc>
          <w:tcPr>
            <w:tcW w:w="56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22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0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№3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Типовому Соглашению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«______»___________20___г. №_____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«О предоставлении из бюджета городского округа «город Якутск»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субсидии на возмещение затрат, возникающих в связи с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выполнением работ по текущему содержанию бесхозных сетей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тепловодоснабжения, электроснабжения, канализации находящихся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территории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 за месяц 201__ г.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991" w:type="dxa"/>
        <w:tblLayout w:type="fixed"/>
        <w:tblLook w:val="01E0" w:firstRow="1" w:lastRow="1" w:firstColumn="1" w:lastColumn="1" w:noHBand="0" w:noVBand="0"/>
      </w:tblPr>
      <w:tblGrid>
        <w:gridCol w:w="751"/>
        <w:gridCol w:w="1453"/>
        <w:gridCol w:w="2286"/>
        <w:gridCol w:w="1697"/>
        <w:gridCol w:w="1569"/>
        <w:gridCol w:w="1235"/>
      </w:tblGrid>
      <w:tr w:rsidR="003B2555" w:rsidRPr="003B2555" w:rsidTr="003C4F92">
        <w:trPr>
          <w:trHeight w:val="547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№№</w:t>
            </w: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поступления заявки</w:t>
            </w: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обьекта, неполад-ки и неисправности</w:t>
            </w: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неработающих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объектов</w:t>
            </w: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Причина неисправности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неполадки</w:t>
            </w: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выполне-ния заявки</w:t>
            </w:r>
          </w:p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25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(количество дней)</w:t>
            </w: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30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B2555" w:rsidRPr="003B2555" w:rsidTr="003C4F92">
        <w:trPr>
          <w:trHeight w:val="125"/>
        </w:trPr>
        <w:tc>
          <w:tcPr>
            <w:tcW w:w="751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3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6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97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9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5" w:type="dxa"/>
          </w:tcPr>
          <w:p w:rsidR="003B2555" w:rsidRPr="003B2555" w:rsidRDefault="003B2555" w:rsidP="003B2555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3B2555" w:rsidRPr="003B2555" w:rsidRDefault="003B2555" w:rsidP="003B2555">
      <w:pPr>
        <w:tabs>
          <w:tab w:val="center" w:pos="4819"/>
          <w:tab w:val="left" w:pos="60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А  К  Т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осмотра и технического состояния объектов бесхозяйных сетей тепловодоснабжения,  электроснабжения, канализации городского округа «город Якутск»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Комиссия, в составе: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 составила настоящий акт осмотра и технического состояния  объектов бесхозных сетей тепловодоснабжения, электроснабжения, канализации. В результате осмотра 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( наименование 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комиссия установила: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 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Состояние сооружения 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Причина повреждения (неисправности)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Комиссия предлагает: _______________________________________                                                    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Члены комиссии:                                                     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___________(___________)</w:t>
      </w: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фио</w:t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3B2555" w:rsidRPr="003B2555" w:rsidRDefault="003B2555" w:rsidP="003B25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B2555">
        <w:rPr>
          <w:rFonts w:ascii="Times New Roman" w:eastAsia="Times New Roman" w:hAnsi="Times New Roman" w:cs="Times New Roman"/>
          <w:sz w:val="20"/>
          <w:szCs w:val="20"/>
          <w:lang w:eastAsia="ru-RU"/>
        </w:rPr>
        <w:t>«____ » ___________ 201__г</w:t>
      </w:r>
      <w:bookmarkStart w:id="2" w:name="RANGE!A1:R48"/>
      <w:bookmarkEnd w:id="2"/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B2555" w:rsidRPr="003B2555" w:rsidRDefault="003B2555" w:rsidP="003B25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5B98" w:rsidRDefault="00FD5B98"/>
    <w:sectPr w:rsidR="00FD5B98" w:rsidSect="0021031C">
      <w:pgSz w:w="11906" w:h="16838"/>
      <w:pgMar w:top="1077" w:right="70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A5F1D"/>
    <w:multiLevelType w:val="hybridMultilevel"/>
    <w:tmpl w:val="3CE456A2"/>
    <w:lvl w:ilvl="0" w:tplc="B0DEE27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61"/>
    <w:rsid w:val="00137D58"/>
    <w:rsid w:val="00356259"/>
    <w:rsid w:val="003B2555"/>
    <w:rsid w:val="00455AB1"/>
    <w:rsid w:val="004D6F21"/>
    <w:rsid w:val="00571061"/>
    <w:rsid w:val="00B123CF"/>
    <w:rsid w:val="00C14965"/>
    <w:rsid w:val="00CC7EAD"/>
    <w:rsid w:val="00E109CA"/>
    <w:rsid w:val="00FD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ED3C03-EA14-4BDC-AC98-169DAC481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3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" TargetMode="External"/><Relationship Id="rId5" Type="http://schemas.openxmlformats.org/officeDocument/2006/relationships/hyperlink" Target="http://internet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3824</Words>
  <Characters>21799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 Д. Осипова</cp:lastModifiedBy>
  <cp:revision>2</cp:revision>
  <cp:lastPrinted>2019-09-04T07:23:00Z</cp:lastPrinted>
  <dcterms:created xsi:type="dcterms:W3CDTF">2019-09-05T01:46:00Z</dcterms:created>
  <dcterms:modified xsi:type="dcterms:W3CDTF">2019-09-05T01:46:00Z</dcterms:modified>
</cp:coreProperties>
</file>