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8"/>
        <w:gridCol w:w="1885"/>
        <w:gridCol w:w="3927"/>
      </w:tblGrid>
      <w:tr w:rsidR="00BD0AE0" w:rsidTr="00D80ECE">
        <w:trPr>
          <w:trHeight w:val="2267"/>
          <w:jc w:val="center"/>
        </w:trPr>
        <w:tc>
          <w:tcPr>
            <w:tcW w:w="3688" w:type="dxa"/>
            <w:shd w:val="clear" w:color="auto" w:fill="auto"/>
          </w:tcPr>
          <w:p w:rsidR="00BD0AE0" w:rsidRDefault="00BD0AE0" w:rsidP="00D80ECE">
            <w:pPr>
              <w:tabs>
                <w:tab w:val="right" w:pos="88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bookmarkStart w:id="0" w:name="_GoBack"/>
            <w:bookmarkEnd w:id="0"/>
          </w:p>
          <w:p w:rsidR="00BD0AE0" w:rsidRPr="00660943" w:rsidRDefault="00BD0AE0" w:rsidP="00D80ECE">
            <w:pPr>
              <w:tabs>
                <w:tab w:val="right" w:pos="88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«УПРАВА САЙСАРСКОГО ОКРУГА» МУНИЦИПАЛЬНОЕ КАЗЕННОЕ УЧРЕЖДЕНИЕ ГОРОДСКОГО ОКРУГА      «ГОРОД ЯКУТСК»</w:t>
            </w:r>
          </w:p>
          <w:p w:rsidR="00BD0AE0" w:rsidRPr="00660943" w:rsidRDefault="00BD0AE0" w:rsidP="00D80ECE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Республика Саха (Якутия),</w:t>
            </w:r>
          </w:p>
          <w:p w:rsidR="00BD0AE0" w:rsidRPr="00660943" w:rsidRDefault="00BD0AE0" w:rsidP="00D80ECE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677008, г. Якутск, ул. Винокурова, 21</w:t>
            </w:r>
          </w:p>
          <w:p w:rsidR="00BD0AE0" w:rsidRPr="00660943" w:rsidRDefault="00BD0AE0" w:rsidP="00D80ECE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тел./факс: 40-23-66</w:t>
            </w:r>
          </w:p>
          <w:p w:rsidR="00BD0AE0" w:rsidRPr="00660943" w:rsidRDefault="00BD0AE0" w:rsidP="00D80ECE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электронная почта</w:t>
            </w:r>
          </w:p>
          <w:p w:rsidR="00BD0AE0" w:rsidRPr="00660943" w:rsidRDefault="00BD0AE0" w:rsidP="00D80ECE">
            <w:pPr>
              <w:pStyle w:val="a3"/>
              <w:jc w:val="center"/>
            </w:pP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okr</w:t>
            </w:r>
            <w:r w:rsidRPr="00660943">
              <w:rPr>
                <w:rFonts w:ascii="Times New Roman" w:hAnsi="Times New Roman"/>
                <w:b/>
                <w:sz w:val="18"/>
              </w:rPr>
              <w:t>u</w:t>
            </w: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gsaisar</w:t>
            </w:r>
            <w:r w:rsidRPr="00660943">
              <w:rPr>
                <w:rFonts w:ascii="Times New Roman" w:hAnsi="Times New Roman"/>
                <w:b/>
                <w:sz w:val="18"/>
              </w:rPr>
              <w:t>@</w:t>
            </w: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yandex</w:t>
            </w:r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ru</w:t>
            </w:r>
          </w:p>
        </w:tc>
        <w:tc>
          <w:tcPr>
            <w:tcW w:w="1885" w:type="dxa"/>
            <w:shd w:val="clear" w:color="auto" w:fill="auto"/>
          </w:tcPr>
          <w:p w:rsidR="00BD0AE0" w:rsidRPr="00660943" w:rsidRDefault="00BD0AE0" w:rsidP="00D80ECE">
            <w:pPr>
              <w:tabs>
                <w:tab w:val="right" w:pos="9498"/>
              </w:tabs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1137200" wp14:editId="12095586">
                  <wp:extent cx="887601" cy="1077132"/>
                  <wp:effectExtent l="19050" t="0" r="7749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38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shd w:val="clear" w:color="auto" w:fill="auto"/>
          </w:tcPr>
          <w:p w:rsidR="00BD0AE0" w:rsidRDefault="00BD0AE0" w:rsidP="00D80ECE">
            <w:pPr>
              <w:tabs>
                <w:tab w:val="righ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D0AE0" w:rsidRPr="00660943" w:rsidRDefault="00BD0AE0" w:rsidP="00D80ECE">
            <w:pPr>
              <w:tabs>
                <w:tab w:val="righ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«ДЬОКУУСКАЙ КУОРАТ» КУОРАТ УОКУРУГУН «САЙСАРДАА5Ы УОКУРУК УПРАВАТА» МУНИЦИПАЛЬНАЙ ХАА</w:t>
            </w:r>
            <w:r w:rsidRPr="00660943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h</w:t>
            </w: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ЫНА ТЭРИЛТЭТЭ</w:t>
            </w:r>
          </w:p>
          <w:p w:rsidR="00BD0AE0" w:rsidRPr="00660943" w:rsidRDefault="00BD0AE0" w:rsidP="00D80ECE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Саха Республиката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</w:p>
          <w:p w:rsidR="00BD0AE0" w:rsidRPr="00660943" w:rsidRDefault="00BD0AE0" w:rsidP="00D80ECE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677008</w:t>
            </w:r>
            <w:r>
              <w:rPr>
                <w:rFonts w:ascii="Times New Roman" w:hAnsi="Times New Roman"/>
                <w:b/>
                <w:sz w:val="18"/>
              </w:rPr>
              <w:t>, Дьокуускай к., Винокурова</w:t>
            </w:r>
            <w:r w:rsidRPr="00660943">
              <w:rPr>
                <w:rFonts w:ascii="Times New Roman" w:hAnsi="Times New Roman"/>
                <w:b/>
                <w:sz w:val="18"/>
              </w:rPr>
              <w:t>уул.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 w:rsidRPr="00660943">
              <w:rPr>
                <w:rFonts w:ascii="Times New Roman" w:hAnsi="Times New Roman"/>
                <w:b/>
                <w:sz w:val="18"/>
              </w:rPr>
              <w:t xml:space="preserve"> 21</w:t>
            </w:r>
          </w:p>
          <w:p w:rsidR="00BD0AE0" w:rsidRPr="00660943" w:rsidRDefault="00BD0AE0" w:rsidP="00D80ECE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40-23-66 тθл./факса</w:t>
            </w:r>
          </w:p>
          <w:p w:rsidR="00BD0AE0" w:rsidRPr="00660943" w:rsidRDefault="00BD0AE0" w:rsidP="00D80ECE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электроннай почта аадырыhа</w:t>
            </w:r>
          </w:p>
          <w:p w:rsidR="00BD0AE0" w:rsidRPr="00660943" w:rsidRDefault="00BD0AE0" w:rsidP="00D80ECE">
            <w:pPr>
              <w:pStyle w:val="a3"/>
              <w:jc w:val="center"/>
            </w:pP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okrugsaisar</w:t>
            </w:r>
            <w:r w:rsidRPr="00660943">
              <w:rPr>
                <w:rFonts w:ascii="Times New Roman" w:hAnsi="Times New Roman"/>
                <w:b/>
                <w:sz w:val="18"/>
              </w:rPr>
              <w:t>@</w:t>
            </w: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yandex</w:t>
            </w:r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ru</w:t>
            </w:r>
          </w:p>
        </w:tc>
      </w:tr>
      <w:tr w:rsidR="00BD0AE0" w:rsidTr="00D80ECE">
        <w:trPr>
          <w:trHeight w:val="451"/>
          <w:jc w:val="center"/>
        </w:trPr>
        <w:tc>
          <w:tcPr>
            <w:tcW w:w="9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AE0" w:rsidRPr="00660943" w:rsidRDefault="00BD0AE0" w:rsidP="00D80ECE">
            <w:pPr>
              <w:tabs>
                <w:tab w:val="right" w:pos="949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ОКПО 76711620    ОГРН 1101435003834    ИНН/КПП  1435227665/143501001</w:t>
            </w:r>
          </w:p>
        </w:tc>
      </w:tr>
    </w:tbl>
    <w:p w:rsidR="00BD0AE0" w:rsidRDefault="00BD0AE0" w:rsidP="00BD0AE0">
      <w:pPr>
        <w:spacing w:after="0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D0AE0" w:rsidRPr="00BE0B67" w:rsidRDefault="00BD0AE0" w:rsidP="00BD0AE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BE0B67">
        <w:rPr>
          <w:rFonts w:ascii="Times New Roman" w:hAnsi="Times New Roman" w:cs="Times New Roman"/>
          <w:sz w:val="24"/>
          <w:lang w:eastAsia="ru-RU"/>
        </w:rPr>
        <w:t xml:space="preserve">ИЗВЕЩЕНИЕ </w:t>
      </w:r>
    </w:p>
    <w:p w:rsidR="00BD0AE0" w:rsidRPr="00BE0B67" w:rsidRDefault="00BD0AE0" w:rsidP="00BD0AE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BE0B67">
        <w:rPr>
          <w:rFonts w:ascii="Times New Roman" w:hAnsi="Times New Roman" w:cs="Times New Roman"/>
          <w:sz w:val="24"/>
          <w:lang w:eastAsia="ru-RU"/>
        </w:rPr>
        <w:t>об открытом конкурсе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sz w:val="24"/>
          <w:lang w:eastAsia="ru-RU"/>
        </w:rPr>
        <w:t xml:space="preserve">, расположенным по адресу: г. Якутск,                                                  </w:t>
      </w:r>
      <w:r>
        <w:rPr>
          <w:rFonts w:ascii="Times New Roman" w:hAnsi="Times New Roman" w:cs="Times New Roman"/>
          <w:b/>
          <w:sz w:val="24"/>
          <w:u w:val="single"/>
          <w:lang w:eastAsia="ru-RU"/>
        </w:rPr>
        <w:t>ул. Лермонтова д. 100</w:t>
      </w:r>
      <w:r w:rsidRPr="00CA31A9">
        <w:rPr>
          <w:rFonts w:ascii="Times New Roman" w:hAnsi="Times New Roman" w:cs="Times New Roman"/>
          <w:b/>
          <w:sz w:val="24"/>
          <w:u w:val="single"/>
          <w:lang w:eastAsia="ru-RU"/>
        </w:rPr>
        <w:t>,</w:t>
      </w:r>
      <w:r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 к. 2 </w:t>
      </w:r>
      <w:r>
        <w:rPr>
          <w:rFonts w:ascii="Times New Roman" w:hAnsi="Times New Roman" w:cs="Times New Roman"/>
          <w:sz w:val="24"/>
          <w:lang w:eastAsia="ru-RU"/>
        </w:rPr>
        <w:t xml:space="preserve"> расположенного </w:t>
      </w:r>
      <w:r w:rsidRPr="00BE0B67">
        <w:rPr>
          <w:rFonts w:ascii="Times New Roman" w:hAnsi="Times New Roman" w:cs="Times New Roman"/>
          <w:sz w:val="24"/>
          <w:lang w:eastAsia="ru-RU"/>
        </w:rPr>
        <w:t>на территории Сайсарского округа</w:t>
      </w:r>
      <w:r w:rsidR="00BB73BE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E0B67">
        <w:rPr>
          <w:rFonts w:ascii="Times New Roman" w:hAnsi="Times New Roman" w:cs="Times New Roman"/>
          <w:sz w:val="24"/>
          <w:lang w:eastAsia="ru-RU"/>
        </w:rPr>
        <w:t>городского округа «город Якутск»</w:t>
      </w:r>
    </w:p>
    <w:tbl>
      <w:tblPr>
        <w:tblpPr w:leftFromText="180" w:rightFromText="180" w:vertAnchor="text" w:horzAnchor="margin" w:tblpXSpec="center" w:tblpY="475"/>
        <w:tblW w:w="10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4107"/>
        <w:gridCol w:w="5733"/>
      </w:tblGrid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Default="00BD0AE0" w:rsidP="00D80E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4</w:t>
            </w:r>
            <w:r w:rsidR="008268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13 статьи 161 Жилищного </w:t>
            </w:r>
            <w:r w:rsidR="008268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кодекса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Федерации;</w:t>
            </w:r>
          </w:p>
          <w:p w:rsidR="00BD0AE0" w:rsidRDefault="00BD0AE0" w:rsidP="00D80E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      </w:r>
          </w:p>
          <w:p w:rsidR="00BD0AE0" w:rsidRPr="00BE0B67" w:rsidRDefault="00BD0AE0" w:rsidP="00D80E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Распоряжения Окружной администрации города Якутска от 23 апреля 2015 года №637р «Об организации открытых конкурсов по отбору управляющей организации для управления многоквартирными домами на территории городского округа «город Якутск» (с вн. Изм. От 10.07.2015 № 1197р)</w:t>
            </w:r>
          </w:p>
        </w:tc>
      </w:tr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муниципальное казенное учреждение городского округа «город Якутск» РС (Я), 677008, г. Якутск ул. Винокурова, 21 тел/факс 40-23-66 Адрес эл.</w:t>
            </w:r>
            <w:r w:rsidR="008268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почты: </w:t>
            </w:r>
            <w:hyperlink r:id="rId5" w:history="1">
              <w:r w:rsidRPr="006360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okr</w:t>
              </w:r>
              <w:r w:rsidRPr="00636054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u</w:t>
              </w:r>
              <w:r w:rsidRPr="006360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gsaisar</w:t>
              </w:r>
              <w:r w:rsidRPr="00636054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6360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636054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360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объекта конкурса: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Default="00BD0AE0" w:rsidP="00D80EC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2"/>
                <w:szCs w:val="20"/>
              </w:rPr>
            </w:pPr>
            <w:r w:rsidRPr="006064A2">
              <w:rPr>
                <w:color w:val="000000"/>
                <w:sz w:val="22"/>
                <w:szCs w:val="20"/>
              </w:rPr>
              <w:t>Адрес многоквартирного дома</w:t>
            </w:r>
            <w:r w:rsidRPr="006064A2">
              <w:rPr>
                <w:rStyle w:val="apple-converted-space"/>
                <w:color w:val="000000"/>
                <w:sz w:val="22"/>
                <w:szCs w:val="20"/>
              </w:rPr>
              <w:t> </w:t>
            </w:r>
          </w:p>
          <w:p w:rsidR="00BD0AE0" w:rsidRDefault="00BD0AE0" w:rsidP="00D80EC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rStyle w:val="s1"/>
                <w:b/>
                <w:bCs/>
                <w:color w:val="000000"/>
                <w:sz w:val="22"/>
                <w:szCs w:val="20"/>
              </w:rPr>
              <w:t>г. Якутск, ул. Лермонтова, д. 100 корпус 2</w:t>
            </w:r>
          </w:p>
          <w:p w:rsidR="00BD0AE0" w:rsidRPr="00EC179F" w:rsidRDefault="00BD0AE0" w:rsidP="00D80EC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6064A2">
              <w:rPr>
                <w:color w:val="000000"/>
                <w:sz w:val="22"/>
                <w:szCs w:val="20"/>
              </w:rPr>
              <w:t xml:space="preserve"> Год постройки</w:t>
            </w:r>
            <w:r w:rsidRPr="006064A2">
              <w:rPr>
                <w:rStyle w:val="apple-converted-space"/>
                <w:color w:val="000000"/>
                <w:sz w:val="22"/>
                <w:szCs w:val="20"/>
              </w:rPr>
              <w:t> </w:t>
            </w:r>
            <w:r>
              <w:rPr>
                <w:rStyle w:val="apple-converted-space"/>
                <w:b/>
                <w:color w:val="000000"/>
                <w:sz w:val="22"/>
                <w:szCs w:val="20"/>
              </w:rPr>
              <w:t>2018 год</w:t>
            </w:r>
          </w:p>
          <w:p w:rsidR="00BD0AE0" w:rsidRPr="006064A2" w:rsidRDefault="00BD0AE0" w:rsidP="00D80EC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</w:rPr>
            </w:pPr>
            <w:r w:rsidRPr="006064A2">
              <w:rPr>
                <w:color w:val="000000"/>
                <w:sz w:val="22"/>
                <w:szCs w:val="20"/>
              </w:rPr>
              <w:t>Количество этажей</w:t>
            </w:r>
            <w:r w:rsidRPr="006064A2">
              <w:rPr>
                <w:rStyle w:val="apple-converted-space"/>
                <w:color w:val="000000"/>
                <w:sz w:val="22"/>
                <w:szCs w:val="20"/>
              </w:rPr>
              <w:t> </w:t>
            </w:r>
            <w:r>
              <w:rPr>
                <w:rStyle w:val="s1"/>
                <w:b/>
                <w:bCs/>
                <w:color w:val="000000"/>
                <w:sz w:val="22"/>
                <w:szCs w:val="20"/>
                <w:u w:val="single"/>
              </w:rPr>
              <w:t>9</w:t>
            </w:r>
          </w:p>
          <w:p w:rsidR="00BD0AE0" w:rsidRPr="006064A2" w:rsidRDefault="00BD0AE0" w:rsidP="00D80EC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</w:rPr>
            </w:pPr>
            <w:r w:rsidRPr="006064A2">
              <w:rPr>
                <w:color w:val="000000"/>
                <w:sz w:val="22"/>
                <w:szCs w:val="20"/>
              </w:rPr>
              <w:t>Количество квартир</w:t>
            </w:r>
            <w:r>
              <w:rPr>
                <w:rStyle w:val="apple-converted-space"/>
                <w:color w:val="000000"/>
                <w:sz w:val="22"/>
                <w:szCs w:val="20"/>
              </w:rPr>
              <w:t xml:space="preserve"> </w:t>
            </w:r>
            <w:r>
              <w:rPr>
                <w:rStyle w:val="s1"/>
                <w:b/>
                <w:bCs/>
                <w:color w:val="000000"/>
                <w:sz w:val="22"/>
                <w:szCs w:val="20"/>
                <w:u w:val="single"/>
              </w:rPr>
              <w:t xml:space="preserve"> 245 шт.</w:t>
            </w:r>
          </w:p>
          <w:p w:rsidR="00BD0AE0" w:rsidRPr="006064A2" w:rsidRDefault="00BD0AE0" w:rsidP="00D80EC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0"/>
              </w:rPr>
            </w:pPr>
            <w:r w:rsidRPr="006064A2">
              <w:rPr>
                <w:color w:val="000000"/>
                <w:sz w:val="22"/>
                <w:szCs w:val="20"/>
              </w:rPr>
              <w:t>Площадь:</w:t>
            </w:r>
            <w:r w:rsidRPr="008A5FB0">
              <w:t xml:space="preserve"> </w:t>
            </w:r>
            <w:r>
              <w:rPr>
                <w:b/>
                <w:color w:val="000000"/>
                <w:sz w:val="22"/>
                <w:szCs w:val="20"/>
                <w:u w:val="single"/>
              </w:rPr>
              <w:t>16382,70</w:t>
            </w:r>
            <w:r w:rsidRPr="00987627">
              <w:rPr>
                <w:b/>
                <w:color w:val="000000"/>
                <w:sz w:val="22"/>
                <w:szCs w:val="20"/>
                <w:u w:val="single"/>
              </w:rPr>
              <w:t xml:space="preserve"> кв.м.</w:t>
            </w:r>
          </w:p>
          <w:p w:rsidR="00BD0AE0" w:rsidRPr="006064A2" w:rsidRDefault="00BD0AE0" w:rsidP="00D80EC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</w:rPr>
            </w:pPr>
            <w:r w:rsidRPr="006064A2">
              <w:rPr>
                <w:color w:val="000000"/>
                <w:sz w:val="22"/>
                <w:szCs w:val="20"/>
              </w:rPr>
              <w:t>а) многоквартирного дома</w:t>
            </w:r>
            <w:r>
              <w:rPr>
                <w:color w:val="000000"/>
                <w:sz w:val="22"/>
                <w:szCs w:val="20"/>
              </w:rPr>
              <w:t xml:space="preserve"> с лоджиями, балконами, верандами и террасами</w:t>
            </w:r>
            <w:r w:rsidRPr="006064A2">
              <w:rPr>
                <w:rStyle w:val="apple-converted-space"/>
                <w:color w:val="000000"/>
                <w:sz w:val="22"/>
                <w:szCs w:val="20"/>
              </w:rPr>
              <w:t> </w:t>
            </w:r>
            <w:r>
              <w:rPr>
                <w:b/>
                <w:color w:val="000000"/>
                <w:sz w:val="22"/>
                <w:szCs w:val="20"/>
                <w:u w:val="single"/>
              </w:rPr>
              <w:t>11692,10</w:t>
            </w:r>
            <w:r w:rsidRPr="00987627">
              <w:rPr>
                <w:b/>
                <w:color w:val="000000"/>
                <w:sz w:val="22"/>
                <w:szCs w:val="20"/>
                <w:u w:val="single"/>
              </w:rPr>
              <w:t xml:space="preserve"> кв.м</w:t>
            </w:r>
          </w:p>
          <w:p w:rsidR="00BD0AE0" w:rsidRPr="006064A2" w:rsidRDefault="00BD0AE0" w:rsidP="00D80EC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</w:rPr>
            </w:pPr>
            <w:r w:rsidRPr="006064A2">
              <w:rPr>
                <w:color w:val="000000"/>
                <w:sz w:val="22"/>
                <w:szCs w:val="20"/>
              </w:rPr>
              <w:t xml:space="preserve">б) </w:t>
            </w:r>
            <w:r>
              <w:rPr>
                <w:color w:val="000000"/>
                <w:sz w:val="22"/>
                <w:szCs w:val="20"/>
              </w:rPr>
              <w:t xml:space="preserve">общая площадь </w:t>
            </w:r>
            <w:r w:rsidRPr="006064A2">
              <w:rPr>
                <w:color w:val="000000"/>
                <w:sz w:val="22"/>
                <w:szCs w:val="20"/>
              </w:rPr>
              <w:t xml:space="preserve">жилых </w:t>
            </w:r>
            <w:r>
              <w:rPr>
                <w:color w:val="000000"/>
                <w:sz w:val="22"/>
                <w:szCs w:val="20"/>
              </w:rPr>
              <w:t>помещений (за исключением балконов, лоджий, веранд и террас</w:t>
            </w:r>
            <w:r w:rsidRPr="006064A2">
              <w:rPr>
                <w:color w:val="000000"/>
                <w:sz w:val="22"/>
                <w:szCs w:val="20"/>
              </w:rPr>
              <w:t>)</w:t>
            </w:r>
            <w:r>
              <w:rPr>
                <w:rStyle w:val="apple-converted-space"/>
                <w:color w:val="000000"/>
                <w:sz w:val="22"/>
                <w:szCs w:val="20"/>
              </w:rPr>
              <w:t xml:space="preserve"> </w:t>
            </w:r>
            <w:r>
              <w:rPr>
                <w:rStyle w:val="apple-converted-space"/>
                <w:b/>
                <w:color w:val="000000"/>
                <w:sz w:val="22"/>
                <w:szCs w:val="20"/>
              </w:rPr>
              <w:t xml:space="preserve">11328,0 </w:t>
            </w:r>
            <w:r w:rsidRPr="00987627">
              <w:rPr>
                <w:rStyle w:val="s1"/>
                <w:b/>
                <w:bCs/>
                <w:color w:val="000000"/>
                <w:sz w:val="22"/>
                <w:szCs w:val="20"/>
                <w:u w:val="single"/>
              </w:rPr>
              <w:t>кв.м</w:t>
            </w:r>
            <w:r>
              <w:rPr>
                <w:rStyle w:val="s1"/>
                <w:b/>
                <w:bCs/>
                <w:color w:val="000000"/>
                <w:sz w:val="22"/>
                <w:szCs w:val="20"/>
                <w:u w:val="single"/>
              </w:rPr>
              <w:t xml:space="preserve"> </w:t>
            </w:r>
          </w:p>
          <w:p w:rsidR="00BD0AE0" w:rsidRPr="006064A2" w:rsidRDefault="00BD0AE0" w:rsidP="00D80EC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</w:rPr>
            </w:pPr>
            <w:r w:rsidRPr="006064A2">
              <w:rPr>
                <w:color w:val="000000"/>
                <w:sz w:val="22"/>
                <w:szCs w:val="20"/>
              </w:rPr>
              <w:t>в) нежилых помещений (общая площадь нежилых помещений, не</w:t>
            </w:r>
            <w:r w:rsidR="001A45BD">
              <w:rPr>
                <w:color w:val="000000"/>
                <w:sz w:val="22"/>
                <w:szCs w:val="20"/>
              </w:rPr>
              <w:t xml:space="preserve"> </w:t>
            </w:r>
            <w:r w:rsidRPr="006064A2">
              <w:rPr>
                <w:color w:val="000000"/>
                <w:sz w:val="22"/>
                <w:szCs w:val="20"/>
              </w:rPr>
              <w:t>входящих в состав общего имущества в многоквартирном доме)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987627">
              <w:rPr>
                <w:b/>
                <w:color w:val="000000"/>
                <w:sz w:val="22"/>
                <w:szCs w:val="20"/>
                <w:u w:val="single"/>
              </w:rPr>
              <w:t>нет</w:t>
            </w:r>
          </w:p>
          <w:p w:rsidR="00BD0AE0" w:rsidRPr="006064A2" w:rsidRDefault="00BD0AE0" w:rsidP="00D80EC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г) </w:t>
            </w:r>
            <w:r w:rsidRPr="006064A2">
              <w:rPr>
                <w:color w:val="000000"/>
                <w:sz w:val="22"/>
                <w:szCs w:val="20"/>
              </w:rPr>
              <w:t>общая площадь нежилых</w:t>
            </w:r>
            <w:r>
              <w:rPr>
                <w:color w:val="000000"/>
                <w:sz w:val="22"/>
                <w:szCs w:val="20"/>
              </w:rPr>
              <w:t xml:space="preserve"> помещений, в том числе площадь общего имущества в многоквартирном доме</w:t>
            </w:r>
            <w:r w:rsidRPr="006064A2">
              <w:rPr>
                <w:rStyle w:val="apple-converted-space"/>
                <w:color w:val="000000"/>
                <w:sz w:val="22"/>
                <w:szCs w:val="20"/>
              </w:rPr>
              <w:t> </w:t>
            </w:r>
            <w:r>
              <w:rPr>
                <w:rStyle w:val="s1"/>
                <w:b/>
                <w:bCs/>
                <w:color w:val="000000"/>
                <w:sz w:val="22"/>
                <w:szCs w:val="20"/>
                <w:u w:val="single"/>
              </w:rPr>
              <w:t>4419,50</w:t>
            </w:r>
            <w:r w:rsidRPr="00987627">
              <w:rPr>
                <w:rStyle w:val="s1"/>
                <w:b/>
                <w:bCs/>
                <w:color w:val="000000"/>
                <w:sz w:val="22"/>
                <w:szCs w:val="20"/>
                <w:u w:val="single"/>
              </w:rPr>
              <w:t xml:space="preserve"> кв.м.</w:t>
            </w:r>
          </w:p>
          <w:p w:rsidR="00BD0AE0" w:rsidRPr="00FF7A63" w:rsidRDefault="00BD0AE0" w:rsidP="00D80EC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</w:rPr>
            </w:pPr>
            <w:r w:rsidRPr="006064A2">
              <w:rPr>
                <w:color w:val="000000"/>
                <w:sz w:val="22"/>
                <w:szCs w:val="20"/>
              </w:rPr>
              <w:lastRenderedPageBreak/>
              <w:t>Кадастровый номер земельного участка (при его наличии)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color w:val="000000"/>
                <w:sz w:val="22"/>
                <w:szCs w:val="20"/>
                <w:u w:val="single"/>
              </w:rPr>
              <w:t xml:space="preserve">14:36:000000:13340; 14:36:106023:80; 14:36:106023:19; 14:36:106023:52; 14:36:106023:71; 14:36:106023:20; 14:36:106023:70; 14:36:000000:13344; 14:36:106025:10; 14:36:106025:20; 14:36:106025:51; 14:36:106025:45 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8A1C0D" w:rsidRDefault="00BD0AE0" w:rsidP="00D80ECE">
            <w:pPr>
              <w:rPr>
                <w:b/>
                <w:color w:val="000000"/>
              </w:rPr>
            </w:pPr>
            <w:r w:rsidRPr="001A45BD">
              <w:rPr>
                <w:rFonts w:ascii="Times New Roman" w:hAnsi="Times New Roman" w:cs="Times New Roman"/>
                <w:b/>
                <w:color w:val="000000"/>
              </w:rPr>
              <w:t>Техническое обслуживание и текущий ремонт (без</w:t>
            </w:r>
            <w:r w:rsidRPr="008A1C0D">
              <w:rPr>
                <w:b/>
                <w:color w:val="000000"/>
              </w:rPr>
              <w:t xml:space="preserve"> </w:t>
            </w:r>
            <w:r w:rsidRPr="001A45BD">
              <w:rPr>
                <w:rFonts w:ascii="Times New Roman" w:hAnsi="Times New Roman" w:cs="Times New Roman"/>
                <w:b/>
                <w:color w:val="000000"/>
              </w:rPr>
              <w:t>общедомовых приборов учета и лифтов)</w:t>
            </w:r>
            <w:r w:rsidRPr="001A45BD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Укрепление водосточных труб, колен и воронок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Замена разбитых стекол окон и дверей в помещениях общего пользования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Ремонт и укрепление входных дверей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Утепление и прочис</w:t>
            </w:r>
            <w:r>
              <w:rPr>
                <w:rFonts w:ascii="Times New Roman" w:hAnsi="Times New Roman" w:cs="Times New Roman"/>
                <w:color w:val="000000"/>
              </w:rPr>
              <w:t>тка дымовентиляционных каналов</w:t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 xml:space="preserve">Проведение технических осмотров и устранение незначительных неисправностей в системе вентиляции 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 xml:space="preserve">Проведение технических осмотров и устранение незначительных неисправностей электротехнических устройств 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Дератизация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Дезинсекция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 xml:space="preserve">Аварийное обслуживание: 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- устранение течи из гибких подводок присоединения санитарных приборов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- временная заделка свищей и трещин на внутренних трубопроводах и стояках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Аварийное обслуживание электрооборудования: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- замена перегоревшей электролампы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 xml:space="preserve">-ремонт штепсельных розеток и выключателей 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-мелкий ремонт электропроводки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Осмотр водопровода, канализации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Прочистка канализационного лежака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Проверка исправности канализационных вытяжек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Проверка наличия тяг</w:t>
            </w:r>
            <w:r>
              <w:rPr>
                <w:rFonts w:ascii="Times New Roman" w:hAnsi="Times New Roman" w:cs="Times New Roman"/>
                <w:color w:val="000000"/>
              </w:rPr>
              <w:t>и в дымовентиляционных каналах</w:t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Осмотр электросети, арматура, электрооборудование</w:t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на лестничных клетках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Осмотр силовых установок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Проверка изоляции электропроводки и ее укрепление</w:t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Проверка заземления оболочки электрокабеля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Замеры сопротивления изоляции проводов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lastRenderedPageBreak/>
              <w:t>Осмотр внутриквартирных устройств системы отопления</w:t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Регулировка и наладка систем отопления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Default="00BD0AE0" w:rsidP="00D80ECE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111EDE">
              <w:rPr>
                <w:rFonts w:ascii="Times New Roman" w:hAnsi="Times New Roman" w:cs="Times New Roman"/>
                <w:b/>
                <w:color w:val="000000"/>
              </w:rPr>
              <w:t>Проверка и ремонт коллективных приборов учета во</w:t>
            </w:r>
            <w:r>
              <w:rPr>
                <w:rFonts w:ascii="Times New Roman" w:hAnsi="Times New Roman" w:cs="Times New Roman"/>
                <w:b/>
                <w:color w:val="000000"/>
              </w:rPr>
              <w:t>доснабжения и тепловой энергии</w:t>
            </w:r>
            <w:r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  <w:p w:rsidR="00BD0AE0" w:rsidRDefault="00BD0AE0" w:rsidP="00D80ECE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Визуальный осмотр и проверка наличия и нарушения пломб на ППР, вычислителе, датчиков давления                   и температур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Снятие и запись показаний с вычислителя в журнал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Проверка работоспособности запорной арматуры (герметичность перекрытия потоков воды) для отключения фильтров. Разбор фильтра. Очистка фильтра о накипи (отложений)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Проверка работоспособности водозапорной арматуры (герметичность перекрытия потока)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Default="00BD0AE0" w:rsidP="00D80ECE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111EDE">
              <w:rPr>
                <w:rFonts w:ascii="Times New Roman" w:hAnsi="Times New Roman" w:cs="Times New Roman"/>
                <w:b/>
                <w:color w:val="000000"/>
              </w:rPr>
              <w:t>Техническое обслуживание и техничес</w:t>
            </w:r>
            <w:r>
              <w:rPr>
                <w:rFonts w:ascii="Times New Roman" w:hAnsi="Times New Roman" w:cs="Times New Roman"/>
                <w:b/>
                <w:color w:val="000000"/>
              </w:rPr>
              <w:t>кое освидетельствование лифтов</w:t>
            </w:r>
            <w:r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  <w:p w:rsidR="00BD0AE0" w:rsidRPr="00111EDE" w:rsidRDefault="00BD0AE0" w:rsidP="00D80ECE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Периодические осмотры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100" w:afterAutospacing="1" w:line="240" w:lineRule="exact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Техническое обслуживание: проведение осмотров, систематическое наблюдение за исправным состоянием лифтов, контроль режимов работы, соблюдение правил эксплуатации, инструкций заводов-изготовителей                     и местных эксплуатационных инструкций, устранение мелких неисправностей, возникающих в процессе эксплуатации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111EDE">
              <w:rPr>
                <w:rFonts w:ascii="Times New Roman" w:hAnsi="Times New Roman" w:cs="Times New Roman"/>
                <w:b/>
                <w:color w:val="000000"/>
              </w:rPr>
              <w:t>Уборка земельного участка, входящего в состав общего имущества в МКД</w:t>
            </w:r>
            <w:r w:rsidRPr="00111EDE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Подметание земельного участка в летний период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Уборка мусора с газона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Очистка урн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Уборка мусора на контейнерных площадках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 xml:space="preserve">Сдвижка и </w:t>
            </w:r>
            <w:r>
              <w:rPr>
                <w:rFonts w:ascii="Times New Roman" w:hAnsi="Times New Roman" w:cs="Times New Roman"/>
                <w:color w:val="000000"/>
              </w:rPr>
              <w:t>подметание снега при снегопаде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 xml:space="preserve">Организация мест накопления бытовых отходов, сбор отходов I-IV классов опасности (отработанных ртутьсодержащих ламп) и их передача                                         в специализированные организации, имеющим лицензии на осуществление деятельности по сбору, </w:t>
            </w:r>
            <w:r w:rsidRPr="00111EDE">
              <w:rPr>
                <w:rFonts w:ascii="Times New Roman" w:hAnsi="Times New Roman" w:cs="Times New Roman"/>
                <w:color w:val="000000"/>
              </w:rPr>
              <w:lastRenderedPageBreak/>
              <w:t>использованию, обезвреживанию, транспортированию и размещению таких отходов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111EDE">
              <w:rPr>
                <w:rFonts w:ascii="Times New Roman" w:hAnsi="Times New Roman" w:cs="Times New Roman"/>
                <w:b/>
                <w:color w:val="000000"/>
              </w:rPr>
              <w:t>Уборка мест общего пользования</w:t>
            </w:r>
            <w:r w:rsidRPr="00111EDE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Подметание лестничных площадок и маршей, полов кабин лифтов с предварительным их увлажнением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111EDE" w:rsidRDefault="00BD0AE0" w:rsidP="00D80E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Мытье лестничных площадок, маршей и полов кабин лифтов с периодической сменой воды или моющего раствора.</w:t>
            </w:r>
          </w:p>
          <w:p w:rsidR="00BD0AE0" w:rsidRPr="00111EDE" w:rsidRDefault="00BD0AE0" w:rsidP="00D80E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1EDE">
              <w:rPr>
                <w:rFonts w:ascii="Times New Roman" w:hAnsi="Times New Roman" w:cs="Times New Roman"/>
                <w:color w:val="000000"/>
              </w:rPr>
              <w:t>Мытье и протирка дверей и окон в помещениях общего пользования</w:t>
            </w:r>
            <w:r w:rsidRPr="00111EDE">
              <w:rPr>
                <w:rFonts w:ascii="Times New Roman" w:hAnsi="Times New Roman" w:cs="Times New Roman"/>
                <w:color w:val="000000"/>
              </w:rPr>
              <w:tab/>
            </w:r>
          </w:p>
          <w:p w:rsidR="00BD0AE0" w:rsidRPr="00826876" w:rsidRDefault="00BD0AE0" w:rsidP="00D80E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26876">
              <w:rPr>
                <w:rFonts w:ascii="Times New Roman" w:hAnsi="Times New Roman" w:cs="Times New Roman"/>
                <w:b/>
                <w:color w:val="000000"/>
              </w:rPr>
              <w:t>Транспортирование отходов</w:t>
            </w:r>
            <w:r w:rsidRPr="00826876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  <w:p w:rsidR="00BD0AE0" w:rsidRPr="00111EDE" w:rsidRDefault="00BD0AE0" w:rsidP="00D80E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26876">
              <w:rPr>
                <w:rFonts w:ascii="Times New Roman" w:hAnsi="Times New Roman" w:cs="Times New Roman"/>
                <w:b/>
                <w:color w:val="000000"/>
              </w:rPr>
              <w:t>Утилизация твердых бытовых отходов</w:t>
            </w:r>
          </w:p>
        </w:tc>
      </w:tr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Постановлением Окружной админист</w:t>
            </w:r>
            <w:r w:rsidR="008268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рации города Якутска от 29 июня 2017 года № 169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 «Об установлении размера платы за содержание жилого помещения в многоквартирных домах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городского округа «город Якутск»»,</w:t>
            </w:r>
          </w:p>
          <w:p w:rsidR="00BD0AE0" w:rsidRDefault="00BD0AE0" w:rsidP="00D80E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Окружной администрации города Якутска от </w:t>
            </w:r>
            <w:r w:rsidR="008268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29 июня 2017 года № 66п 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«Об установлении размера платы за транспортирование и утилизацию твердых коммунальных отходов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на территории городского округа «город Якутск»»</w:t>
            </w:r>
          </w:p>
          <w:p w:rsidR="00BD0AE0" w:rsidRPr="00BE0B67" w:rsidRDefault="00BD0AE0" w:rsidP="00D80E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36,18 руб.</w:t>
            </w:r>
          </w:p>
        </w:tc>
      </w:tr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Электроснабжение.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Отопление.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Холодное водоснабжение.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Горячее водоснабжение.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Водоотведение.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Вывоз бытовых отходов и мусора, а также согласно Приложению № 3 к конкурсной документации и в соответствии с требованиями действующего законодательства РФ включая: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Федеральный закон Российской Федерации №390-ФЗ «28» декабря 2010 года «О безопасности».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документации, размер, порядок 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Официальный сайт: www.torgi.gov.ru.</w:t>
            </w:r>
          </w:p>
        </w:tc>
      </w:tr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порядок и срок подачи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A68" w:rsidRPr="00304222" w:rsidRDefault="00625A68" w:rsidP="00625A6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Заявки подаются на бумажном носителе по форме согласно конкурсной документации, по адресу:</w:t>
            </w:r>
            <w:r w:rsidR="008268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042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«Управа Сайсарского округа» муниципальное казенное учреждение городского округа «город Якутск», адрес: РС (Я), 677008, г. Якутск ул. Винокурова, 21, кабинет № 1 (приемная) </w:t>
            </w:r>
            <w:r w:rsidRPr="0030422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09 час. 00 мин.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до</w:t>
            </w:r>
            <w:r w:rsidRPr="0030422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13 ч. 31 августа </w:t>
            </w:r>
            <w:r w:rsidRPr="0030422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2018 г.</w:t>
            </w:r>
            <w:r w:rsidRPr="003042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625A68" w:rsidRPr="00304222" w:rsidRDefault="00625A68" w:rsidP="00625A6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участия в конкурсе заинтересованное лицо подает заявку на участие в конкурсе по форме (приложение № 6 к конкурсной документации). </w:t>
            </w:r>
          </w:p>
          <w:p w:rsidR="00625A68" w:rsidRPr="00304222" w:rsidRDefault="00625A68" w:rsidP="00625A6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подачи заявок составляет не менее 30 календарных дней. </w:t>
            </w:r>
          </w:p>
          <w:p w:rsidR="00BD0AE0" w:rsidRPr="00BE0B67" w:rsidRDefault="00625A68" w:rsidP="00625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422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A68" w:rsidRPr="00BE0B67" w:rsidRDefault="00625A68" w:rsidP="00625A6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967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6967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6967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г. в 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BD0AE0" w:rsidRPr="00BE0B67" w:rsidRDefault="00625A68" w:rsidP="00625A6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677008, г. Якутск ул. Винокурова, 21, кабинет 1.</w:t>
            </w:r>
          </w:p>
        </w:tc>
      </w:tr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A68" w:rsidRPr="00BE0B67" w:rsidRDefault="006967C5" w:rsidP="00625A6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сентября 2018 года 11</w:t>
            </w:r>
            <w:r w:rsidR="00625A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ч. 00 мин. (время местное)</w:t>
            </w:r>
          </w:p>
          <w:p w:rsidR="00BD0AE0" w:rsidRPr="00BE0B67" w:rsidRDefault="00625A68" w:rsidP="00625A6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677008, г. Якутск ул. Винокурова, 21, кабинет 1.</w:t>
            </w:r>
          </w:p>
        </w:tc>
      </w:tr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проведения конкурса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6967C5" w:rsidP="00D80E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«03</w:t>
            </w:r>
            <w:r w:rsidR="00625A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сентября </w:t>
            </w:r>
            <w:r w:rsidR="00625A6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г. с 11</w:t>
            </w:r>
            <w:r w:rsidR="00625A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ч. 00 мин. </w:t>
            </w:r>
            <w:r w:rsidR="00625A6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5A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ч. 00 мин. </w:t>
            </w:r>
            <w:r w:rsidR="00625A6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(время местное), 677008, г. Якутск,</w:t>
            </w:r>
            <w:r w:rsidR="00625A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5A6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625A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5A6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Винокурова, 21, кабинет 1.</w:t>
            </w:r>
          </w:p>
        </w:tc>
      </w:tr>
      <w:tr w:rsidR="00BD0AE0" w:rsidRPr="00C234BB" w:rsidTr="00D80ECE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D80EC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AE0" w:rsidRPr="00BE0B67" w:rsidRDefault="00BD0AE0" w:rsidP="00625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  <w:r w:rsidR="00625A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245 908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</w:t>
            </w:r>
            <w:r w:rsidR="00625A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 коп. (двести сорок пять тысяч девятьсот восемь рубль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 коп.)</w:t>
            </w:r>
          </w:p>
        </w:tc>
      </w:tr>
    </w:tbl>
    <w:p w:rsidR="00BD0AE0" w:rsidRDefault="00BD0AE0" w:rsidP="00BD0A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AE0" w:rsidRDefault="00BD0AE0" w:rsidP="00BD0A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AE0" w:rsidRPr="007A6388" w:rsidRDefault="00625A68" w:rsidP="00BD0AE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Начальник</w:t>
      </w:r>
      <w:r w:rsidR="00BD0AE0"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D0AE0"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D0AE0"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D0AE0"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D0AE0"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D0AE0"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D0AE0"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D0AE0"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Л.Д. Бястинов</w:t>
      </w:r>
    </w:p>
    <w:p w:rsidR="004B23D8" w:rsidRDefault="004B23D8"/>
    <w:sectPr w:rsidR="004B23D8" w:rsidSect="008737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E0"/>
    <w:rsid w:val="001A45BD"/>
    <w:rsid w:val="004B23D8"/>
    <w:rsid w:val="00625A68"/>
    <w:rsid w:val="006967C5"/>
    <w:rsid w:val="00826876"/>
    <w:rsid w:val="00A76AF9"/>
    <w:rsid w:val="00BB73BE"/>
    <w:rsid w:val="00B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2B5DD-4E31-4281-8F0E-1034FA4B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AE0"/>
  </w:style>
  <w:style w:type="paragraph" w:styleId="a3">
    <w:name w:val="No Spacing"/>
    <w:uiPriority w:val="1"/>
    <w:qFormat/>
    <w:rsid w:val="00BD0A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0AE0"/>
    <w:rPr>
      <w:color w:val="0000FF" w:themeColor="hyperlink"/>
      <w:u w:val="single"/>
    </w:rPr>
  </w:style>
  <w:style w:type="paragraph" w:customStyle="1" w:styleId="p3">
    <w:name w:val="p3"/>
    <w:basedOn w:val="a"/>
    <w:rsid w:val="00BD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D0AE0"/>
  </w:style>
  <w:style w:type="paragraph" w:styleId="a5">
    <w:name w:val="Balloon Text"/>
    <w:basedOn w:val="a"/>
    <w:link w:val="a6"/>
    <w:uiPriority w:val="99"/>
    <w:semiHidden/>
    <w:unhideWhenUsed/>
    <w:rsid w:val="00BD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ugsaisar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Дмитрий Н. Неустроев</cp:lastModifiedBy>
  <cp:revision>2</cp:revision>
  <dcterms:created xsi:type="dcterms:W3CDTF">2018-07-26T07:46:00Z</dcterms:created>
  <dcterms:modified xsi:type="dcterms:W3CDTF">2018-07-26T07:46:00Z</dcterms:modified>
</cp:coreProperties>
</file>