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382FFC">
        <w:rPr>
          <w:rFonts w:ascii="Times New Roman" w:eastAsia="Times New Roman" w:hAnsi="Times New Roman" w:cs="Times New Roman"/>
          <w:b/>
          <w:bCs/>
          <w:color w:val="000000"/>
          <w:sz w:val="24"/>
          <w:szCs w:val="24"/>
          <w:lang w:eastAsia="ru-RU"/>
        </w:rPr>
        <w:t>Д О Г О В О Р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6F414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w:t>
      </w:r>
      <w:r w:rsidR="006F414F">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 ________ 201</w:t>
      </w:r>
      <w:r w:rsidR="004832F4">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Управа </w:t>
      </w:r>
      <w:r w:rsidR="001A36CE">
        <w:rPr>
          <w:rFonts w:ascii="Times New Roman" w:eastAsia="Times New Roman" w:hAnsi="Times New Roman" w:cs="Times New Roman"/>
          <w:color w:val="000000"/>
          <w:sz w:val="24"/>
          <w:szCs w:val="24"/>
          <w:lang w:eastAsia="ru-RU"/>
        </w:rPr>
        <w:t>Промышленного</w:t>
      </w:r>
      <w:r w:rsidR="000C0711">
        <w:rPr>
          <w:rFonts w:ascii="Times New Roman" w:eastAsia="Times New Roman" w:hAnsi="Times New Roman" w:cs="Times New Roman"/>
          <w:color w:val="000000"/>
          <w:sz w:val="24"/>
          <w:szCs w:val="24"/>
          <w:lang w:eastAsia="ru-RU"/>
        </w:rPr>
        <w:t xml:space="preserve"> округа» муниципальное казенное учреждение городского округа </w:t>
      </w:r>
      <w:r w:rsidR="001A36CE">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город Якутс</w:t>
      </w:r>
      <w:r w:rsidR="001A36CE">
        <w:rPr>
          <w:rFonts w:ascii="Times New Roman" w:eastAsia="Times New Roman" w:hAnsi="Times New Roman" w:cs="Times New Roman"/>
          <w:color w:val="000000"/>
          <w:sz w:val="24"/>
          <w:szCs w:val="24"/>
          <w:lang w:eastAsia="ru-RU"/>
        </w:rPr>
        <w:t>к»</w:t>
      </w:r>
      <w:r w:rsidR="000C0711">
        <w:rPr>
          <w:rFonts w:ascii="Times New Roman" w:eastAsia="Times New Roman" w:hAnsi="Times New Roman" w:cs="Times New Roman"/>
          <w:color w:val="000000"/>
          <w:sz w:val="24"/>
          <w:szCs w:val="24"/>
          <w:lang w:eastAsia="ru-RU"/>
        </w:rPr>
        <w:t xml:space="preserve">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1A36CE">
        <w:rPr>
          <w:rFonts w:ascii="Times New Roman" w:eastAsia="Times New Roman" w:hAnsi="Times New Roman" w:cs="Times New Roman"/>
          <w:color w:val="000000"/>
          <w:sz w:val="24"/>
          <w:szCs w:val="24"/>
          <w:lang w:eastAsia="ru-RU"/>
        </w:rPr>
        <w:t>Крупновой Ирины Витальевны</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 xml:space="preserve">роны,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1.1. 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6F414F">
        <w:rPr>
          <w:rFonts w:ascii="Times New Roman" w:eastAsia="Times New Roman" w:hAnsi="Times New Roman" w:cs="Times New Roman"/>
          <w:color w:val="000000"/>
          <w:sz w:val="24"/>
          <w:szCs w:val="24"/>
          <w:lang w:eastAsia="ru-RU"/>
        </w:rPr>
        <w:t>7</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w:t>
      </w:r>
      <w:r w:rsidR="001A36CE">
        <w:rPr>
          <w:rFonts w:ascii="Times New Roman" w:eastAsia="Times New Roman" w:hAnsi="Times New Roman" w:cs="Times New Roman"/>
          <w:color w:val="000000"/>
          <w:sz w:val="24"/>
          <w:szCs w:val="24"/>
          <w:lang w:eastAsia="ru-RU"/>
        </w:rPr>
        <w:t xml:space="preserve">ва Промышленного </w:t>
      </w:r>
      <w:r w:rsidR="000C0711">
        <w:rPr>
          <w:rFonts w:ascii="Times New Roman" w:eastAsia="Times New Roman" w:hAnsi="Times New Roman" w:cs="Times New Roman"/>
          <w:color w:val="000000"/>
          <w:sz w:val="24"/>
          <w:szCs w:val="24"/>
          <w:lang w:eastAsia="ru-RU"/>
        </w:rPr>
        <w:t>округа» МКУ ГО</w:t>
      </w:r>
      <w:r w:rsidRPr="00382FFC">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город Якутск</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w:t>
      </w:r>
      <w:r w:rsidRPr="00382FFC">
        <w:rPr>
          <w:rFonts w:ascii="Times New Roman" w:eastAsia="Times New Roman" w:hAnsi="Times New Roman" w:cs="Times New Roman"/>
          <w:color w:val="000000"/>
          <w:sz w:val="24"/>
          <w:szCs w:val="24"/>
          <w:lang w:eastAsia="ru-RU"/>
        </w:rPr>
        <w:lastRenderedPageBreak/>
        <w:t>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Перечень работ и услуг по содержанию и ремонту общего имущества в многоквартирном доме с указанием периодичности выполнения работ и </w:t>
      </w:r>
      <w:r w:rsidRPr="00382FFC">
        <w:rPr>
          <w:rFonts w:ascii="Times New Roman" w:eastAsia="Times New Roman" w:hAnsi="Times New Roman" w:cs="Times New Roman"/>
          <w:color w:val="000000"/>
          <w:sz w:val="24"/>
          <w:szCs w:val="24"/>
          <w:lang w:eastAsia="ru-RU"/>
        </w:rPr>
        <w:lastRenderedPageBreak/>
        <w:t>оказания услуг, а также объемов работ и услуг, их стоимости за весь период действия настоящего договора содержится в Приложении № 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w:t>
      </w:r>
      <w:r w:rsidRPr="00382FFC">
        <w:rPr>
          <w:rFonts w:ascii="Times New Roman" w:eastAsia="Times New Roman" w:hAnsi="Times New Roman" w:cs="Times New Roman"/>
          <w:color w:val="000000"/>
          <w:sz w:val="24"/>
          <w:szCs w:val="24"/>
          <w:lang w:eastAsia="ru-RU"/>
        </w:rPr>
        <w:lastRenderedPageBreak/>
        <w:t>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2.1.7. Осуществлять контроль за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с даты получения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2.1.11. Осуществлять контроль за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w:t>
      </w:r>
      <w:r w:rsidRPr="00382FFC">
        <w:rPr>
          <w:rFonts w:ascii="Times New Roman" w:eastAsia="Times New Roman" w:hAnsi="Times New Roman" w:cs="Times New Roman"/>
          <w:color w:val="000000"/>
          <w:sz w:val="24"/>
          <w:szCs w:val="24"/>
          <w:lang w:eastAsia="ru-RU"/>
        </w:rPr>
        <w:lastRenderedPageBreak/>
        <w:t>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2.1.13. 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r w:rsidR="00DE727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подъездах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2.1.14. Обеспечивать доступ Собственников и Пользователей помещений к информации о деятельности Управляющей организации по управлению Многоквартирным домом в соответствии со Стандартами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1A36CE" w:rsidP="001A36C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FFC"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2.1.16. Принимать от Собственников и Пользователей плату за содержание и ремонт общего имущества многоквартирного дома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w:t>
      </w:r>
      <w:r w:rsidRPr="00382FFC">
        <w:rPr>
          <w:rFonts w:ascii="Times New Roman" w:eastAsia="Times New Roman" w:hAnsi="Times New Roman" w:cs="Times New Roman"/>
          <w:color w:val="000000"/>
          <w:sz w:val="24"/>
          <w:szCs w:val="24"/>
          <w:lang w:eastAsia="ru-RU"/>
        </w:rPr>
        <w:lastRenderedPageBreak/>
        <w:t>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2.1.18.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достоверности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w:t>
      </w:r>
      <w:r w:rsidRPr="00382FFC">
        <w:rPr>
          <w:rFonts w:ascii="Times New Roman" w:eastAsia="Times New Roman" w:hAnsi="Times New Roman" w:cs="Times New Roman"/>
          <w:color w:val="000000"/>
          <w:sz w:val="24"/>
          <w:szCs w:val="24"/>
          <w:lang w:eastAsia="ru-RU"/>
        </w:rPr>
        <w:lastRenderedPageBreak/>
        <w:t>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2.1.22.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платы производится пропорционально количеству дней периода временного отсутствия Собственника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w:t>
      </w:r>
      <w:r w:rsidRPr="00382FFC">
        <w:rPr>
          <w:rFonts w:ascii="Times New Roman" w:eastAsia="Times New Roman" w:hAnsi="Times New Roman" w:cs="Times New Roman"/>
          <w:color w:val="000000"/>
          <w:sz w:val="24"/>
          <w:szCs w:val="24"/>
          <w:lang w:eastAsia="ru-RU"/>
        </w:rPr>
        <w:lastRenderedPageBreak/>
        <w:t>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2.1.25. 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Постановление Правительства РФ от 03.04.2013 N 290 "О минимальном перечне услуг и работ, необходимых для обеспечения надлежащего </w:t>
      </w:r>
      <w:r w:rsidRPr="00382FFC">
        <w:rPr>
          <w:rFonts w:ascii="Times New Roman" w:eastAsia="Times New Roman" w:hAnsi="Times New Roman" w:cs="Times New Roman"/>
          <w:color w:val="000000"/>
          <w:sz w:val="24"/>
          <w:szCs w:val="24"/>
          <w:lang w:eastAsia="ru-RU"/>
        </w:rPr>
        <w:lastRenderedPageBreak/>
        <w:t>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«10» июня 2010 года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2.3.2. Поддерживать принадлежащие им помещения в надлежащем техническом и санитарном состоянии, не допуская бесхозяйственного обра</w:t>
      </w:r>
      <w:r w:rsidRPr="00382FFC">
        <w:rPr>
          <w:rFonts w:ascii="Times New Roman" w:eastAsia="Times New Roman" w:hAnsi="Times New Roman" w:cs="Times New Roman"/>
          <w:color w:val="000000"/>
          <w:sz w:val="24"/>
          <w:szCs w:val="24"/>
          <w:lang w:eastAsia="ru-RU"/>
        </w:rPr>
        <w:lastRenderedPageBreak/>
        <w:t>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со</w:t>
      </w:r>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поверен,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помещение(я)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помещении(ях),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2.4.5. 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2.4.8. Осуществлять контроль за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3.1.1. Оплата услуг Управляющей организации в соответствии со статьями 153, 155 Жилищного кодекса Российской Федерации, производится </w:t>
      </w:r>
      <w:r w:rsidRPr="00382FFC">
        <w:rPr>
          <w:rFonts w:ascii="Times New Roman" w:eastAsia="Times New Roman" w:hAnsi="Times New Roman" w:cs="Times New Roman"/>
          <w:color w:val="000000"/>
          <w:sz w:val="24"/>
          <w:szCs w:val="24"/>
          <w:lang w:eastAsia="ru-RU"/>
        </w:rPr>
        <w:lastRenderedPageBreak/>
        <w:t>гражданами являющимся нанимателями, пользователями, собственниками, арендаторами жилых помещений проживающих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3.1.2. 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3.1.5. 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3.3. 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4.7.2. Собственники и(или)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5.1. Договор заключается сроком на три года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5.5. 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ПОРЯДОК И ФОРМЫ ОСУЩЕСТВЛЕНИЯ КОНТРОЛЯ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Собственники и Пользователи помещений вправе в течение 3-х месяцев по истечении каждого года с начала действия Договора и за 15 дней </w:t>
      </w:r>
      <w:r w:rsidRPr="00382FFC">
        <w:rPr>
          <w:rFonts w:ascii="Times New Roman" w:eastAsia="Times New Roman" w:hAnsi="Times New Roman" w:cs="Times New Roman"/>
          <w:color w:val="000000"/>
          <w:sz w:val="24"/>
          <w:szCs w:val="24"/>
          <w:lang w:eastAsia="ru-RU"/>
        </w:rPr>
        <w:lastRenderedPageBreak/>
        <w:t>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7"/>
        <w:gridCol w:w="4668"/>
      </w:tblGrid>
      <w:tr w:rsidR="00382FFC" w:rsidRPr="001A36CE" w:rsidTr="0095741C">
        <w:tc>
          <w:tcPr>
            <w:tcW w:w="9385" w:type="dxa"/>
            <w:gridSpan w:val="2"/>
            <w:shd w:val="clear" w:color="auto" w:fill="FFFFFF"/>
            <w:vAlign w:val="center"/>
            <w:hideMark/>
          </w:tcPr>
          <w:p w:rsidR="00382FFC" w:rsidRPr="001A36CE"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1A36CE">
              <w:rPr>
                <w:rFonts w:ascii="Times New Roman" w:eastAsia="Times New Roman" w:hAnsi="Times New Roman" w:cs="Times New Roman"/>
                <w:b/>
                <w:color w:val="000000"/>
                <w:sz w:val="24"/>
                <w:szCs w:val="24"/>
                <w:lang w:eastAsia="ru-RU"/>
              </w:rPr>
              <w:t>Юридические адреса сторон:</w:t>
            </w:r>
          </w:p>
          <w:p w:rsidR="00DE727F" w:rsidRPr="001A36CE"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1A36CE" w:rsidTr="0095741C">
        <w:tc>
          <w:tcPr>
            <w:tcW w:w="4702" w:type="dxa"/>
            <w:shd w:val="clear" w:color="auto" w:fill="FFFFFF"/>
            <w:vAlign w:val="center"/>
            <w:hideMark/>
          </w:tcPr>
          <w:p w:rsidR="00382FFC" w:rsidRPr="001A36CE" w:rsidRDefault="001A36CE" w:rsidP="001A36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2FFC" w:rsidRPr="001A36CE">
              <w:rPr>
                <w:rFonts w:ascii="Times New Roman" w:eastAsia="Times New Roman" w:hAnsi="Times New Roman" w:cs="Times New Roman"/>
                <w:color w:val="000000"/>
                <w:sz w:val="24"/>
                <w:szCs w:val="24"/>
                <w:lang w:eastAsia="ru-RU"/>
              </w:rPr>
              <w:t>Собственник</w:t>
            </w:r>
            <w:r>
              <w:rPr>
                <w:rFonts w:ascii="Times New Roman" w:eastAsia="Times New Roman" w:hAnsi="Times New Roman" w:cs="Times New Roman"/>
                <w:color w:val="000000"/>
                <w:sz w:val="24"/>
                <w:szCs w:val="24"/>
                <w:lang w:eastAsia="ru-RU"/>
              </w:rPr>
              <w:t>»</w:t>
            </w:r>
          </w:p>
        </w:tc>
        <w:tc>
          <w:tcPr>
            <w:tcW w:w="4683" w:type="dxa"/>
            <w:shd w:val="clear" w:color="auto" w:fill="FFFFFF"/>
            <w:vAlign w:val="center"/>
            <w:hideMark/>
          </w:tcPr>
          <w:p w:rsidR="00382FFC" w:rsidRPr="001A36CE" w:rsidRDefault="001A36CE" w:rsidP="001A36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2FFC" w:rsidRPr="001A36CE">
              <w:rPr>
                <w:rFonts w:ascii="Times New Roman" w:eastAsia="Times New Roman" w:hAnsi="Times New Roman" w:cs="Times New Roman"/>
                <w:color w:val="000000"/>
                <w:sz w:val="24"/>
                <w:szCs w:val="24"/>
                <w:lang w:eastAsia="ru-RU"/>
              </w:rPr>
              <w:t>Управляющая организация</w:t>
            </w:r>
            <w:r>
              <w:rPr>
                <w:rFonts w:ascii="Times New Roman" w:eastAsia="Times New Roman" w:hAnsi="Times New Roman" w:cs="Times New Roman"/>
                <w:color w:val="000000"/>
                <w:sz w:val="24"/>
                <w:szCs w:val="24"/>
                <w:lang w:eastAsia="ru-RU"/>
              </w:rPr>
              <w:t>»</w:t>
            </w:r>
          </w:p>
        </w:tc>
      </w:tr>
    </w:tbl>
    <w:p w:rsidR="0095741C" w:rsidRPr="001A36CE"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tblGrid>
      <w:tr w:rsidR="0095741C" w:rsidRPr="001A36CE" w:rsidTr="004832F4">
        <w:tc>
          <w:tcPr>
            <w:tcW w:w="4665" w:type="dxa"/>
            <w:tcBorders>
              <w:top w:val="single" w:sz="4" w:space="0" w:color="auto"/>
              <w:left w:val="single" w:sz="4" w:space="0" w:color="auto"/>
              <w:bottom w:val="single" w:sz="4" w:space="0" w:color="auto"/>
              <w:right w:val="single" w:sz="4" w:space="0" w:color="auto"/>
            </w:tcBorders>
          </w:tcPr>
          <w:p w:rsidR="001A36CE" w:rsidRDefault="0095741C" w:rsidP="00DE727F">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«Управа </w:t>
            </w:r>
            <w:r w:rsidR="001A36CE">
              <w:rPr>
                <w:rFonts w:ascii="Times New Roman" w:eastAsia="Calibri" w:hAnsi="Times New Roman" w:cs="Times New Roman"/>
                <w:sz w:val="24"/>
                <w:szCs w:val="24"/>
                <w:lang w:eastAsia="ru-RU"/>
              </w:rPr>
              <w:t>Промышленного</w:t>
            </w:r>
            <w:r w:rsidRPr="001A36CE">
              <w:rPr>
                <w:rFonts w:ascii="Times New Roman" w:eastAsia="Calibri" w:hAnsi="Times New Roman" w:cs="Times New Roman"/>
                <w:sz w:val="24"/>
                <w:szCs w:val="24"/>
                <w:lang w:eastAsia="ru-RU"/>
              </w:rPr>
              <w:t xml:space="preserve"> округа» МКУ ГО «город Якутск», </w:t>
            </w:r>
          </w:p>
          <w:p w:rsidR="00DE727F" w:rsidRPr="001A36CE" w:rsidRDefault="0095741C" w:rsidP="00DE727F">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РФ, РС (Я), </w:t>
            </w:r>
            <w:r w:rsidR="00DE727F" w:rsidRPr="001A36CE">
              <w:rPr>
                <w:rFonts w:ascii="Times New Roman" w:eastAsia="Calibri" w:hAnsi="Times New Roman" w:cs="Times New Roman"/>
                <w:sz w:val="24"/>
                <w:szCs w:val="24"/>
                <w:lang w:eastAsia="ru-RU"/>
              </w:rPr>
              <w:t>67700</w:t>
            </w:r>
            <w:r w:rsidR="001A36CE">
              <w:rPr>
                <w:rFonts w:ascii="Times New Roman" w:eastAsia="Calibri" w:hAnsi="Times New Roman" w:cs="Times New Roman"/>
                <w:sz w:val="24"/>
                <w:szCs w:val="24"/>
                <w:lang w:eastAsia="ru-RU"/>
              </w:rPr>
              <w:t>4</w:t>
            </w:r>
            <w:r w:rsidR="00DE727F" w:rsidRPr="001A36CE">
              <w:rPr>
                <w:rFonts w:ascii="Times New Roman" w:eastAsia="Calibri" w:hAnsi="Times New Roman" w:cs="Times New Roman"/>
                <w:sz w:val="24"/>
                <w:szCs w:val="24"/>
                <w:lang w:eastAsia="ru-RU"/>
              </w:rPr>
              <w:t xml:space="preserve">, </w:t>
            </w:r>
            <w:r w:rsidRPr="001A36CE">
              <w:rPr>
                <w:rFonts w:ascii="Times New Roman" w:eastAsia="Calibri" w:hAnsi="Times New Roman" w:cs="Times New Roman"/>
                <w:sz w:val="24"/>
                <w:szCs w:val="24"/>
                <w:lang w:eastAsia="ru-RU"/>
              </w:rPr>
              <w:t xml:space="preserve">г. Якутск, </w:t>
            </w:r>
          </w:p>
          <w:p w:rsidR="0095741C" w:rsidRPr="001A36CE" w:rsidRDefault="0095741C" w:rsidP="00DE727F">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ул. </w:t>
            </w:r>
            <w:r w:rsidR="001A36CE">
              <w:rPr>
                <w:rFonts w:ascii="Times New Roman" w:eastAsia="Calibri" w:hAnsi="Times New Roman" w:cs="Times New Roman"/>
                <w:sz w:val="24"/>
                <w:szCs w:val="24"/>
                <w:lang w:eastAsia="ru-RU"/>
              </w:rPr>
              <w:t>50 лет Советской Армии, д. 33</w:t>
            </w: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tcBorders>
              <w:top w:val="single" w:sz="4" w:space="0" w:color="auto"/>
              <w:left w:val="single" w:sz="4" w:space="0" w:color="auto"/>
              <w:bottom w:val="single" w:sz="4" w:space="0" w:color="auto"/>
              <w:right w:val="single" w:sz="4" w:space="0" w:color="auto"/>
            </w:tcBorders>
          </w:tcPr>
          <w:p w:rsidR="0095741C" w:rsidRPr="001A36CE" w:rsidRDefault="001A36CE" w:rsidP="0095741C">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rPr>
              <w:t xml:space="preserve">Тел./факс: </w:t>
            </w: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vMerge w:val="restart"/>
            <w:tcBorders>
              <w:top w:val="single" w:sz="4" w:space="0" w:color="auto"/>
              <w:left w:val="single" w:sz="4" w:space="0" w:color="auto"/>
              <w:right w:val="single" w:sz="4" w:space="0" w:color="auto"/>
            </w:tcBorders>
          </w:tcPr>
          <w:p w:rsidR="0095741C" w:rsidRPr="001A36CE" w:rsidRDefault="00DE727F" w:rsidP="001A36CE">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ИНН/КПП </w:t>
            </w: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vMerge/>
            <w:tcBorders>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tcBorders>
              <w:top w:val="single" w:sz="4" w:space="0" w:color="auto"/>
              <w:left w:val="single" w:sz="4" w:space="0" w:color="auto"/>
              <w:bottom w:val="single" w:sz="4" w:space="0" w:color="auto"/>
              <w:right w:val="single" w:sz="4" w:space="0" w:color="auto"/>
            </w:tcBorders>
          </w:tcPr>
          <w:p w:rsidR="0095741C" w:rsidRPr="001A36CE" w:rsidRDefault="0095741C" w:rsidP="00DE727F">
            <w:pPr>
              <w:shd w:val="clear" w:color="auto" w:fill="FFFFFF"/>
              <w:spacing w:after="0" w:line="240" w:lineRule="auto"/>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r w:rsidR="0095741C" w:rsidRPr="001A36CE" w:rsidTr="004832F4">
        <w:tc>
          <w:tcPr>
            <w:tcW w:w="4665" w:type="dxa"/>
            <w:tcBorders>
              <w:top w:val="single" w:sz="4" w:space="0" w:color="auto"/>
              <w:left w:val="single" w:sz="4" w:space="0" w:color="auto"/>
              <w:bottom w:val="single" w:sz="4" w:space="0" w:color="auto"/>
              <w:right w:val="single" w:sz="4" w:space="0" w:color="auto"/>
            </w:tcBorders>
          </w:tcPr>
          <w:p w:rsidR="0095741C" w:rsidRPr="001A36CE" w:rsidRDefault="0095741C" w:rsidP="00DE727F">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tc>
      </w:tr>
    </w:tbl>
    <w:p w:rsidR="00B32251" w:rsidRPr="001A36CE" w:rsidRDefault="00B32251" w:rsidP="0095741C">
      <w:pPr>
        <w:spacing w:after="0" w:line="240" w:lineRule="auto"/>
        <w:jc w:val="both"/>
        <w:rPr>
          <w:rFonts w:ascii="Times New Roman" w:eastAsia="Calibri" w:hAnsi="Times New Roman" w:cs="Times New Roman"/>
          <w:sz w:val="24"/>
          <w:szCs w:val="24"/>
          <w:lang w:eastAsia="ru-RU"/>
        </w:rPr>
      </w:pPr>
    </w:p>
    <w:p w:rsidR="0095741C" w:rsidRPr="001A36CE" w:rsidRDefault="0095741C" w:rsidP="0095741C">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    </w:t>
      </w:r>
      <w:r w:rsidR="00DE727F" w:rsidRPr="001A36CE">
        <w:rPr>
          <w:rFonts w:ascii="Times New Roman" w:eastAsia="Calibri" w:hAnsi="Times New Roman" w:cs="Times New Roman"/>
          <w:sz w:val="24"/>
          <w:szCs w:val="24"/>
          <w:lang w:eastAsia="ru-RU"/>
        </w:rPr>
        <w:t>Руководитель</w:t>
      </w:r>
      <w:r w:rsidRPr="001A36CE">
        <w:rPr>
          <w:rFonts w:ascii="Times New Roman" w:eastAsia="Calibri" w:hAnsi="Times New Roman" w:cs="Times New Roman"/>
          <w:sz w:val="24"/>
          <w:szCs w:val="24"/>
          <w:lang w:eastAsia="ru-RU"/>
        </w:rPr>
        <w:t xml:space="preserve">                                      </w:t>
      </w:r>
      <w:r w:rsidR="00DE727F" w:rsidRPr="001A36CE">
        <w:rPr>
          <w:rFonts w:ascii="Times New Roman" w:eastAsia="Calibri" w:hAnsi="Times New Roman" w:cs="Times New Roman"/>
          <w:sz w:val="24"/>
          <w:szCs w:val="24"/>
          <w:lang w:eastAsia="ru-RU"/>
        </w:rPr>
        <w:tab/>
      </w:r>
      <w:r w:rsidR="00DE727F" w:rsidRPr="001A36CE">
        <w:rPr>
          <w:rFonts w:ascii="Times New Roman" w:eastAsia="Calibri" w:hAnsi="Times New Roman" w:cs="Times New Roman"/>
          <w:sz w:val="24"/>
          <w:szCs w:val="24"/>
          <w:lang w:eastAsia="ru-RU"/>
        </w:rPr>
        <w:tab/>
      </w:r>
      <w:r w:rsidR="001A36CE">
        <w:rPr>
          <w:rFonts w:ascii="Times New Roman" w:eastAsia="Calibri" w:hAnsi="Times New Roman" w:cs="Times New Roman"/>
          <w:sz w:val="24"/>
          <w:szCs w:val="24"/>
          <w:lang w:eastAsia="ru-RU"/>
        </w:rPr>
        <w:t xml:space="preserve"> </w:t>
      </w:r>
      <w:r w:rsidRPr="001A36CE">
        <w:rPr>
          <w:rFonts w:ascii="Times New Roman" w:eastAsia="Calibri" w:hAnsi="Times New Roman" w:cs="Times New Roman"/>
          <w:sz w:val="24"/>
          <w:szCs w:val="24"/>
          <w:lang w:eastAsia="ru-RU"/>
        </w:rPr>
        <w:t xml:space="preserve"> Директор </w:t>
      </w:r>
    </w:p>
    <w:p w:rsidR="0095741C" w:rsidRPr="001A36CE" w:rsidRDefault="0095741C" w:rsidP="0095741C">
      <w:pPr>
        <w:spacing w:after="0" w:line="240" w:lineRule="auto"/>
        <w:jc w:val="both"/>
        <w:rPr>
          <w:rFonts w:ascii="Times New Roman" w:eastAsia="Calibri" w:hAnsi="Times New Roman" w:cs="Times New Roman"/>
          <w:sz w:val="24"/>
          <w:szCs w:val="24"/>
          <w:lang w:eastAsia="ru-RU"/>
        </w:rPr>
      </w:pPr>
    </w:p>
    <w:p w:rsidR="0095741C" w:rsidRPr="001A36CE" w:rsidRDefault="0095741C" w:rsidP="0095741C">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_________________/ </w:t>
      </w:r>
      <w:r w:rsidR="001A36CE">
        <w:rPr>
          <w:rFonts w:ascii="Times New Roman" w:eastAsia="Calibri" w:hAnsi="Times New Roman" w:cs="Times New Roman"/>
          <w:sz w:val="24"/>
          <w:szCs w:val="24"/>
          <w:lang w:eastAsia="ru-RU"/>
        </w:rPr>
        <w:t>И.В. Крупнова</w:t>
      </w:r>
      <w:r w:rsidRPr="001A36CE">
        <w:rPr>
          <w:rFonts w:ascii="Times New Roman" w:eastAsia="Calibri" w:hAnsi="Times New Roman" w:cs="Times New Roman"/>
          <w:sz w:val="24"/>
          <w:szCs w:val="24"/>
          <w:lang w:eastAsia="ru-RU"/>
        </w:rPr>
        <w:t xml:space="preserve"> /                 _________________/</w:t>
      </w:r>
      <w:r w:rsidR="00DE727F" w:rsidRPr="001A36CE">
        <w:rPr>
          <w:rFonts w:ascii="Times New Roman" w:eastAsia="Calibri" w:hAnsi="Times New Roman" w:cs="Times New Roman"/>
          <w:sz w:val="24"/>
          <w:szCs w:val="24"/>
          <w:lang w:eastAsia="ru-RU"/>
        </w:rPr>
        <w:t>_______________</w:t>
      </w:r>
      <w:r w:rsidRPr="001A36CE">
        <w:rPr>
          <w:rFonts w:ascii="Times New Roman" w:eastAsia="Calibri" w:hAnsi="Times New Roman" w:cs="Times New Roman"/>
          <w:sz w:val="24"/>
          <w:szCs w:val="24"/>
          <w:lang w:eastAsia="ru-RU"/>
        </w:rPr>
        <w:t>/</w:t>
      </w:r>
    </w:p>
    <w:p w:rsidR="0095741C" w:rsidRPr="001A36CE" w:rsidRDefault="0095741C" w:rsidP="0095741C">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М.П.                                                                            </w:t>
      </w:r>
      <w:r w:rsidR="00DE727F" w:rsidRPr="001A36CE">
        <w:rPr>
          <w:rFonts w:ascii="Times New Roman" w:eastAsia="Calibri" w:hAnsi="Times New Roman" w:cs="Times New Roman"/>
          <w:sz w:val="24"/>
          <w:szCs w:val="24"/>
          <w:lang w:eastAsia="ru-RU"/>
        </w:rPr>
        <w:tab/>
      </w:r>
      <w:r w:rsidR="00DE727F" w:rsidRPr="001A36CE">
        <w:rPr>
          <w:rFonts w:ascii="Times New Roman" w:eastAsia="Calibri" w:hAnsi="Times New Roman" w:cs="Times New Roman"/>
          <w:sz w:val="24"/>
          <w:szCs w:val="24"/>
          <w:lang w:eastAsia="ru-RU"/>
        </w:rPr>
        <w:tab/>
      </w:r>
      <w:r w:rsidR="00DE727F" w:rsidRPr="001A36CE">
        <w:rPr>
          <w:rFonts w:ascii="Times New Roman" w:eastAsia="Calibri" w:hAnsi="Times New Roman" w:cs="Times New Roman"/>
          <w:sz w:val="24"/>
          <w:szCs w:val="24"/>
          <w:lang w:eastAsia="ru-RU"/>
        </w:rPr>
        <w:tab/>
      </w:r>
      <w:r w:rsidRPr="001A36CE">
        <w:rPr>
          <w:rFonts w:ascii="Times New Roman" w:eastAsia="Calibri" w:hAnsi="Times New Roman" w:cs="Times New Roman"/>
          <w:sz w:val="24"/>
          <w:szCs w:val="24"/>
          <w:lang w:eastAsia="ru-RU"/>
        </w:rPr>
        <w:t>М.П.</w:t>
      </w:r>
    </w:p>
    <w:p w:rsidR="0095741C" w:rsidRPr="001A36CE"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Pr="001A36CE"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Pr="001A36CE"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1"/>
        <w:gridCol w:w="1322"/>
        <w:gridCol w:w="5212"/>
        <w:gridCol w:w="901"/>
        <w:gridCol w:w="913"/>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п/н</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95741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Корп</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382FFC" w:rsidP="00B32251">
            <w:pPr>
              <w:spacing w:after="0" w:line="240" w:lineRule="auto"/>
              <w:ind w:left="720" w:hanging="360"/>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1.</w:t>
            </w:r>
            <w:r w:rsidRPr="001A36CE">
              <w:rPr>
                <w:rFonts w:ascii="Cambria Math" w:eastAsia="Times New Roman" w:hAnsi="Cambria Math" w:cs="Cambria Math"/>
                <w:color w:val="000000"/>
                <w:sz w:val="24"/>
                <w:szCs w:val="24"/>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95741C"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1A36CE" w:rsidP="00B322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Очиченко</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1A36CE" w:rsidP="00B322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1A36CE" w:rsidRDefault="00B32251" w:rsidP="00B32251">
            <w:pPr>
              <w:spacing w:after="0" w:line="240" w:lineRule="auto"/>
              <w:jc w:val="center"/>
              <w:rPr>
                <w:rFonts w:ascii="Times New Roman" w:eastAsia="Times New Roman" w:hAnsi="Times New Roman" w:cs="Times New Roman"/>
                <w:color w:val="000000"/>
                <w:sz w:val="24"/>
                <w:szCs w:val="24"/>
                <w:lang w:eastAsia="ru-RU"/>
              </w:rPr>
            </w:pPr>
            <w:r w:rsidRPr="001A36CE">
              <w:rPr>
                <w:rFonts w:ascii="Times New Roman" w:eastAsia="Times New Roman" w:hAnsi="Times New Roman" w:cs="Times New Roman"/>
                <w:color w:val="000000"/>
                <w:sz w:val="24"/>
                <w:szCs w:val="24"/>
                <w:lang w:eastAsia="ru-RU"/>
              </w:rPr>
              <w:t>2</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7"/>
        <w:gridCol w:w="4668"/>
      </w:tblGrid>
      <w:tr w:rsidR="00382FFC" w:rsidRPr="00382FFC" w:rsidTr="001A36CE">
        <w:tc>
          <w:tcPr>
            <w:tcW w:w="935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p w:rsidR="001A36CE" w:rsidRPr="00382FFC" w:rsidRDefault="001A36CE"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1A36CE" w:rsidRPr="001A36CE" w:rsidTr="001A36CE">
        <w:tc>
          <w:tcPr>
            <w:tcW w:w="4687" w:type="dxa"/>
            <w:shd w:val="clear" w:color="auto" w:fill="FFFFFF"/>
            <w:vAlign w:val="center"/>
            <w:hideMark/>
          </w:tcPr>
          <w:p w:rsidR="001A36CE" w:rsidRPr="001A36CE" w:rsidRDefault="001A36CE" w:rsidP="00381E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A36CE">
              <w:rPr>
                <w:rFonts w:ascii="Times New Roman" w:eastAsia="Times New Roman" w:hAnsi="Times New Roman" w:cs="Times New Roman"/>
                <w:color w:val="000000"/>
                <w:sz w:val="24"/>
                <w:szCs w:val="24"/>
                <w:lang w:eastAsia="ru-RU"/>
              </w:rPr>
              <w:t>Собственник</w:t>
            </w:r>
            <w:r>
              <w:rPr>
                <w:rFonts w:ascii="Times New Roman" w:eastAsia="Times New Roman" w:hAnsi="Times New Roman" w:cs="Times New Roman"/>
                <w:color w:val="000000"/>
                <w:sz w:val="24"/>
                <w:szCs w:val="24"/>
                <w:lang w:eastAsia="ru-RU"/>
              </w:rPr>
              <w:t>»</w:t>
            </w:r>
          </w:p>
        </w:tc>
        <w:tc>
          <w:tcPr>
            <w:tcW w:w="4668" w:type="dxa"/>
            <w:shd w:val="clear" w:color="auto" w:fill="FFFFFF"/>
            <w:vAlign w:val="center"/>
            <w:hideMark/>
          </w:tcPr>
          <w:p w:rsidR="001A36CE" w:rsidRPr="001A36CE" w:rsidRDefault="001A36CE" w:rsidP="00381E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A36CE">
              <w:rPr>
                <w:rFonts w:ascii="Times New Roman" w:eastAsia="Times New Roman" w:hAnsi="Times New Roman" w:cs="Times New Roman"/>
                <w:color w:val="000000"/>
                <w:sz w:val="24"/>
                <w:szCs w:val="24"/>
                <w:lang w:eastAsia="ru-RU"/>
              </w:rPr>
              <w:t>Управляющая организация</w:t>
            </w:r>
            <w:r>
              <w:rPr>
                <w:rFonts w:ascii="Times New Roman" w:eastAsia="Times New Roman" w:hAnsi="Times New Roman" w:cs="Times New Roman"/>
                <w:color w:val="000000"/>
                <w:sz w:val="24"/>
                <w:szCs w:val="24"/>
                <w:lang w:eastAsia="ru-RU"/>
              </w:rPr>
              <w:t>»</w:t>
            </w:r>
          </w:p>
        </w:tc>
      </w:tr>
    </w:tbl>
    <w:p w:rsidR="001A36CE" w:rsidRPr="001A36CE" w:rsidRDefault="001A36CE" w:rsidP="001A36CE">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tblGrid>
      <w:tr w:rsidR="001A36CE" w:rsidRPr="001A36CE" w:rsidTr="00381E8D">
        <w:tc>
          <w:tcPr>
            <w:tcW w:w="4665" w:type="dxa"/>
            <w:tcBorders>
              <w:top w:val="single" w:sz="4" w:space="0" w:color="auto"/>
              <w:left w:val="single" w:sz="4" w:space="0" w:color="auto"/>
              <w:bottom w:val="single" w:sz="4" w:space="0" w:color="auto"/>
              <w:right w:val="single" w:sz="4" w:space="0" w:color="auto"/>
            </w:tcBorders>
          </w:tcPr>
          <w:p w:rsidR="001A36CE" w:rsidRDefault="001A36CE" w:rsidP="00381E8D">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«Управа </w:t>
            </w:r>
            <w:r>
              <w:rPr>
                <w:rFonts w:ascii="Times New Roman" w:eastAsia="Calibri" w:hAnsi="Times New Roman" w:cs="Times New Roman"/>
                <w:sz w:val="24"/>
                <w:szCs w:val="24"/>
                <w:lang w:eastAsia="ru-RU"/>
              </w:rPr>
              <w:t>Промышленного</w:t>
            </w:r>
            <w:r w:rsidRPr="001A36CE">
              <w:rPr>
                <w:rFonts w:ascii="Times New Roman" w:eastAsia="Calibri" w:hAnsi="Times New Roman" w:cs="Times New Roman"/>
                <w:sz w:val="24"/>
                <w:szCs w:val="24"/>
                <w:lang w:eastAsia="ru-RU"/>
              </w:rPr>
              <w:t xml:space="preserve"> округа» МКУ ГО «город Якутск», </w:t>
            </w:r>
          </w:p>
          <w:p w:rsidR="001A36CE" w:rsidRPr="001A36CE" w:rsidRDefault="001A36CE" w:rsidP="00381E8D">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РФ, РС (Я), 67700</w:t>
            </w:r>
            <w:r>
              <w:rPr>
                <w:rFonts w:ascii="Times New Roman" w:eastAsia="Calibri" w:hAnsi="Times New Roman" w:cs="Times New Roman"/>
                <w:sz w:val="24"/>
                <w:szCs w:val="24"/>
                <w:lang w:eastAsia="ru-RU"/>
              </w:rPr>
              <w:t>4</w:t>
            </w:r>
            <w:r w:rsidRPr="001A36CE">
              <w:rPr>
                <w:rFonts w:ascii="Times New Roman" w:eastAsia="Calibri" w:hAnsi="Times New Roman" w:cs="Times New Roman"/>
                <w:sz w:val="24"/>
                <w:szCs w:val="24"/>
                <w:lang w:eastAsia="ru-RU"/>
              </w:rPr>
              <w:t xml:space="preserve">, г. Якутск, </w:t>
            </w:r>
          </w:p>
          <w:p w:rsidR="001A36CE" w:rsidRPr="001A36CE" w:rsidRDefault="001A36CE" w:rsidP="00381E8D">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ул. </w:t>
            </w:r>
            <w:r>
              <w:rPr>
                <w:rFonts w:ascii="Times New Roman" w:eastAsia="Calibri" w:hAnsi="Times New Roman" w:cs="Times New Roman"/>
                <w:sz w:val="24"/>
                <w:szCs w:val="24"/>
                <w:lang w:eastAsia="ru-RU"/>
              </w:rPr>
              <w:t>50 лет Советской Армии, д. 33</w:t>
            </w: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rPr>
              <w:t xml:space="preserve">Тел./факс: </w:t>
            </w: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vMerge w:val="restart"/>
            <w:tcBorders>
              <w:top w:val="single" w:sz="4" w:space="0" w:color="auto"/>
              <w:left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ИНН/КПП </w:t>
            </w: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vMerge/>
            <w:tcBorders>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hd w:val="clear" w:color="auto" w:fill="FFFFFF"/>
              <w:spacing w:after="0" w:line="240" w:lineRule="auto"/>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r w:rsidR="001A36CE" w:rsidRPr="001A36CE" w:rsidTr="00381E8D">
        <w:tc>
          <w:tcPr>
            <w:tcW w:w="4665"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tcPr>
          <w:p w:rsidR="001A36CE" w:rsidRPr="001A36CE" w:rsidRDefault="001A36CE" w:rsidP="00381E8D">
            <w:pPr>
              <w:spacing w:after="0" w:line="240" w:lineRule="auto"/>
              <w:jc w:val="both"/>
              <w:rPr>
                <w:rFonts w:ascii="Times New Roman" w:eastAsia="Calibri" w:hAnsi="Times New Roman" w:cs="Times New Roman"/>
                <w:sz w:val="24"/>
                <w:szCs w:val="24"/>
                <w:lang w:eastAsia="ru-RU"/>
              </w:rPr>
            </w:pPr>
          </w:p>
        </w:tc>
      </w:tr>
    </w:tbl>
    <w:p w:rsidR="001A36CE" w:rsidRPr="001A36CE" w:rsidRDefault="001A36CE" w:rsidP="001A36CE">
      <w:pPr>
        <w:spacing w:after="0" w:line="240" w:lineRule="auto"/>
        <w:jc w:val="both"/>
        <w:rPr>
          <w:rFonts w:ascii="Times New Roman" w:eastAsia="Calibri" w:hAnsi="Times New Roman" w:cs="Times New Roman"/>
          <w:sz w:val="24"/>
          <w:szCs w:val="24"/>
          <w:lang w:eastAsia="ru-RU"/>
        </w:rPr>
      </w:pPr>
    </w:p>
    <w:p w:rsidR="001A36CE" w:rsidRPr="001A36CE" w:rsidRDefault="001A36CE" w:rsidP="001A36CE">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    Руководитель                                      </w:t>
      </w:r>
      <w:r w:rsidRPr="001A36CE">
        <w:rPr>
          <w:rFonts w:ascii="Times New Roman" w:eastAsia="Calibri" w:hAnsi="Times New Roman" w:cs="Times New Roman"/>
          <w:sz w:val="24"/>
          <w:szCs w:val="24"/>
          <w:lang w:eastAsia="ru-RU"/>
        </w:rPr>
        <w:tab/>
      </w:r>
      <w:r w:rsidRPr="001A36CE">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1A36CE">
        <w:rPr>
          <w:rFonts w:ascii="Times New Roman" w:eastAsia="Calibri" w:hAnsi="Times New Roman" w:cs="Times New Roman"/>
          <w:sz w:val="24"/>
          <w:szCs w:val="24"/>
          <w:lang w:eastAsia="ru-RU"/>
        </w:rPr>
        <w:t xml:space="preserve"> Директор </w:t>
      </w:r>
    </w:p>
    <w:p w:rsidR="001A36CE" w:rsidRPr="001A36CE" w:rsidRDefault="001A36CE" w:rsidP="001A36CE">
      <w:pPr>
        <w:spacing w:after="0" w:line="240" w:lineRule="auto"/>
        <w:jc w:val="both"/>
        <w:rPr>
          <w:rFonts w:ascii="Times New Roman" w:eastAsia="Calibri" w:hAnsi="Times New Roman" w:cs="Times New Roman"/>
          <w:sz w:val="24"/>
          <w:szCs w:val="24"/>
          <w:lang w:eastAsia="ru-RU"/>
        </w:rPr>
      </w:pPr>
    </w:p>
    <w:p w:rsidR="001A36CE" w:rsidRPr="001A36CE" w:rsidRDefault="001A36CE" w:rsidP="001A36CE">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И.В. Крупнова</w:t>
      </w:r>
      <w:r w:rsidRPr="001A36CE">
        <w:rPr>
          <w:rFonts w:ascii="Times New Roman" w:eastAsia="Calibri" w:hAnsi="Times New Roman" w:cs="Times New Roman"/>
          <w:sz w:val="24"/>
          <w:szCs w:val="24"/>
          <w:lang w:eastAsia="ru-RU"/>
        </w:rPr>
        <w:t xml:space="preserve"> /                 _________________/_______________/</w:t>
      </w:r>
    </w:p>
    <w:p w:rsidR="001A36CE" w:rsidRPr="001A36CE" w:rsidRDefault="001A36CE" w:rsidP="001A36CE">
      <w:pPr>
        <w:spacing w:after="0" w:line="240" w:lineRule="auto"/>
        <w:jc w:val="both"/>
        <w:rPr>
          <w:rFonts w:ascii="Times New Roman" w:eastAsia="Calibri" w:hAnsi="Times New Roman" w:cs="Times New Roman"/>
          <w:sz w:val="24"/>
          <w:szCs w:val="24"/>
          <w:lang w:eastAsia="ru-RU"/>
        </w:rPr>
      </w:pPr>
      <w:r w:rsidRPr="001A36CE">
        <w:rPr>
          <w:rFonts w:ascii="Times New Roman" w:eastAsia="Calibri" w:hAnsi="Times New Roman" w:cs="Times New Roman"/>
          <w:sz w:val="24"/>
          <w:szCs w:val="24"/>
          <w:lang w:eastAsia="ru-RU"/>
        </w:rPr>
        <w:t xml:space="preserve">М.П.                                                                            </w:t>
      </w:r>
      <w:r w:rsidRPr="001A36CE">
        <w:rPr>
          <w:rFonts w:ascii="Times New Roman" w:eastAsia="Calibri" w:hAnsi="Times New Roman" w:cs="Times New Roman"/>
          <w:sz w:val="24"/>
          <w:szCs w:val="24"/>
          <w:lang w:eastAsia="ru-RU"/>
        </w:rPr>
        <w:tab/>
      </w:r>
      <w:r w:rsidRPr="001A36CE">
        <w:rPr>
          <w:rFonts w:ascii="Times New Roman" w:eastAsia="Calibri" w:hAnsi="Times New Roman" w:cs="Times New Roman"/>
          <w:sz w:val="24"/>
          <w:szCs w:val="24"/>
          <w:lang w:eastAsia="ru-RU"/>
        </w:rPr>
        <w:tab/>
      </w:r>
      <w:r w:rsidRPr="001A36CE">
        <w:rPr>
          <w:rFonts w:ascii="Times New Roman" w:eastAsia="Calibri" w:hAnsi="Times New Roman" w:cs="Times New Roman"/>
          <w:sz w:val="24"/>
          <w:szCs w:val="24"/>
          <w:lang w:eastAsia="ru-RU"/>
        </w:rPr>
        <w:tab/>
        <w:t>М.П.</w:t>
      </w:r>
    </w:p>
    <w:p w:rsidR="001A36CE" w:rsidRPr="001A36CE" w:rsidRDefault="001A36CE" w:rsidP="001A36CE">
      <w:pPr>
        <w:shd w:val="clear" w:color="auto" w:fill="FFFFFF"/>
        <w:spacing w:after="0" w:line="240" w:lineRule="auto"/>
        <w:rPr>
          <w:rFonts w:ascii="Times New Roman" w:eastAsia="Times New Roman" w:hAnsi="Times New Roman" w:cs="Times New Roman"/>
          <w:color w:val="000000"/>
          <w:sz w:val="24"/>
          <w:szCs w:val="24"/>
          <w:lang w:eastAsia="ru-RU"/>
        </w:rPr>
      </w:pPr>
    </w:p>
    <w:p w:rsidR="001A36CE" w:rsidRPr="001A36CE" w:rsidRDefault="001A36CE" w:rsidP="001A36CE">
      <w:pPr>
        <w:shd w:val="clear" w:color="auto" w:fill="FFFFFF"/>
        <w:spacing w:after="0" w:line="240" w:lineRule="auto"/>
        <w:rPr>
          <w:rFonts w:ascii="Times New Roman" w:eastAsia="Times New Roman" w:hAnsi="Times New Roman" w:cs="Times New Roman"/>
          <w:color w:val="000000"/>
          <w:sz w:val="24"/>
          <w:szCs w:val="24"/>
          <w:lang w:eastAsia="ru-RU"/>
        </w:rPr>
      </w:pPr>
    </w:p>
    <w:p w:rsidR="001A36CE" w:rsidRPr="001A36CE" w:rsidRDefault="001A36CE" w:rsidP="001A36CE">
      <w:pPr>
        <w:shd w:val="clear" w:color="auto" w:fill="FFFFFF"/>
        <w:spacing w:after="0" w:line="240" w:lineRule="auto"/>
        <w:rPr>
          <w:rFonts w:ascii="Times New Roman" w:eastAsia="Times New Roman" w:hAnsi="Times New Roman" w:cs="Times New Roman"/>
          <w:color w:val="000000"/>
          <w:sz w:val="24"/>
          <w:szCs w:val="24"/>
          <w:lang w:eastAsia="ru-RU"/>
        </w:rPr>
      </w:pP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AE"/>
    <w:rsid w:val="000011F1"/>
    <w:rsid w:val="000A5943"/>
    <w:rsid w:val="000C0711"/>
    <w:rsid w:val="001A36CE"/>
    <w:rsid w:val="001C556D"/>
    <w:rsid w:val="00267C54"/>
    <w:rsid w:val="002C08E1"/>
    <w:rsid w:val="00382FFC"/>
    <w:rsid w:val="00395342"/>
    <w:rsid w:val="004832F4"/>
    <w:rsid w:val="00611888"/>
    <w:rsid w:val="00650ACA"/>
    <w:rsid w:val="006E6C3C"/>
    <w:rsid w:val="006F414F"/>
    <w:rsid w:val="00737CDC"/>
    <w:rsid w:val="00756690"/>
    <w:rsid w:val="007F4A3D"/>
    <w:rsid w:val="008342AE"/>
    <w:rsid w:val="00907731"/>
    <w:rsid w:val="0095741C"/>
    <w:rsid w:val="00A24F1C"/>
    <w:rsid w:val="00B142C9"/>
    <w:rsid w:val="00B24423"/>
    <w:rsid w:val="00B32251"/>
    <w:rsid w:val="00BF7D5E"/>
    <w:rsid w:val="00C03349"/>
    <w:rsid w:val="00D510AA"/>
    <w:rsid w:val="00D7418F"/>
    <w:rsid w:val="00D94F8C"/>
    <w:rsid w:val="00DE727F"/>
    <w:rsid w:val="00E16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1EBA4-41B7-4D9F-B190-4283BF0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6095</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Дмитрий Н. Неустроев</cp:lastModifiedBy>
  <cp:revision>2</cp:revision>
  <cp:lastPrinted>2017-10-11T03:17:00Z</cp:lastPrinted>
  <dcterms:created xsi:type="dcterms:W3CDTF">2018-01-29T07:46:00Z</dcterms:created>
  <dcterms:modified xsi:type="dcterms:W3CDTF">2018-01-29T07:46:00Z</dcterms:modified>
</cp:coreProperties>
</file>