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</w:tblGrid>
      <w:tr w:rsidR="000E2724" w:rsidRPr="00070B22" w:rsidTr="0011451E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070B22" w:rsidRDefault="000E2724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0E2724" w:rsidRPr="00070B22" w:rsidTr="0011451E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0B22" w:rsidRDefault="002B0A53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="00F3186B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ь</w:t>
            </w:r>
            <w:r w:rsidR="00C46B0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 w:rsid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F3186B" w:rsidRPr="00070B22" w:rsidRDefault="00F3186B" w:rsidP="00F31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C46B07" w:rsidRDefault="006A0649" w:rsidP="00C46B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</w:t>
            </w:r>
            <w:r w:rsidR="002B0A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М.В. Сыромятников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/</w:t>
            </w:r>
          </w:p>
          <w:p w:rsidR="000E2724" w:rsidRPr="00070B22" w:rsidRDefault="009825B7" w:rsidP="002B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 января 2018</w:t>
            </w:r>
            <w:r w:rsidR="00C46B0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г.</w:t>
            </w:r>
            <w:r w:rsidR="006A0649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</w:t>
            </w:r>
          </w:p>
        </w:tc>
      </w:tr>
    </w:tbl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E2724" w:rsidRPr="00070B22" w:rsidRDefault="00070B22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КОНКУРСНАЯ Д</w:t>
      </w:r>
      <w:r w:rsidR="000E2724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ОКУМЕНТАЦИЯ</w:t>
      </w:r>
    </w:p>
    <w:p w:rsidR="000E2724" w:rsidRPr="00070B22" w:rsidRDefault="000E2724" w:rsidP="00070B22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об открытом конкурсе по отбору управляющей организации для управления многоквартирным дом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ом, расположенном по адресу: </w:t>
      </w:r>
      <w:proofErr w:type="gramStart"/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г</w:t>
      </w:r>
      <w:proofErr w:type="gramEnd"/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. Якутск, ул. </w:t>
      </w:r>
      <w:r w:rsidR="002B0A53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Кеши Алексеева, 9/2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находящегося 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на территории</w:t>
      </w:r>
      <w:r w:rsidR="00753D3A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Сайсарского округа</w:t>
      </w:r>
      <w:r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городского округа «город Якутск»</w:t>
      </w: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70B22" w:rsidRDefault="00070B22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454F6D" w:rsidRDefault="00454F6D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</w:p>
    <w:p w:rsidR="000E2724" w:rsidRPr="00070B22" w:rsidRDefault="00C46B07" w:rsidP="00070B2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г. </w:t>
      </w:r>
      <w:r w:rsidR="006A0649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Якутск</w:t>
      </w:r>
      <w:r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, </w:t>
      </w:r>
      <w:r w:rsidR="006A0649" w:rsidRPr="00070B22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201</w:t>
      </w:r>
      <w:r w:rsidR="005A4AC8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>7</w:t>
      </w: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0B22" w:rsidRDefault="00070B22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605" w:type="dxa"/>
        <w:tblCellSpacing w:w="0" w:type="dxa"/>
        <w:tblInd w:w="-10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3969"/>
        <w:gridCol w:w="6086"/>
      </w:tblGrid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454F6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пункта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Пояснение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Состояние общего имущества собственников помещений в многоквартирном доме, являющегося объектом конкурса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перечисления сре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обеспечения заявки на участие в конкурсе: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5% размера платы за содержание и ремонт жилого помещения, умноженного на общую площадь жилых и нежилых помещений (за исключением помещени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 общего пользования) на объект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конкур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са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(Приложение №1 к конкурсной документации).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для перечисления обеспечения заявок на участие в конкурсе: Реквизиты счета: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Получатель платежа: Департамент финансов г. Якутска (</w:t>
            </w:r>
            <w:r w:rsidR="00B142C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«Управа Сайсарского округа» МКУ ГО «город Якутск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 л/с 55686035344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0E2724" w:rsidRPr="00454F6D" w:rsidRDefault="000D36A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1435227665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/,КПП 143501001;</w:t>
            </w:r>
          </w:p>
          <w:p w:rsidR="000E2724" w:rsidRPr="00454F6D" w:rsidRDefault="000D36A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1101435003834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Адрес: 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РС (Я), 677008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г. Якутск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ул.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Винокурова, 21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/с 403 028 104 980 550 000 02;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ГРКЦ НБ РС(Я) Банка России г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кутск;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БИК 049805001;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/с 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55686035344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назначении платежа указа</w:t>
            </w:r>
            <w:r w:rsidR="000D36A7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ть: код дохода 686113</w:t>
            </w:r>
            <w:r w:rsidR="00891BAC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01994040010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«Обеспечение заявки на участие в открытом конкурсе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________________________________________________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(указать наиме</w:t>
            </w:r>
            <w:r w:rsidR="00B333AD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нование открытого конкурса и адрес МКД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Платежные документы, в которых указано иное назначение платежа, не будут считаться документами, подтверждающими внесение обеспечения заявки на участие в конкурсе. Платежное поручение или копия данного документа должны быть в составе заявки.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Порядок проведения осмотров заинтересованными лицами и претендентами объекта конкурса и график проведения таких осмотров, обеспечивающий выполнение требований.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753D3A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позднее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чем за 2 рабочих дня до даты окончания срока подачи заявок на участие в конкурсе. </w:t>
            </w:r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График производства осмотров Приложение № </w:t>
            </w:r>
            <w:r w:rsidR="00753D3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 документации.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 минимальном перечнеуслуг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апреля 2013 г. N 290.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№ </w:t>
            </w:r>
            <w:r w:rsidR="00753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настоящей документации, в объемах, сроки (периодичность) и в соответствии с требованиями действующего законодательства РФ включая: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Постановление Правительства Российской Федерации от «06» мая 2011 г. N 354 «Об утверждении Правил предоставления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коммунальных услуг собственникам и пользователям помещений в многоквартирных домах и жилых домов.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  <w:proofErr w:type="gramEnd"/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  <w:proofErr w:type="gramEnd"/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Правительства РФ от 15.05.2013 N 416 (ред. от 26.03.2014) "О порядке осуществления деятельности по управлению многоквартирными домами".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Срок внесения собственниками помещений в многоквартирном доме и лицами, принявшими помещения, платы за содержание и ремонт жилого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Оплата услуг Управляющей организация в соответствии со статьями 153, 155 Жилищного кодекса Российской Федерации, производится нанимателями, собственниками, арендаторами жилых помещений проживающих в многоквартирных домах.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жилое помещение в многоквартирном доме для населения Городского округа «город Якутск» ежегодно устанавливается Постановлением Главы Окружной администрации «город Якутск», что не является основанием для внесения изменений в договор.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ежемесячно до 10 (десятого) числа месяца, следующего за расчетным.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Плата за содержание и ремонт жилого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коммунальные услуги вносится на основании платежных документов, представленных Управляющей организацией не позднее первого числа месяца, следующего за расчетным месяцем: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нанимателей жилых помещений - счета-квитанции;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для Собственников и пользователей нежилых помещений - счета на оплату оказанных услуг и выполненных работ.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неисполнения либо ненадлежащего исполнения управляющей организацией обязательств по договорам управления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многоквартирным домом, собственник вправе оплачивать фактически выполненные работы и оказанные услуги.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платы за содержание и ремонт жилого помещения рассчитан в зависимости от конструктивных и технических параметров многоквартирного дома, степени износа, этажности, наличия электрического, санитарно-технического и иного оборудования, материалов стен, других параметров, а также от объема и количества обязательных работ и услуг.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участникам конкурса.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0"/>
            <w:bookmarkEnd w:id="0"/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 проведении конкурса устанавливаются следующие требования к претендентам: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2"/>
            <w:bookmarkEnd w:id="1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деятельность претендента не приостановлена в порядке, предусмотренном Кодексом Российской Федерации об административных правонарушениях;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обжаловал наличие указанной задолженности в соответствии с законодательством Российской Федерации и решение по такой жалобе не вступило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силу;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6"/>
            <w:bookmarkEnd w:id="2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6) внесение претендентом на счет, указанный в конкурсной документации, сре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Настоящие требования предъявляются ко всем претендентам.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соответствия претендентов требованиям, указанным в</w:t>
            </w:r>
            <w:hyperlink r:id="rId5" w:anchor="Par2" w:history="1">
              <w:r w:rsidRPr="00454F6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подпунктах 2</w:t>
              </w:r>
            </w:hyperlink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6" w:anchor="Par6" w:history="1">
              <w:r w:rsidRPr="00454F6D">
                <w:rPr>
                  <w:rFonts w:ascii="Times New Roman" w:hAnsi="Times New Roman" w:cs="Times New Roman"/>
                  <w:sz w:val="20"/>
                  <w:szCs w:val="20"/>
                  <w:u w:val="single"/>
                  <w:lang w:eastAsia="ru-RU"/>
                </w:rPr>
                <w:t>6</w:t>
              </w:r>
            </w:hyperlink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настоящей документации, осуществляется конкурсной комиссией.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bookmarkStart w:id="3" w:name="Par9"/>
            <w:bookmarkEnd w:id="3"/>
            <w:r w:rsidRPr="00454F6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Основаниями для отказа допуска к участию в конкурсе являются: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непредставление определенных настоящей документацией, документов либо наличие в таких документах недостоверных сведений;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несоответствие претендента требованиям, установленным настоящей документацией;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несоответствие заявки на участие в конкурсе требованиям, установленным настоящей документацией.</w:t>
            </w:r>
          </w:p>
          <w:p w:rsidR="000E2724" w:rsidRPr="00454F6D" w:rsidRDefault="00C46B0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случае </w:t>
            </w:r>
            <w:proofErr w:type="gramStart"/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установления фактов несоответствия участника конкурса</w:t>
            </w:r>
            <w:proofErr w:type="gramEnd"/>
            <w:r w:rsidR="000E2724"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требованиям к претендентам, установленным настоящей документацией, конкурсная комиссия отстраняет участника конкурса от участия в конкурсе на любом этапе его проведения.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участия в конкурсе заинтересованное лицо подает заявку на участие в конкурсе на каждый лот отдельно по форме, предусмотренной приложением N </w:t>
            </w:r>
            <w:r w:rsidR="00753D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к настоящей документации.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Срок подачи заявок должен составлять не менее 25 дней.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Заявка на участие в конкурсе должна включать в себя: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 сведения и документы о претенденте: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наименование, организационно-правовую форму, место нахождения, почтовый адрес - для юридического лица;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фамилию, имя, отчество, данные документа, удостоверяющего личность, место жительства - для индивидуального предпринимателя;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телефона;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юридических лиц - для юридического лица;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выписку из Единого государственного реестра индивидуальных предпринимателей - для индивидуального предпринимателя;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 для возврата средств, внесенных в качестве обеспечения заявки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документы, подтверждающие внесение сре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ачестве обеспечения заявки на участие в конкурсе;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копию документов, подтверждающих соответствие претендента требованию, установленному подпунктом 1 пункта 6 настоящей документации,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копии утвержденного бухгалтерского баланса за последний отчетный период;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 реквизиты банковского счета для внесения собственниками помещений в многоквартирном доме, лицами, принявшими помещения,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      </w:r>
            <w:proofErr w:type="gramEnd"/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Победитель конкурса в течение 30 рабочих дней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утверждения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 статьей 445 Гражданского кодекса Российской Федерации.</w:t>
            </w:r>
            <w:proofErr w:type="gramEnd"/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Требования к порядку изменения обязатель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 ст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орон по договору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услуг;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начала выполнения обязательств управляющей организацией возникших по результатам конкурса обязательств.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более 30 календарных дней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даты подписания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помещения, а обеспечение исполнения обязательств по оплате управляющей организацией ресурсов </w:t>
            </w:r>
            <w:proofErr w:type="spell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 - в пользу соответствующих </w:t>
            </w:r>
            <w:proofErr w:type="spell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ресурсоснабжающих</w:t>
            </w:r>
            <w:proofErr w:type="spell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      </w:r>
            <w:proofErr w:type="spell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ресурсоснабжения</w:t>
            </w:r>
            <w:proofErr w:type="spell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приема (сброса) сточных вод в качестве существенного условия этих договоров.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помещений в многоквартирном доме и 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лиц, принявших помещения, оплачивать фактически выполненные работы и оказанные услуги.</w:t>
            </w:r>
            <w:proofErr w:type="gramEnd"/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C46B07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соответствии с Постановлением Правительства РФ от 06.05.2011 </w:t>
            </w:r>
            <w:r w:rsidR="00C46B0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354 (ред. от 26.03.2014)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Формы и способы осуществления собственниками помещений в многоквартирном доме и лицами, принявшими помещения,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Собственник помещения в многоквартирном доме и лица, принявшего помещения,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включающим</w:t>
            </w:r>
            <w:proofErr w:type="gramEnd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      </w:r>
          </w:p>
        </w:tc>
      </w:tr>
      <w:tr w:rsidR="000E2724" w:rsidRPr="00454F6D" w:rsidTr="000E2724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действия договоров управления многоквартирным домом</w:t>
            </w: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заключаются сроком на три года и вступают в силу с момента их подписания сторонами.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Договора продлеваются не более чем на три месяца, в следующих случаях: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предусмотренныестатьей 164 Жилищного кодекса Российской Федерации, с лицами, осуществляющими соответствующие виды деятельности;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  <w:proofErr w:type="gramEnd"/>
          </w:p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C46B07" w:rsidRPr="00454F6D" w:rsidTr="0050328E">
        <w:trPr>
          <w:tblCellSpacing w:w="0" w:type="dxa"/>
        </w:trPr>
        <w:tc>
          <w:tcPr>
            <w:tcW w:w="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7" w:rsidRPr="00454F6D" w:rsidRDefault="00C46B07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настоящей документации прилагаются и являются неотъемлемой частью: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1 - Акты о состоянии общего имущества собственников помещений в многоквартирном доме, являющегося объектом конкурса;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2 - Перечень обязательных работ и услуг;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Приложение № 3 - График производства осмотра;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Форма заявки на участие в конкурсе;</w:t>
            </w:r>
          </w:p>
          <w:p w:rsidR="00C46B07" w:rsidRPr="00454F6D" w:rsidRDefault="00C46B07" w:rsidP="00B33DD5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- Проект договора на управление многоквартирным домом.</w:t>
            </w:r>
          </w:p>
        </w:tc>
      </w:tr>
    </w:tbl>
    <w:p w:rsidR="0011451E" w:rsidRDefault="0011451E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C46B07" w:rsidRDefault="00C46B07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</w:t>
      </w:r>
      <w:r w:rsidR="00326416"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ожение №</w:t>
      </w:r>
      <w:r w:rsidR="00753D3A"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3</w:t>
      </w:r>
    </w:p>
    <w:p w:rsidR="000E2724" w:rsidRPr="00C46B07" w:rsidRDefault="000E2724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конкурсной документации</w:t>
      </w:r>
    </w:p>
    <w:tbl>
      <w:tblPr>
        <w:tblW w:w="4306" w:type="dxa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6"/>
      </w:tblGrid>
      <w:tr w:rsidR="00454F6D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F6D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54F6D" w:rsidRPr="00070B22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УТВЕРЖДАЮ</w:t>
            </w:r>
          </w:p>
        </w:tc>
      </w:tr>
      <w:tr w:rsidR="00454F6D" w:rsidRPr="00070B22" w:rsidTr="00227A0F">
        <w:trPr>
          <w:tblCellSpacing w:w="0" w:type="dxa"/>
          <w:jc w:val="right"/>
        </w:trPr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4F6D" w:rsidRDefault="002B0A53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</w:t>
            </w:r>
            <w:r w:rsidR="00454F6D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ь</w:t>
            </w:r>
            <w:r w:rsidR="00C46B07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r w:rsidR="00454F6D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«Управа Сайсарского округа» </w:t>
            </w:r>
            <w:r w:rsidR="00454F6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МКУ ГО «</w:t>
            </w:r>
            <w:r w:rsidR="00454F6D"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город Якутск»</w:t>
            </w:r>
          </w:p>
          <w:p w:rsidR="00454F6D" w:rsidRPr="00070B22" w:rsidRDefault="00454F6D" w:rsidP="00227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454F6D" w:rsidRPr="00070B22" w:rsidRDefault="00454F6D" w:rsidP="002B0A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___________ / </w:t>
            </w:r>
            <w:r w:rsidR="002B0A53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М.В. Сыромятников</w:t>
            </w:r>
            <w:r w:rsidRPr="00070B22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/  </w:t>
            </w:r>
          </w:p>
        </w:tc>
      </w:tr>
    </w:tbl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 осмотров многоквартирных жилых домов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20" w:type="dxa"/>
        <w:tblCellSpacing w:w="0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1991"/>
        <w:gridCol w:w="3823"/>
        <w:gridCol w:w="3886"/>
      </w:tblGrid>
      <w:tr w:rsidR="000E2724" w:rsidRPr="000E2724" w:rsidTr="00C46B07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/н</w:t>
            </w:r>
          </w:p>
        </w:tc>
        <w:tc>
          <w:tcPr>
            <w:tcW w:w="19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конкурса</w:t>
            </w:r>
          </w:p>
        </w:tc>
        <w:tc>
          <w:tcPr>
            <w:tcW w:w="3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тел. ответственного исполнителя</w:t>
            </w:r>
          </w:p>
        </w:tc>
        <w:tc>
          <w:tcPr>
            <w:tcW w:w="3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 осмотров</w:t>
            </w:r>
          </w:p>
        </w:tc>
      </w:tr>
      <w:tr w:rsidR="000E2724" w:rsidRPr="000E2724" w:rsidTr="00C46B07">
        <w:trPr>
          <w:tblCellSpacing w:w="0" w:type="dxa"/>
        </w:trPr>
        <w:tc>
          <w:tcPr>
            <w:tcW w:w="6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2B0A53" w:rsidP="005A4A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Кеши Алексеева, 9/2</w:t>
            </w:r>
          </w:p>
        </w:tc>
        <w:tc>
          <w:tcPr>
            <w:tcW w:w="382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6B07" w:rsidRDefault="001A68FD" w:rsidP="00114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Иван Васильевич</w:t>
            </w:r>
          </w:p>
          <w:p w:rsidR="000E2724" w:rsidRPr="000E2724" w:rsidRDefault="008D5183" w:rsidP="001A68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40-2</w:t>
            </w:r>
            <w:r w:rsidR="00114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4-9</w:t>
            </w:r>
            <w:r w:rsidR="001A6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86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E2724" w:rsidRPr="000E2724" w:rsidRDefault="000E2724" w:rsidP="000E27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8D5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недельник</w:t>
            </w:r>
            <w:r w:rsidRPr="000E2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14.00 до 17.00</w:t>
            </w:r>
          </w:p>
        </w:tc>
      </w:tr>
    </w:tbl>
    <w:p w:rsidR="000E2724" w:rsidRDefault="000E2724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5183" w:rsidRPr="000E2724" w:rsidRDefault="008D5183" w:rsidP="000E272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32F07" w:rsidRDefault="00632F07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42C4" w:rsidRDefault="00B142C4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F6D" w:rsidRDefault="00454F6D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C46B07" w:rsidRDefault="00326416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753D3A"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4</w:t>
      </w:r>
    </w:p>
    <w:p w:rsidR="000E2724" w:rsidRPr="00C46B07" w:rsidRDefault="000E2724" w:rsidP="0011451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46B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 конкурсной документации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0E2724" w:rsidRP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2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конкурсе по отбору управляющей организации для управления многоквартирным домом</w:t>
      </w:r>
    </w:p>
    <w:p w:rsid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1. Заявление об участии в конкурсе,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(организационно-правовая форма, наименование/фирменное наименование организации</w:t>
      </w:r>
      <w:r w:rsidRPr="00454F6D">
        <w:rPr>
          <w:rFonts w:ascii="Times New Roman" w:hAnsi="Times New Roman" w:cs="Times New Roman"/>
          <w:lang w:eastAsia="ru-RU"/>
        </w:rPr>
        <w:br/>
        <w:t>или ф.и.о.физического лица, данные документа, удостоверяющего личность)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(место нахождения, почтовый адрес организации или место жительства индивидуального предпринимателя)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(номер телефона)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</w:t>
      </w:r>
      <w:proofErr w:type="gramStart"/>
      <w:r w:rsidRPr="00454F6D">
        <w:rPr>
          <w:rFonts w:ascii="Times New Roman" w:hAnsi="Times New Roman" w:cs="Times New Roman"/>
          <w:lang w:eastAsia="ru-RU"/>
        </w:rPr>
        <w:t>м(</w:t>
      </w:r>
      <w:proofErr w:type="gramEnd"/>
      <w:r w:rsidRPr="00454F6D">
        <w:rPr>
          <w:rFonts w:ascii="Times New Roman" w:hAnsi="Times New Roman" w:cs="Times New Roman"/>
          <w:lang w:eastAsia="ru-RU"/>
        </w:rPr>
        <w:t>и) по адресу: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(адрес многоквартирного дома)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Средства, внесенные в качестве обеспечения заявки на участие в конкурсе, просим возвратить на счет: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(реквизиты банковского счета)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2. Предложения претендентапо условиям договора управления многоквартирным домом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454F6D">
        <w:rPr>
          <w:rFonts w:ascii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 xml:space="preserve">собственниками помещений в многоквартирном доме и нанимателями жилых помещений по договору социальногонайма и договору найма жилых помещений государственного или муниципального жилищного фонда платыза содержание и ремонт жилого </w:t>
      </w:r>
      <w:proofErr w:type="gramStart"/>
      <w:r w:rsidRPr="00454F6D">
        <w:rPr>
          <w:rFonts w:ascii="Times New Roman" w:hAnsi="Times New Roman" w:cs="Times New Roman"/>
          <w:lang w:eastAsia="ru-RU"/>
        </w:rPr>
        <w:t>помещения</w:t>
      </w:r>
      <w:proofErr w:type="gramEnd"/>
      <w:r w:rsidRPr="00454F6D">
        <w:rPr>
          <w:rFonts w:ascii="Times New Roman" w:hAnsi="Times New Roman" w:cs="Times New Roman"/>
          <w:lang w:eastAsia="ru-RU"/>
        </w:rPr>
        <w:t xml:space="preserve"> и коммунальные услуги)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(реквизиты банковского счета претендента)</w:t>
      </w:r>
    </w:p>
    <w:p w:rsidR="00454F6D" w:rsidRPr="00454F6D" w:rsidRDefault="00454F6D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К заявке прилагаются следующие документы: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3) документы, подтверждающие внесение денежных сре</w:t>
      </w:r>
      <w:proofErr w:type="gramStart"/>
      <w:r w:rsidRPr="00454F6D">
        <w:rPr>
          <w:rFonts w:ascii="Times New Roman" w:hAnsi="Times New Roman" w:cs="Times New Roman"/>
          <w:lang w:eastAsia="ru-RU"/>
        </w:rPr>
        <w:t>дств в к</w:t>
      </w:r>
      <w:proofErr w:type="gramEnd"/>
      <w:r w:rsidRPr="00454F6D">
        <w:rPr>
          <w:rFonts w:ascii="Times New Roman" w:hAnsi="Times New Roman" w:cs="Times New Roman"/>
          <w:lang w:eastAsia="ru-RU"/>
        </w:rPr>
        <w:t>ачестве обеспечения заявки на участие в конкурсе: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lastRenderedPageBreak/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  <w:r w:rsidRPr="00454F6D">
        <w:rPr>
          <w:rFonts w:ascii="Times New Roman" w:hAnsi="Times New Roman" w:cs="Times New Roman"/>
          <w:lang w:eastAsia="ru-RU"/>
        </w:rPr>
        <w:t>(должность, ф.и.о. руководителя организации или ф.и.о. индивидуального предпринимателя)</w:t>
      </w:r>
    </w:p>
    <w:p w:rsidR="0011451E" w:rsidRPr="00454F6D" w:rsidRDefault="0011451E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tbl>
      <w:tblPr>
        <w:tblW w:w="62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4"/>
        <w:gridCol w:w="232"/>
        <w:gridCol w:w="3444"/>
      </w:tblGrid>
      <w:tr w:rsidR="000E2724" w:rsidRPr="00454F6D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0E2724" w:rsidRPr="00454F6D" w:rsidTr="000E2724">
        <w:trPr>
          <w:tblCellSpacing w:w="0" w:type="dxa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54F6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tbl>
      <w:tblPr>
        <w:tblW w:w="33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"/>
        <w:gridCol w:w="403"/>
        <w:gridCol w:w="219"/>
        <w:gridCol w:w="1647"/>
        <w:gridCol w:w="538"/>
        <w:gridCol w:w="185"/>
        <w:gridCol w:w="219"/>
      </w:tblGrid>
      <w:tr w:rsidR="000E2724" w:rsidRPr="00454F6D" w:rsidTr="00632F07">
        <w:trPr>
          <w:tblCellSpacing w:w="0" w:type="dxa"/>
        </w:trPr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”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632F07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54F6D">
              <w:rPr>
                <w:rFonts w:ascii="Times New Roman" w:hAnsi="Times New Roman" w:cs="Times New Roman"/>
                <w:lang w:eastAsia="ru-RU"/>
              </w:rPr>
              <w:t>201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E2724" w:rsidRPr="00454F6D" w:rsidRDefault="000E2724" w:rsidP="00454F6D">
            <w:pPr>
              <w:pStyle w:val="a5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454F6D">
              <w:rPr>
                <w:rFonts w:ascii="Times New Roman" w:hAnsi="Times New Roman" w:cs="Times New Roman"/>
                <w:lang w:eastAsia="ru-RU"/>
              </w:rPr>
              <w:t>г</w:t>
            </w:r>
            <w:proofErr w:type="gramEnd"/>
            <w:r w:rsidRPr="00454F6D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</w:tbl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54F6D">
        <w:rPr>
          <w:rFonts w:ascii="Times New Roman" w:hAnsi="Times New Roman" w:cs="Times New Roman"/>
          <w:sz w:val="20"/>
          <w:szCs w:val="20"/>
          <w:lang w:eastAsia="ru-RU"/>
        </w:rPr>
        <w:t>М.П.</w:t>
      </w: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lang w:eastAsia="ru-RU"/>
        </w:rPr>
      </w:pPr>
    </w:p>
    <w:p w:rsidR="000E2724" w:rsidRPr="00454F6D" w:rsidRDefault="000E2724" w:rsidP="00454F6D">
      <w:pPr>
        <w:pStyle w:val="a5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Default="000E2724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54F6D" w:rsidRDefault="00454F6D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1451E" w:rsidRDefault="0011451E" w:rsidP="000E27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E2724" w:rsidRPr="007414DE" w:rsidRDefault="000E2724" w:rsidP="0011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Инструкция</w:t>
      </w:r>
    </w:p>
    <w:p w:rsidR="000E2724" w:rsidRPr="007414DE" w:rsidRDefault="000E2724" w:rsidP="001145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заполнению заявки на участие в конкурсе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1. Заявка на участие в конкурсе (далее – Заявка), представляется в печатном виде. Допускается заполнять Заявку от руки печатными буквами синими, черными или фиолетовыми чернилами.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ind w:left="2160" w:hanging="21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2. Заявка составляется на русском языке.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4. Документы, входящие в Заявку, должны быть надлежащим образом оформлены, иметь необходимые для их идентификации реквизиты (бланк отправителя, исходящий номер, дата выдачи, 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5. Верность </w:t>
      </w:r>
      <w:proofErr w:type="gramStart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копий документов, представляемых в составе Заявки на участие в конкурсе должна быть подтверждена</w:t>
      </w:r>
      <w:proofErr w:type="gramEnd"/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 xml:space="preserve">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6. Документы в составе Заявки располагаются в порядке, предусмотренном Заявкой.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7414D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Заявка подписывается руководителем организации или индивидуальным предпринимателем и скрепляется печатью. Использование факсимиле недопустимо.</w:t>
      </w:r>
    </w:p>
    <w:p w:rsidR="000E2724" w:rsidRPr="007414DE" w:rsidRDefault="000E2724" w:rsidP="007414D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14DE">
        <w:rPr>
          <w:rFonts w:ascii="Times New Roman" w:eastAsia="Times New Roman" w:hAnsi="Times New Roman" w:cs="Times New Roman"/>
          <w:color w:val="000000"/>
          <w:lang w:eastAsia="ru-RU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и скрепляется печатью участника.</w:t>
      </w:r>
    </w:p>
    <w:p w:rsidR="00CB7C16" w:rsidRPr="007414DE" w:rsidRDefault="009825B7" w:rsidP="007414DE">
      <w:pPr>
        <w:jc w:val="both"/>
      </w:pPr>
    </w:p>
    <w:sectPr w:rsidR="00CB7C16" w:rsidRPr="007414DE" w:rsidSect="00335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85240"/>
    <w:multiLevelType w:val="multilevel"/>
    <w:tmpl w:val="72C0C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4A"/>
    <w:rsid w:val="00070B22"/>
    <w:rsid w:val="000A1C95"/>
    <w:rsid w:val="000D36A7"/>
    <w:rsid w:val="000E2724"/>
    <w:rsid w:val="0011451E"/>
    <w:rsid w:val="001A68FD"/>
    <w:rsid w:val="001A6EAD"/>
    <w:rsid w:val="00223BCB"/>
    <w:rsid w:val="002B0A53"/>
    <w:rsid w:val="00306F36"/>
    <w:rsid w:val="00326416"/>
    <w:rsid w:val="00335452"/>
    <w:rsid w:val="003B7446"/>
    <w:rsid w:val="00454F6D"/>
    <w:rsid w:val="0048284A"/>
    <w:rsid w:val="00531A07"/>
    <w:rsid w:val="005729A2"/>
    <w:rsid w:val="005A4AC8"/>
    <w:rsid w:val="00611888"/>
    <w:rsid w:val="00632F07"/>
    <w:rsid w:val="006A0649"/>
    <w:rsid w:val="007414DE"/>
    <w:rsid w:val="00753D3A"/>
    <w:rsid w:val="00891BAC"/>
    <w:rsid w:val="008D5183"/>
    <w:rsid w:val="009825B7"/>
    <w:rsid w:val="009B0661"/>
    <w:rsid w:val="00A14F33"/>
    <w:rsid w:val="00A62FEC"/>
    <w:rsid w:val="00A672EE"/>
    <w:rsid w:val="00A82E89"/>
    <w:rsid w:val="00AF4DF3"/>
    <w:rsid w:val="00B141F4"/>
    <w:rsid w:val="00B142C4"/>
    <w:rsid w:val="00B142C9"/>
    <w:rsid w:val="00B333AD"/>
    <w:rsid w:val="00B52225"/>
    <w:rsid w:val="00BF4871"/>
    <w:rsid w:val="00C46B07"/>
    <w:rsid w:val="00D148B9"/>
    <w:rsid w:val="00D85956"/>
    <w:rsid w:val="00EB76C5"/>
    <w:rsid w:val="00F3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  <w:style w:type="paragraph" w:styleId="a5">
    <w:name w:val="No Spacing"/>
    <w:uiPriority w:val="1"/>
    <w:qFormat/>
    <w:rsid w:val="00070B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2724"/>
  </w:style>
  <w:style w:type="character" w:styleId="a4">
    <w:name w:val="Hyperlink"/>
    <w:basedOn w:val="a0"/>
    <w:uiPriority w:val="99"/>
    <w:semiHidden/>
    <w:unhideWhenUsed/>
    <w:rsid w:val="000E27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5" Type="http://schemas.openxmlformats.org/officeDocument/2006/relationships/hyperlink" Target="https://docviewer.yandex.ru/?uid=89481941&amp;url=ya-mail%3A%2F%2F2330000006536799638%2F1.2&amp;archive-path=%2F%2F%D0%94%D0%BE%D0%BA%D1%83%D0%BC%D0%B5%D0%BD%D1%82%D0%B0%D1%86%D0%B8%D1%8F%2F%D0%9A%D0%BE%D0%BD%D0%BA%D1%83%D1%80%D1%81%D0%BD%D0%B0%D1%8F%20%D0%B4%D0%BE%D0%BA%D1%83%D0%BC%D0%B5%D0%BD%D1%82%D0%B0%D1%86%D0%B8%D1%8F.docx&amp;name=%D0%94%D0%BE%D0%BA%D1%83%D0%BC%D0%B5%D0%BD%D1%82%D0%B0%D1%86%D0%B8%D1%8F.rar%2F%2F%D0%9A%D0%BE%D0%BD%D0%BA%D1%83%D1%80%D1%81%D0%BD%D0%B0%D1%8F%20%D0%B4%D0%BE%D0%BA%D1%83%D0%BC%D0%B5%D0%BD%D1%82%D0%B0%D1%86%D0%B8%D1%8F.docx&amp;c=54cb28162ba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4137</Words>
  <Characters>23584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27666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Jurist1</cp:lastModifiedBy>
  <cp:revision>4</cp:revision>
  <cp:lastPrinted>2018-01-15T05:16:00Z</cp:lastPrinted>
  <dcterms:created xsi:type="dcterms:W3CDTF">2017-10-11T03:09:00Z</dcterms:created>
  <dcterms:modified xsi:type="dcterms:W3CDTF">2018-01-15T05:17:00Z</dcterms:modified>
</cp:coreProperties>
</file>