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ИНФОРМАЦИОННОЕ СООБЩЕНИЕ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 проведении отбора получателей субсидии из бюджета городского округа «город Якутск»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возмещение затрат, 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Якутск                                                                                                               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«0</w:t>
      </w:r>
      <w:r w:rsidR="004D6F21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сентября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2019 г.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Отбор получателей субсидии на возмещение затрат, 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проводится в соответствии с постановлением Окружной администрации города Якутска от 31.05.2013 № 105п «Об утверждении Положения о предоставлении из бюджета городского округа «город Якутск» субсидии на возмещение затрат, 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канализации».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Отбор проводит</w:t>
      </w: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Департамент жилищно-коммунального хозяйства и энергетики Окружной администрации города Якутска.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Фактический адрес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: 677000, г. Якутск, пр. Ленина, д. 15, каб. 502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Юридический адрес: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677000, г. Якутск, пр. Ленина, д. 15, каб. 502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Ответственное должностное лицо: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Бабей Э.Р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., тел (факс)</w:t>
      </w: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42-07-55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Место, сроки и порядок предоставления заявки для участия в отборе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Форма и содержания заявки: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см. Приложение.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Заявка предоставляется по адресу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677000, г"/>
        </w:smartTagPr>
        <w:r w:rsidRPr="003B255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677000, г</w:t>
        </w:r>
      </w:smartTag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. Якутск, ул. Гоголя, д.1, каб. 220, МКУ «СЭГХ», в рабочие дни: в понедельник с 9.00 до 18.00, со вторника по пятницу с 9.00 до 17.00, обеденный перерыв с 13.00 до 14.00.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начала подачи заявок: с 0</w:t>
      </w:r>
      <w:r w:rsidR="00C14965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сентября 2019 года с 9-00 часов. 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окончания подачи заявок: </w:t>
      </w:r>
      <w:r w:rsidR="00C14965">
        <w:rPr>
          <w:rFonts w:ascii="Times New Roman" w:eastAsia="Times New Roman" w:hAnsi="Times New Roman" w:cs="Times New Roman"/>
          <w:sz w:val="20"/>
          <w:szCs w:val="20"/>
          <w:lang w:eastAsia="ru-RU"/>
        </w:rPr>
        <w:t>13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сентября 2019 года, 17-00 часов.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Заявки, поданные позже указанного срока, не рассматриваются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Порядок предоставления заявки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: путём вручения по рабочим дням.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Предмет отбора</w:t>
      </w: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: Отбор получателей субсидии на возмещение затрат, возникающих в связи с выполнением работ по капитальному ремонту (ремонту) объектов бесхозяйных сетей </w:t>
      </w:r>
      <w:r w:rsidR="00B123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электроснабжения</w:t>
      </w: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 территории городского округа «город Якутск».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Критерии отбора получателей субсидии</w:t>
      </w:r>
      <w:r w:rsidRPr="003B25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 см. Приложение.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Источник финансирования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: средства местного бюджета городского округа «город Якутск» на 2019 год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Сумма:</w:t>
      </w:r>
      <w:r w:rsidRPr="003B25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123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256401 (двести пятьдесят шесть тысяч четыреста один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рубл</w:t>
      </w:r>
      <w:r w:rsidR="00B123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123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51</w:t>
      </w:r>
      <w:r w:rsidR="004D6F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копеек</w:t>
      </w:r>
      <w:r w:rsidRPr="003B25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60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6424"/>
        <w:gridCol w:w="2518"/>
      </w:tblGrid>
      <w:tr w:rsidR="003B2555" w:rsidRPr="003B2555" w:rsidTr="003C4F92">
        <w:trPr>
          <w:trHeight w:val="360"/>
          <w:jc w:val="right"/>
        </w:trPr>
        <w:tc>
          <w:tcPr>
            <w:tcW w:w="664" w:type="dxa"/>
            <w:vAlign w:val="bottom"/>
          </w:tcPr>
          <w:p w:rsidR="003B2555" w:rsidRPr="003B2555" w:rsidRDefault="003B2555" w:rsidP="003B25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Лота </w:t>
            </w:r>
          </w:p>
        </w:tc>
        <w:tc>
          <w:tcPr>
            <w:tcW w:w="6424" w:type="dxa"/>
            <w:vAlign w:val="bottom"/>
          </w:tcPr>
          <w:p w:rsidR="003B2555" w:rsidRPr="003B2555" w:rsidRDefault="003B2555" w:rsidP="003B25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3B2555" w:rsidRPr="003B2555" w:rsidRDefault="003B2555" w:rsidP="003B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Затраты</w:t>
            </w:r>
          </w:p>
        </w:tc>
      </w:tr>
      <w:tr w:rsidR="003B2555" w:rsidRPr="003B2555" w:rsidTr="003C4F92">
        <w:trPr>
          <w:trHeight w:val="123"/>
          <w:jc w:val="right"/>
        </w:trPr>
        <w:tc>
          <w:tcPr>
            <w:tcW w:w="664" w:type="dxa"/>
            <w:vAlign w:val="bottom"/>
          </w:tcPr>
          <w:p w:rsidR="003B2555" w:rsidRPr="003B2555" w:rsidRDefault="003B2555" w:rsidP="003B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3B2555" w:rsidRPr="003B2555" w:rsidRDefault="003B2555" w:rsidP="003B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24" w:type="dxa"/>
            <w:vAlign w:val="bottom"/>
          </w:tcPr>
          <w:p w:rsidR="003B2555" w:rsidRPr="003B2555" w:rsidRDefault="003B2555" w:rsidP="003B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Капитальный ремонт бесхозяйных сетей </w:t>
            </w:r>
            <w:r w:rsidR="00B12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электроснабжения</w:t>
            </w:r>
            <w:r w:rsidRPr="003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расположенных по адресу: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Якутск, ул. </w:t>
            </w:r>
            <w:r w:rsidR="00B12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Лермонтова</w:t>
            </w:r>
            <w:r w:rsidR="004D6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B12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 156/3</w:t>
            </w:r>
          </w:p>
          <w:p w:rsidR="003B2555" w:rsidRPr="003B2555" w:rsidRDefault="003B2555" w:rsidP="003B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3B2555" w:rsidRPr="003B2555" w:rsidRDefault="00B123CF" w:rsidP="003B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256401,51</w:t>
            </w:r>
            <w:r w:rsidR="003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</w:tbl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подробной информацией можете обратиться по телефону: 42-07-55</w:t>
      </w:r>
    </w:p>
    <w:p w:rsidR="003B2555" w:rsidRPr="003B2555" w:rsidRDefault="003B2555" w:rsidP="003B2555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Приложения:</w:t>
      </w:r>
    </w:p>
    <w:p w:rsidR="003B2555" w:rsidRPr="003B2555" w:rsidRDefault="003B2555" w:rsidP="003B255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Заявки на предоставление субсидии.</w:t>
      </w:r>
    </w:p>
    <w:p w:rsidR="003B2555" w:rsidRPr="003B2555" w:rsidRDefault="003B2555" w:rsidP="003B255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документов, предоставляемых претендентом на получение субсидии.</w:t>
      </w:r>
    </w:p>
    <w:p w:rsidR="003B2555" w:rsidRPr="003B2555" w:rsidRDefault="003B2555" w:rsidP="003B255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 и критерии отбора получателей субсидии.</w:t>
      </w:r>
    </w:p>
    <w:p w:rsidR="003B2555" w:rsidRPr="003B2555" w:rsidRDefault="003B2555" w:rsidP="003B255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 соглашения на предоставление субсидии.</w:t>
      </w:r>
    </w:p>
    <w:p w:rsidR="003B2555" w:rsidRPr="003B2555" w:rsidRDefault="003B2555" w:rsidP="003B2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6FDB" w:rsidP="003B25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Зам.</w:t>
      </w:r>
      <w:r w:rsidR="003B2555"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начальника ДЖКХиЭ</w:t>
      </w:r>
      <w:r w:rsidR="003B2555"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B2555"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B2555"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B2555"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B2555"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B2555"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B2555"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B2555"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И.В. Васильев</w:t>
      </w:r>
    </w:p>
    <w:p w:rsidR="003B2555" w:rsidRPr="003B2555" w:rsidRDefault="003B2555" w:rsidP="003B255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№1 </w:t>
      </w:r>
    </w:p>
    <w:p w:rsidR="003B2555" w:rsidRPr="003B2555" w:rsidRDefault="003B2555" w:rsidP="003B255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к информационному сообщению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sub_1800"/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bookmarkEnd w:id="1"/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фирменном бланке с указанием наименования организации, адреса, телефона, с исходящей нумерацией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предоставлении субсидии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 в лице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(наименование юридического лица)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____________________________________________________________________,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(Ф.И.О. руководителя юридического лица)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ознакомившись с Положением о предоставлении из бюджета городского округа «город Якутск» субсидии на возмещение затрат, возникающих в связи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просит предоставить субсидию в размере, всего: _________________________________________________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(_________________________________________________________________) рублей.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Настоящим заявлением гарантируем достоверность представленных сведений.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Прилагаемые документы: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1.___________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2.___________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3.____________ и т.д.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дополнение представляем следующую информацию: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1. Адрес (место нахождения):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2"/>
        <w:gridCol w:w="4926"/>
      </w:tblGrid>
      <w:tr w:rsidR="003B2555" w:rsidRPr="003B2555" w:rsidTr="003C4F92">
        <w:trPr>
          <w:cantSplit/>
          <w:jc w:val="center"/>
        </w:trPr>
        <w:tc>
          <w:tcPr>
            <w:tcW w:w="471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индекс</w:t>
            </w:r>
          </w:p>
        </w:tc>
        <w:tc>
          <w:tcPr>
            <w:tcW w:w="5090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5090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улицы</w:t>
            </w:r>
          </w:p>
        </w:tc>
        <w:tc>
          <w:tcPr>
            <w:tcW w:w="5090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дома </w:t>
            </w:r>
          </w:p>
        </w:tc>
        <w:tc>
          <w:tcPr>
            <w:tcW w:w="5090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(строение)</w:t>
            </w:r>
          </w:p>
        </w:tc>
        <w:tc>
          <w:tcPr>
            <w:tcW w:w="5090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(офис)</w:t>
            </w:r>
          </w:p>
        </w:tc>
        <w:tc>
          <w:tcPr>
            <w:tcW w:w="5090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</w:t>
            </w:r>
          </w:p>
        </w:tc>
        <w:tc>
          <w:tcPr>
            <w:tcW w:w="5090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5090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Контактное лицо: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9"/>
        <w:gridCol w:w="6019"/>
      </w:tblGrid>
      <w:tr w:rsidR="003B2555" w:rsidRPr="003B2555" w:rsidTr="003C4F92">
        <w:trPr>
          <w:cantSplit/>
          <w:jc w:val="center"/>
        </w:trPr>
        <w:tc>
          <w:tcPr>
            <w:tcW w:w="358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Фамилия </w:t>
            </w:r>
          </w:p>
        </w:tc>
        <w:tc>
          <w:tcPr>
            <w:tcW w:w="6221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6221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6221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6221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телефон</w:t>
            </w:r>
          </w:p>
        </w:tc>
        <w:tc>
          <w:tcPr>
            <w:tcW w:w="6221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6221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Банковские реквизиты: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7"/>
        <w:gridCol w:w="6021"/>
      </w:tblGrid>
      <w:tr w:rsidR="003B2555" w:rsidRPr="003B2555" w:rsidTr="003C4F92">
        <w:trPr>
          <w:cantSplit/>
          <w:jc w:val="center"/>
        </w:trPr>
        <w:tc>
          <w:tcPr>
            <w:tcW w:w="34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р/с</w:t>
            </w:r>
          </w:p>
        </w:tc>
        <w:tc>
          <w:tcPr>
            <w:tcW w:w="6041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банка</w:t>
            </w:r>
          </w:p>
        </w:tc>
        <w:tc>
          <w:tcPr>
            <w:tcW w:w="6041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6041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</w:t>
            </w:r>
          </w:p>
        </w:tc>
        <w:tc>
          <w:tcPr>
            <w:tcW w:w="6041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Руководитель:          _______________/________________/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Ф.И.О.                подпись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 бухгалтер: _______________/________________/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Ф.И.О.                подпись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«___» __________ 20__г.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(дата составления)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left="5040" w:firstLine="56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№2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left="5040" w:firstLine="56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информационному сообщению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left="6840" w:firstLine="567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left="6840" w:firstLine="567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Перечень документов, прилагаемых к Заявке на получение субсидии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-заявление о предоставлении субсидии согласно приложению №1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копию свидетельства о государственной регистрации юридического лица;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копию устава;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выписку из Единого государственного реестра юридических лиц;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-выписку из Единого государственного реестра индивидуальных предпринимателей (при наличии);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копию свидетельства о постановке на налоговый учет;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копию бухгалтерского баланса (с приложениями) за последний отчетный период;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-копию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копии документов, подтверждающие непроведение ликвидации (банкротства) претендента, неприостановление деятельности претендента;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документы, подтверждающие выполнение работ или оказание услуг по техническому обслуживанию сетей тепловодоснабжения, электроснабжения, канализации;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- справку о состоянии расчетов по налогам, сборам, пеням, штрафам, процентам и о состоянии расчетов по страховым взносам, пеням и штрафам;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реквизиты отдельного банковского счета для предоставления субсидии.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документы, представляемые претендентами на получение субсидии, должны быть подшиты в единый том, прошнурованы и заверены подписью единоличного исполнительного органа (для юридических лиц) или иного специально уполномоченного лица претендента и скреплены печатью претендента и запечатаны в конверт.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Претендент не допускается к участию:</w:t>
      </w:r>
    </w:p>
    <w:p w:rsidR="003B2555" w:rsidRPr="003B2555" w:rsidRDefault="003B2555" w:rsidP="003B255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Непредставления полного необходимого перечня документов;</w:t>
      </w:r>
    </w:p>
    <w:p w:rsidR="003B2555" w:rsidRPr="003B2555" w:rsidRDefault="003B2555" w:rsidP="003B255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Несоблюдения требований по оформлению заявки и документов;</w:t>
      </w:r>
    </w:p>
    <w:p w:rsidR="003B2555" w:rsidRPr="003B2555" w:rsidRDefault="003B2555" w:rsidP="003B255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Несвоевременного предоставления документов.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B2555" w:rsidRPr="003B2555" w:rsidRDefault="003B2555" w:rsidP="003B2555">
      <w:pPr>
        <w:spacing w:after="0" w:line="240" w:lineRule="auto"/>
        <w:ind w:left="558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B2555" w:rsidRPr="003B2555" w:rsidRDefault="003B2555" w:rsidP="003B2555">
      <w:pPr>
        <w:spacing w:after="0" w:line="240" w:lineRule="auto"/>
        <w:ind w:left="558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B2555" w:rsidRPr="003B2555" w:rsidRDefault="003B2555" w:rsidP="003B255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B2555" w:rsidRPr="003B2555" w:rsidRDefault="003B2555" w:rsidP="003B2555">
      <w:pPr>
        <w:spacing w:after="0" w:line="240" w:lineRule="auto"/>
        <w:ind w:left="558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B2555" w:rsidRPr="003B2555" w:rsidRDefault="003B2555" w:rsidP="003B2555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 w:type="page"/>
      </w: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Приложение №3 </w:t>
      </w:r>
    </w:p>
    <w:p w:rsidR="003B2555" w:rsidRPr="003B2555" w:rsidRDefault="003B2555" w:rsidP="003B2555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информационному сообщению</w:t>
      </w:r>
    </w:p>
    <w:p w:rsidR="003B2555" w:rsidRPr="003B2555" w:rsidRDefault="003B2555" w:rsidP="003B2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B2555" w:rsidRPr="003B2555" w:rsidRDefault="003B2555" w:rsidP="003B25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Категории и критерии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1. Категориями лиц, имеющих право на получение субсидий, являются юридические лица и индивидуальные предприниматели (за исключением субсидий государственным (муниципальным) учреждениям), отвечающие следующим условиям отбора:</w:t>
      </w:r>
    </w:p>
    <w:p w:rsidR="003B2555" w:rsidRPr="003B2555" w:rsidRDefault="003B2555" w:rsidP="003B25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1) претендент не должен являться иностранным юридическим лицом,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B2555" w:rsidRPr="003B2555" w:rsidRDefault="003B2555" w:rsidP="003B25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2) претендент не должен получать средства из бюджета городского округа "город Якутск" в соответствии с иными нормативными правовыми актами на возмещение затрат, 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"город Якутск" и капитальному ремонту (ремонту) объектов сетей канализации;</w:t>
      </w:r>
    </w:p>
    <w:p w:rsidR="003B2555" w:rsidRPr="003B2555" w:rsidRDefault="003B2555" w:rsidP="003B25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3) при предоставлении субсидий, обязательным условием является запрет приобретения за счет получаемых средств иностранной валюты, за исключением операций, осуществляемых в соответствии с </w:t>
      </w:r>
      <w:hyperlink r:id="rId5" w:anchor="/document/12133556/entry/4" w:history="1">
        <w:r w:rsidRPr="003B255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валютным законодательством</w:t>
        </w:r>
      </w:hyperlink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операций;</w:t>
      </w:r>
    </w:p>
    <w:p w:rsidR="003B2555" w:rsidRPr="003B2555" w:rsidRDefault="003B2555" w:rsidP="003B25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4) в случае нарушения получателем субсидии условий Положения о предоставлении из бюджета городского округа "город Якутск" субсидии на возмещение затрат, 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"город Якутск" и капитальному ремонту (ремонту) объектов сетей канализации, установленных при их предоставлении, соответствующие средства подлежат в порядке, определенном настоящим Положением, возврату в бюджет городского округа "город Якутск";</w:t>
      </w:r>
    </w:p>
    <w:p w:rsidR="003B2555" w:rsidRPr="003B2555" w:rsidRDefault="003B2555" w:rsidP="003B25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5) у претендента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3B2555" w:rsidRPr="003B2555" w:rsidRDefault="003B2555" w:rsidP="003B25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6) у претендента должна отсутствовать просроченная задолженность по возврату в бюджет городского округа "город Якутск" субсидий, бюджетных инвестиций, предоставленных в том числе в соответствии с иными правовыми актами Окружной администрации города Якутска, и иная просроченная задолженность перед Окружной администрацией города Якутска.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rPr>
          <w:rFonts w:ascii="Times New Roman" w:eastAsia="Times New Roman" w:hAnsi="Times New Roman" w:cs="Times New Roman"/>
          <w:bCs/>
          <w:spacing w:val="5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pacing w:val="5"/>
          <w:sz w:val="20"/>
          <w:szCs w:val="20"/>
          <w:lang w:eastAsia="ru-RU"/>
        </w:rPr>
        <w:br w:type="page"/>
      </w:r>
    </w:p>
    <w:p w:rsidR="003B2555" w:rsidRPr="003B2555" w:rsidRDefault="003B2555" w:rsidP="003B2555">
      <w:pPr>
        <w:tabs>
          <w:tab w:val="num" w:pos="211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pacing w:val="5"/>
          <w:sz w:val="20"/>
          <w:szCs w:val="20"/>
          <w:lang w:eastAsia="ru-RU"/>
        </w:rPr>
        <w:lastRenderedPageBreak/>
        <w:t xml:space="preserve">2. </w:t>
      </w:r>
      <w:r w:rsidRPr="003B255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Критериями отбора юридических лиц и индивидуальных предпринимателей (за исключением </w:t>
      </w:r>
      <w:hyperlink r:id="rId6" w:anchor="/document/26739832/entry/1011" w:history="1">
        <w:r w:rsidRPr="003B2555">
          <w:rPr>
            <w:rFonts w:ascii="Times New Roman" w:eastAsia="Times New Roman" w:hAnsi="Times New Roman" w:cs="Times New Roman"/>
            <w:sz w:val="20"/>
            <w:szCs w:val="20"/>
            <w:u w:val="single"/>
            <w:shd w:val="clear" w:color="auto" w:fill="FFFFFF"/>
            <w:lang w:eastAsia="ru-RU"/>
          </w:rPr>
          <w:t>субсидий</w:t>
        </w:r>
      </w:hyperlink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B255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государственным (муниципальным) учреждениям), имеющих право на получение субсидии из бюджета городского округа "город Якутск", являются:</w:t>
      </w:r>
    </w:p>
    <w:p w:rsidR="003B2555" w:rsidRPr="003B2555" w:rsidRDefault="003B2555" w:rsidP="003B2555">
      <w:pPr>
        <w:tabs>
          <w:tab w:val="num" w:pos="211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pacing w:val="5"/>
          <w:sz w:val="20"/>
          <w:szCs w:val="20"/>
          <w:lang w:eastAsia="ru-RU"/>
        </w:rPr>
      </w:pPr>
    </w:p>
    <w:p w:rsidR="003B2555" w:rsidRPr="003B2555" w:rsidRDefault="003B2555" w:rsidP="003B2555">
      <w:pPr>
        <w:tabs>
          <w:tab w:val="num" w:pos="211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pacing w:val="5"/>
          <w:sz w:val="20"/>
          <w:szCs w:val="20"/>
          <w:lang w:eastAsia="ru-RU"/>
        </w:rPr>
        <w:t>По каждому критерию установлен следующий порядок оценки в баллах:</w:t>
      </w:r>
    </w:p>
    <w:p w:rsidR="003B2555" w:rsidRPr="003B2555" w:rsidRDefault="003B2555" w:rsidP="003B2555">
      <w:pPr>
        <w:tabs>
          <w:tab w:val="num" w:pos="211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1"/>
        <w:gridCol w:w="1937"/>
        <w:gridCol w:w="1620"/>
      </w:tblGrid>
      <w:tr w:rsidR="003B2555" w:rsidRPr="003B2555" w:rsidTr="003C4F92">
        <w:trPr>
          <w:trHeight w:val="1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критерия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критериев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баллов</w:t>
            </w:r>
          </w:p>
        </w:tc>
      </w:tr>
      <w:tr w:rsidR="003B2555" w:rsidRPr="003B2555" w:rsidTr="003C4F92">
        <w:trPr>
          <w:trHeight w:val="983"/>
        </w:trPr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осуществление претендентом видов деятельности по тепловодоснабжению, электроснабжению, канализации, выполнение функций генерального подрядчика</w:t>
            </w:r>
          </w:p>
          <w:p w:rsidR="003B2555" w:rsidRPr="003B2555" w:rsidRDefault="003B2555" w:rsidP="003B25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(Уровень качества выполняемых работ, услуг, определяемый по </w:t>
            </w:r>
            <w:r w:rsidRPr="003B25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исполненным </w:t>
            </w:r>
            <w:r w:rsidRPr="003B2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договорам, контрактам, соглашениям за последние 3 года </w:t>
            </w:r>
            <w:r w:rsidRPr="003B2555">
              <w:rPr>
                <w:rFonts w:ascii="Times New Roman" w:eastAsia="Calibri" w:hAnsi="Times New Roman" w:cs="Times New Roman"/>
                <w:sz w:val="20"/>
                <w:szCs w:val="20"/>
              </w:rPr>
              <w:t>по предмету отбора</w:t>
            </w: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(опыт успешного выполнения аналогичных работ).</w:t>
            </w:r>
          </w:p>
          <w:p w:rsidR="003B2555" w:rsidRPr="003B2555" w:rsidRDefault="003B2555" w:rsidP="003B25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Подтверждается копиями исполненных договоров, </w:t>
            </w:r>
            <w:r w:rsidRPr="003B2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контрактов, соглашений, </w:t>
            </w: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заверенные в установленном порядке, подтверждающие опыт успешного выполнения работ по по тепловодоснабжению, электроснабжению, канализации за последние три года</w:t>
            </w:r>
          </w:p>
          <w:p w:rsidR="003B2555" w:rsidRPr="003B2555" w:rsidRDefault="003B2555" w:rsidP="003B25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 до 5 документов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2555" w:rsidRPr="003B2555" w:rsidRDefault="003B2555" w:rsidP="003B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3B2555" w:rsidRPr="003B2555" w:rsidRDefault="003B2555" w:rsidP="003B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680"/>
        </w:trPr>
        <w:tc>
          <w:tcPr>
            <w:tcW w:w="6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6 до 10 документов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3B2555" w:rsidRPr="003B2555" w:rsidTr="003C4F92">
        <w:trPr>
          <w:trHeight w:val="576"/>
        </w:trPr>
        <w:tc>
          <w:tcPr>
            <w:tcW w:w="6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11 до 15 документов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3B2555" w:rsidRPr="003B2555" w:rsidTr="003C4F92">
        <w:trPr>
          <w:trHeight w:val="3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2.  Непроведение ликвидации претендентов - юридического лица и отсутствие решения арбитражного суда о признании претендентов - юридического лица, индивидуального предпринимателя банкротом и об открытии конкурсного производства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3B2555" w:rsidRPr="003B2555" w:rsidTr="003C4F92">
        <w:trPr>
          <w:trHeight w:val="1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3. Неприостановление деятельности претендента в порядке предусмотренном Кодексом Российской Федерации об административных правонарушениях, на день подачи заявки на участие в отборе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3B2555" w:rsidRPr="003B2555" w:rsidTr="003C4F92">
        <w:trPr>
          <w:trHeight w:val="1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Суммарная значимость критериев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70</w:t>
            </w:r>
          </w:p>
        </w:tc>
      </w:tr>
    </w:tbl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pacing w:val="5"/>
          <w:sz w:val="20"/>
          <w:szCs w:val="20"/>
          <w:lang w:eastAsia="ru-RU"/>
        </w:rPr>
        <w:t xml:space="preserve">     В случае если по результатам рассмотрения заявок Комиссией несколько претендентов набирает одинаковое количество баллов, то получателем субсидии становится тот, кто раньше подал заявку на участие в отборе.</w:t>
      </w:r>
    </w:p>
    <w:p w:rsidR="003B2555" w:rsidRPr="003B2555" w:rsidRDefault="003B2555" w:rsidP="003B2555">
      <w:pPr>
        <w:tabs>
          <w:tab w:val="num" w:pos="211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 w:type="page"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4 </w:t>
      </w:r>
    </w:p>
    <w:p w:rsidR="003B2555" w:rsidRPr="003B2555" w:rsidRDefault="003B2555" w:rsidP="003B2555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к информационному сообщению</w:t>
      </w:r>
    </w:p>
    <w:p w:rsidR="003B2555" w:rsidRPr="003B2555" w:rsidRDefault="003B2555" w:rsidP="003B25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 И П О В О Е   С О Г Л А Ш Е Н И Е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предоставлении из бюджета городского округа «город Якутск» субсидии на возмещение затрат, возникающих в связи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«___»_______________20___г.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г. Якутск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Муниципальное казенное учреждение «Служба эксплуатации городского хозяйства» городского округа «город Якутск», именуемое в дальнейшем «Получатель бюджетных средств», в лице  ______________________, действующего на основании Устава с одной стороны и ____________________, именуемый в дальнейшем «Получатель субсидии», в лице _______________________________, действующего на основании ______________ с другой стороны, в соответствии с Протоколом Комиссии №___ от  «___»_______201_,  заключили настоящее соглашение о нижеследующем: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соглашения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Предметом соглашения является предоставление Получателем бюджетных средств субсидий на возмещение затрат, возникающих в связи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(далее – «Субсидии») Получателю субсидии.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Субсидия предоставляется в пределах доведенных лимитов бюджетных обязательств на текущий финансовый год, установленном настоящим соглашением.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Размер, сроки и условия предоставления субсидии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2.1. Сумма субсидии на возмещение расходов Получателю субсидии, на выполнение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определяется согласно приложению №1 к Соглашению за период с «__»_______20__ по «___»_______20__ и составляет  ___________________ (____________________________________________.)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 Получатель бюджетных средств осуществляет перечисление денежных средств Получателю субсидии, в пределах доведенных лимитов бюджетных обязательств на текущий финансовый год.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2.5. Предоставление субсидии Получателю субсидии осуществляется в следующем порядке: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2.5.1. Получатель субсидии предоставляет Получателю бюджетных средств для оплаты работ, в срок до 5 числа месяца, следующего за отчетным, следующие документы: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акты Ф-2, Ф-3 (КС-2 акт приема выполненных работ и КС-3 справка о стоимости выполненных работ).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общий журнал производства работ, реестр путевых листов (при наличии), счета-фактуры на материалы (требование-накладная).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акт приемки-передачи результата выполненных работ (по капитальному ремонту), оформленного в установленном порядке.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отчет за выполненные работы по техническому обслуживанию, содержанию, аварийному прикрытию и капитальному ремонту бесхозных сетей тепловодоснабжения, водоотведения и электроснабжения, находящихся на территории ГО «город Якутск», который составляется с указанием даты проведения работ, наименования объекта, вида и причины неполадки.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 акты освидетельствования скрытых работ.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2.5.2. Расчеты за  выполненные работы  по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городского округа «город Якутск»  осуществляется ежемесячно до 25 числа  месяца, следующего за отчетным, при условии согласования и приемки Получателем бюджетных средств документации, указанной в п.2.5.1. настоящего соглашения в срок до 15 числа, следующего за отчетным.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Права и обязанности Получателя Субсидии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Получатель субсидии имеет право: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своевременное предоставление субсидии, при представлении Получателю бюджетных средств документов в соответствии с перечнем установленных настоящим Соглашением.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Получатель субсидии обязан: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3.2.1. Исполнить надлежащим качеством работы (услуги) в соответствии с законодательством РФ.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3.2.2. Выполнить работы (услуги) в соответствии с производственным планом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канализации, который может корректироваться в процессе выполнения работ (оказания) услуг с письменного согласия Получателя бюджетных средств в пределах доведенных лимитов бюджетных обязательств.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3.2.3. Выполнить работы (услуги) в соответствии с расчетом расходов на выполнение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канализации, который может корректироваться при изменении производственного плана в процессе выполнения работ (оказания) услуг с письменного согласия Получателя бюджетных средств в пределах доведенных лимитов бюджетных обязательств.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3.2.3. Предоставить документы, указанные в п.2.5. настоящего Соглашения, Получателю бюджетных средств для оплаты работ, в срок до 5 числа месяца, следующего за отчетным периодом.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3.2.4. Вести раздельный бухгалтерский учет на выделенные субсидии.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3.2.5. Представить необходимые документы для проведения Департаментом жилищно-коммунального хозяйства и энергетики Окружной администрации города Якутска (МКУ «Служба эксплуатации городского хозяйства») и органом муниципального финансового контроля проверок соблюдения условий, целей и порядка предоставления субсидии.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3.2.6. В случае не использования субсидии Получателем бюджетных средств до 20 декабря текущего года, Получатель субсидии в течении трех дней осуществляет возврат субсидии.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невыполнения требования о добровольном перечислении неиспользованных бюджетных средств, Главный распорядитель бюджетных средств обеспечивает возврат субсидии в судебном порядке.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3.3. Получатель субсидии не возражает на осуществление Главным распорядителем бюджетных средств и органом муниципального финансового контроля проверки соблюдения получателями субсидии условий, целей и порядка их предоставления. На период проведения проверки, Приказом назначает ответственного работника на представление интересов Получателя субсидии.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Права и обязанности Получателя бюджетных средств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Получатель бюджетных средств имеет право: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Приостановить предоставление субсидии в случаях: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банкротства, реорганизации, ликвидации Получателя субсидии;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 предоставления отчетности и документов, предусмотренных п. 3.2. и 2.5. настоящего соглашения;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Получатель бюджетных средств обязан: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осуществлять контроль </w:t>
      </w: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соблюдения условий, целей и порядка предоставления субсидий их получателем.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осуществлять проверку использования Получателем субсидии денежных средств в соответствии с целями, предусмотренными настоящим соглашением;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результаты проверки оформлять актом и доводить до сведения Получателя субсидии. Акт проверки является основанием для применения к Получателю субсидии мер ответственности, предусмотренных разделом 5 настоящего соглашения.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Ответственность сторон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Получатель субсидии несет ответственность: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 достоверность отчетности, документов, информации, предоставляемой в соответствии с условиями соглашения в части бюджетных средств.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5.2. Стороны несут ответственность за неисполнение обязательств по настоящему Договору в соответствии с законодательством Российской Федерации.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Срок действия и иные условия соглашения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Настоящее соглашение вступает в действие с момента подписания его сторонами и действует до «___» __________ 201___ г.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Во всем ином, не оговоренном в настоящем соглашении, стороны руководствуются действующим законодательством.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6.4. К соглашению прилагаются и являются его неотъемлемой частью: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6.4.1. Производственный план работ. (Приложение №1)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6.4.2. Расчет расходов на выполнение работ по техническому обслуживанию бесхозных сетей тепловодоснабжения, водоотведения и электроснабжения, находящихся на территории ГО «город Якутск». (Приложение №1)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6.4.3. Формы отчетности. (Приложение № 3)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Юридические адреса сторон.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Получатель бюджетных средств: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Получатель субсидии: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МКУ «Служба эксплуатации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хозяйства»   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3B2555" w:rsidRPr="003B2555" w:rsidTr="003C4F92">
        <w:tc>
          <w:tcPr>
            <w:tcW w:w="478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677000г. Якутск ул. Орджоникидзе 3/2</w:t>
            </w:r>
          </w:p>
        </w:tc>
        <w:tc>
          <w:tcPr>
            <w:tcW w:w="47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c>
          <w:tcPr>
            <w:tcW w:w="478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143 510 30 42</w:t>
            </w:r>
          </w:p>
        </w:tc>
        <w:tc>
          <w:tcPr>
            <w:tcW w:w="47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c>
          <w:tcPr>
            <w:tcW w:w="478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ГРКЦ НБ РС (Я) банка России</w:t>
            </w:r>
          </w:p>
        </w:tc>
        <w:tc>
          <w:tcPr>
            <w:tcW w:w="47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c>
          <w:tcPr>
            <w:tcW w:w="478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c>
          <w:tcPr>
            <w:tcW w:w="478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л/сч 402 048 108 000 000 00 468</w:t>
            </w:r>
          </w:p>
        </w:tc>
        <w:tc>
          <w:tcPr>
            <w:tcW w:w="47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c>
          <w:tcPr>
            <w:tcW w:w="478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c>
          <w:tcPr>
            <w:tcW w:w="478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049 805 001</w:t>
            </w:r>
          </w:p>
        </w:tc>
        <w:tc>
          <w:tcPr>
            <w:tcW w:w="47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c>
          <w:tcPr>
            <w:tcW w:w="478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Тел/факс 423159</w:t>
            </w:r>
          </w:p>
        </w:tc>
        <w:tc>
          <w:tcPr>
            <w:tcW w:w="47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(__________)_________/_________/    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(_________)_____________/________/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                                                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должность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№1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Типовому Соглашению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«______» ___________20___г. №_____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предоставлении из бюджета городского округа «город Якутск»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субсидии на возмещение затрат, возникающих в связи с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выполнением работ по текущему содержанию бесхозных сетей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тепловодоснабжения, электроснабжения, канализации находящихся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территории городского округа «город Якутск»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Производственный план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___________(___________)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фио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___________(___________)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фио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№2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Типовому Соглашению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«____» ___________20___г. №_____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предоставлении из бюджета городского округа «город Якутск»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субсидии на возмещение затрат, возникающих в связи с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выполнением работ по текущему содержанию бесхозных сетей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тепловодоснабжения, электроснабжения, канализации находящихся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территории городского округа «город Якутск»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Расчет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расходов на выполнение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1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22"/>
        <w:gridCol w:w="1080"/>
        <w:gridCol w:w="1080"/>
        <w:gridCol w:w="1080"/>
        <w:gridCol w:w="1260"/>
      </w:tblGrid>
      <w:tr w:rsidR="003B2555" w:rsidRPr="003B2555" w:rsidTr="003C4F92">
        <w:trPr>
          <w:cantSplit/>
          <w:trHeight w:val="444"/>
        </w:trPr>
        <w:tc>
          <w:tcPr>
            <w:tcW w:w="56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2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ед. изм.</w:t>
            </w: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6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общая</w:t>
            </w:r>
          </w:p>
        </w:tc>
      </w:tr>
      <w:tr w:rsidR="003B2555" w:rsidRPr="003B2555" w:rsidTr="003C4F92">
        <w:trPr>
          <w:cantSplit/>
          <w:trHeight w:val="407"/>
        </w:trPr>
        <w:tc>
          <w:tcPr>
            <w:tcW w:w="56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trHeight w:val="426"/>
        </w:trPr>
        <w:tc>
          <w:tcPr>
            <w:tcW w:w="56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trHeight w:val="405"/>
        </w:trPr>
        <w:tc>
          <w:tcPr>
            <w:tcW w:w="56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trHeight w:val="405"/>
        </w:trPr>
        <w:tc>
          <w:tcPr>
            <w:tcW w:w="56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trHeight w:val="405"/>
        </w:trPr>
        <w:tc>
          <w:tcPr>
            <w:tcW w:w="56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trHeight w:val="405"/>
        </w:trPr>
        <w:tc>
          <w:tcPr>
            <w:tcW w:w="56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trHeight w:val="405"/>
        </w:trPr>
        <w:tc>
          <w:tcPr>
            <w:tcW w:w="56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trHeight w:val="405"/>
        </w:trPr>
        <w:tc>
          <w:tcPr>
            <w:tcW w:w="56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trHeight w:val="405"/>
        </w:trPr>
        <w:tc>
          <w:tcPr>
            <w:tcW w:w="56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trHeight w:val="405"/>
        </w:trPr>
        <w:tc>
          <w:tcPr>
            <w:tcW w:w="56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___________(___________)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фио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___________(___________)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фио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№3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Типовому Соглашению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«______»___________20___г. №_____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предоставлении из бюджета городского округа «город Якутск»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субсидии на возмещение затрат, возникающих в связи с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выполнением работ по текущему содержанию бесхозных сетей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тепловодоснабжения, электроснабжения, канализации находящихся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территории городского округа «город Якутск»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 за месяц 201__ г.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8991" w:type="dxa"/>
        <w:tblLayout w:type="fixed"/>
        <w:tblLook w:val="01E0" w:firstRow="1" w:lastRow="1" w:firstColumn="1" w:lastColumn="1" w:noHBand="0" w:noVBand="0"/>
      </w:tblPr>
      <w:tblGrid>
        <w:gridCol w:w="751"/>
        <w:gridCol w:w="1453"/>
        <w:gridCol w:w="2286"/>
        <w:gridCol w:w="1697"/>
        <w:gridCol w:w="1569"/>
        <w:gridCol w:w="1235"/>
      </w:tblGrid>
      <w:tr w:rsidR="003B2555" w:rsidRPr="003B2555" w:rsidTr="003C4F92">
        <w:trPr>
          <w:trHeight w:val="547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поступления заявки</w:t>
            </w: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обьекта, неполад-ки и неисправности</w:t>
            </w: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неработающих</w:t>
            </w:r>
          </w:p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объектов</w:t>
            </w: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неисправности</w:t>
            </w:r>
          </w:p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неполадки</w:t>
            </w: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выполне-ния заявки</w:t>
            </w:r>
          </w:p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(количество дней)</w:t>
            </w:r>
          </w:p>
        </w:tc>
      </w:tr>
      <w:tr w:rsidR="003B2555" w:rsidRPr="003B2555" w:rsidTr="003C4F92">
        <w:trPr>
          <w:trHeight w:val="125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25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30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25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30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25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30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25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30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25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30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25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30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25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30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25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___________(___________)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фио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___________(___________)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фио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</w:t>
      </w:r>
    </w:p>
    <w:p w:rsidR="003B2555" w:rsidRPr="003B2555" w:rsidRDefault="003B2555" w:rsidP="003B2555">
      <w:pPr>
        <w:tabs>
          <w:tab w:val="center" w:pos="4819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  К  Т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осмотра и технического состояния объектов бесхозяйных сетей тепловодоснабжения,  электроснабжения, канализации городского округа «город Якутск»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Комиссия, в составе: ___________________________________________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 составила настоящий акт осмотра и технического состояния  объектов бесхозных сетей тепловодоснабжения, электроснабжения, канализации. В результате осмотра _____________________________________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( наименование )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комиссия установила: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Состояние сооружения____________________________________________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Причина повреждения (неисправности)______________________________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Состояние сооружения ___________________________________________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Причина повреждения (неисправности 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Состояние сооружения____________________________________________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Причина повреждения (неисправности)______________________________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Состояние сооружения ____________________________________________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Причина повреждения (неисправности)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Комиссия предлагает: _______________________________________                                                    ___________________________________________________________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Члены комиссии:                                                    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___________(___________)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фио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___________(___________)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фио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 » ___________ 201__г</w:t>
      </w:r>
      <w:bookmarkStart w:id="2" w:name="RANGE!A1:R48"/>
      <w:bookmarkEnd w:id="2"/>
    </w:p>
    <w:p w:rsidR="003B2555" w:rsidRPr="003B2555" w:rsidRDefault="003B2555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B2555" w:rsidRDefault="003B2555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B2555" w:rsidRDefault="003B2555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B2555" w:rsidRDefault="003B2555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B2555" w:rsidRDefault="003B2555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B98" w:rsidRDefault="00FD5B98"/>
    <w:sectPr w:rsidR="00FD5B98" w:rsidSect="0021031C">
      <w:pgSz w:w="11906" w:h="16838"/>
      <w:pgMar w:top="1077" w:right="70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A5F1D"/>
    <w:multiLevelType w:val="hybridMultilevel"/>
    <w:tmpl w:val="3CE456A2"/>
    <w:lvl w:ilvl="0" w:tplc="B0DEE2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61"/>
    <w:rsid w:val="003B2555"/>
    <w:rsid w:val="003B6FDB"/>
    <w:rsid w:val="004D6F21"/>
    <w:rsid w:val="00571061"/>
    <w:rsid w:val="00B123CF"/>
    <w:rsid w:val="00C14965"/>
    <w:rsid w:val="00ED05F2"/>
    <w:rsid w:val="00FD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D3C03-EA14-4BDC-AC98-169DAC481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6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3823</Words>
  <Characters>21797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Яна Д. Осипова</cp:lastModifiedBy>
  <cp:revision>2</cp:revision>
  <cp:lastPrinted>2019-09-03T04:29:00Z</cp:lastPrinted>
  <dcterms:created xsi:type="dcterms:W3CDTF">2019-09-03T05:36:00Z</dcterms:created>
  <dcterms:modified xsi:type="dcterms:W3CDTF">2019-09-03T05:36:00Z</dcterms:modified>
</cp:coreProperties>
</file>