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pPr w:leftFromText="180" w:rightFromText="180" w:vertAnchor="text" w:horzAnchor="margin" w:tblpXSpec="right" w:tblpY="-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4117"/>
      </w:tblGrid>
      <w:tr w:rsidR="002C1671" w:rsidTr="002C1671">
        <w:tc>
          <w:tcPr>
            <w:tcW w:w="1384" w:type="dxa"/>
          </w:tcPr>
          <w:p w:rsidR="002C1671" w:rsidRDefault="002C1671" w:rsidP="002C1671">
            <w:pPr>
              <w:jc w:val="right"/>
              <w:rPr>
                <w:b/>
                <w:color w:val="000000"/>
                <w:sz w:val="24"/>
                <w:szCs w:val="24"/>
              </w:rPr>
            </w:pPr>
          </w:p>
        </w:tc>
        <w:tc>
          <w:tcPr>
            <w:tcW w:w="4117" w:type="dxa"/>
          </w:tcPr>
          <w:p w:rsidR="002C1671" w:rsidRDefault="002C1671" w:rsidP="002C1671">
            <w:pPr>
              <w:shd w:val="clear" w:color="auto" w:fill="FFFFFF"/>
              <w:rPr>
                <w:b/>
                <w:color w:val="000000"/>
                <w:sz w:val="24"/>
                <w:szCs w:val="24"/>
              </w:rPr>
            </w:pPr>
            <w:r w:rsidRPr="00EB65F8">
              <w:rPr>
                <w:b/>
                <w:color w:val="000000"/>
                <w:sz w:val="24"/>
                <w:szCs w:val="24"/>
              </w:rPr>
              <w:t>УТВЕРЖДАЮ</w:t>
            </w:r>
          </w:p>
          <w:p w:rsidR="002C1671" w:rsidRDefault="002C1671" w:rsidP="002C1671">
            <w:pPr>
              <w:shd w:val="clear" w:color="auto" w:fill="FFFFFF"/>
              <w:rPr>
                <w:b/>
                <w:color w:val="000000"/>
                <w:sz w:val="24"/>
                <w:szCs w:val="24"/>
              </w:rPr>
            </w:pPr>
          </w:p>
          <w:p w:rsidR="002C1671" w:rsidRPr="00377AF0" w:rsidRDefault="0070787E" w:rsidP="002C1671">
            <w:pPr>
              <w:shd w:val="clear" w:color="auto" w:fill="FFFFFF"/>
              <w:spacing w:line="360" w:lineRule="auto"/>
              <w:rPr>
                <w:b/>
                <w:sz w:val="24"/>
                <w:szCs w:val="24"/>
              </w:rPr>
            </w:pPr>
            <w:r>
              <w:rPr>
                <w:b/>
                <w:color w:val="000000"/>
                <w:sz w:val="24"/>
                <w:szCs w:val="24"/>
              </w:rPr>
              <w:t>Руководитель</w:t>
            </w:r>
            <w:r w:rsidR="002C1671">
              <w:rPr>
                <w:b/>
                <w:color w:val="000000"/>
                <w:sz w:val="24"/>
                <w:szCs w:val="24"/>
              </w:rPr>
              <w:t xml:space="preserve"> </w:t>
            </w:r>
            <w:r w:rsidR="002C1671" w:rsidRPr="00377AF0">
              <w:rPr>
                <w:b/>
                <w:sz w:val="24"/>
                <w:szCs w:val="24"/>
              </w:rPr>
              <w:t>МКУ «Служба информации, рекламы и контроля»</w:t>
            </w:r>
          </w:p>
          <w:p w:rsidR="002C1671" w:rsidRDefault="002C1671" w:rsidP="002C1671">
            <w:pPr>
              <w:shd w:val="clear" w:color="auto" w:fill="FFFFFF"/>
              <w:spacing w:line="360" w:lineRule="auto"/>
              <w:rPr>
                <w:b/>
                <w:sz w:val="24"/>
                <w:szCs w:val="24"/>
              </w:rPr>
            </w:pPr>
            <w:r>
              <w:rPr>
                <w:b/>
                <w:sz w:val="24"/>
                <w:szCs w:val="24"/>
              </w:rPr>
              <w:t>______________</w:t>
            </w:r>
            <w:r w:rsidR="00194137">
              <w:rPr>
                <w:b/>
                <w:sz w:val="24"/>
                <w:szCs w:val="24"/>
              </w:rPr>
              <w:t>Н.Г. Доброхотова</w:t>
            </w:r>
            <w:r w:rsidRPr="00377AF0">
              <w:rPr>
                <w:b/>
                <w:sz w:val="24"/>
                <w:szCs w:val="24"/>
              </w:rPr>
              <w:t xml:space="preserve"> </w:t>
            </w:r>
          </w:p>
          <w:p w:rsidR="002C1671" w:rsidRDefault="002C1671" w:rsidP="002C1671">
            <w:pPr>
              <w:shd w:val="clear" w:color="auto" w:fill="FFFFFF"/>
              <w:spacing w:line="360" w:lineRule="auto"/>
              <w:rPr>
                <w:b/>
                <w:sz w:val="24"/>
                <w:szCs w:val="24"/>
              </w:rPr>
            </w:pPr>
          </w:p>
          <w:p w:rsidR="002C1671" w:rsidRPr="00EB65F8" w:rsidRDefault="002C1671" w:rsidP="002C1671">
            <w:pPr>
              <w:shd w:val="clear" w:color="auto" w:fill="FFFFFF"/>
              <w:spacing w:line="360" w:lineRule="auto"/>
              <w:rPr>
                <w:b/>
                <w:color w:val="000000"/>
                <w:sz w:val="24"/>
                <w:szCs w:val="24"/>
              </w:rPr>
            </w:pPr>
            <w:r w:rsidRPr="00EB65F8">
              <w:rPr>
                <w:b/>
                <w:color w:val="000000"/>
                <w:sz w:val="24"/>
                <w:szCs w:val="24"/>
              </w:rPr>
              <w:t>«____»________________ 201</w:t>
            </w:r>
            <w:r w:rsidR="00F733C1">
              <w:rPr>
                <w:b/>
                <w:color w:val="000000"/>
                <w:sz w:val="24"/>
                <w:szCs w:val="24"/>
              </w:rPr>
              <w:t>8</w:t>
            </w:r>
            <w:r w:rsidRPr="00EB65F8">
              <w:rPr>
                <w:b/>
                <w:color w:val="000000"/>
                <w:sz w:val="24"/>
                <w:szCs w:val="24"/>
              </w:rPr>
              <w:t xml:space="preserve"> г.</w:t>
            </w:r>
          </w:p>
          <w:p w:rsidR="002C1671" w:rsidRDefault="002C1671" w:rsidP="002C1671">
            <w:pPr>
              <w:widowControl w:val="0"/>
              <w:spacing w:after="60"/>
              <w:rPr>
                <w:b/>
                <w:caps/>
                <w:sz w:val="24"/>
                <w:szCs w:val="24"/>
              </w:rPr>
            </w:pPr>
            <w:r>
              <w:rPr>
                <w:b/>
                <w:caps/>
                <w:sz w:val="24"/>
                <w:szCs w:val="24"/>
              </w:rPr>
              <w:t>М.П.</w:t>
            </w:r>
          </w:p>
          <w:p w:rsidR="002C1671" w:rsidRDefault="002C1671" w:rsidP="002C1671">
            <w:pPr>
              <w:jc w:val="right"/>
              <w:rPr>
                <w:b/>
                <w:color w:val="000000"/>
                <w:sz w:val="24"/>
                <w:szCs w:val="24"/>
              </w:rPr>
            </w:pPr>
          </w:p>
        </w:tc>
      </w:tr>
    </w:tbl>
    <w:p w:rsidR="002C1671" w:rsidRDefault="002C1671" w:rsidP="002C1671">
      <w:pPr>
        <w:widowControl w:val="0"/>
        <w:spacing w:after="60" w:line="240" w:lineRule="auto"/>
        <w:rPr>
          <w:rFonts w:ascii="Times New Roman" w:eastAsia="Times New Roman" w:hAnsi="Times New Roman"/>
          <w:b/>
          <w:caps/>
          <w:sz w:val="24"/>
          <w:szCs w:val="24"/>
        </w:rPr>
      </w:pPr>
    </w:p>
    <w:p w:rsidR="002C1671" w:rsidRDefault="002C1671" w:rsidP="002C1671">
      <w:pPr>
        <w:shd w:val="clear" w:color="auto" w:fill="FFFFFF"/>
        <w:spacing w:after="0" w:line="240" w:lineRule="auto"/>
        <w:ind w:left="4070"/>
        <w:jc w:val="right"/>
        <w:rPr>
          <w:rFonts w:ascii="Times New Roman" w:hAnsi="Times New Roman"/>
          <w:b/>
          <w:color w:val="000000"/>
          <w:sz w:val="24"/>
          <w:szCs w:val="24"/>
        </w:rPr>
      </w:pPr>
    </w:p>
    <w:p w:rsidR="002C1671" w:rsidRDefault="002C1671" w:rsidP="002C1671">
      <w:pPr>
        <w:shd w:val="clear" w:color="auto" w:fill="FFFFFF"/>
        <w:spacing w:after="0" w:line="240" w:lineRule="auto"/>
        <w:ind w:left="4070"/>
        <w:jc w:val="right"/>
        <w:rPr>
          <w:rFonts w:ascii="Times New Roman" w:hAnsi="Times New Roman"/>
          <w:b/>
          <w:color w:val="000000"/>
          <w:sz w:val="24"/>
          <w:szCs w:val="24"/>
        </w:rPr>
      </w:pPr>
    </w:p>
    <w:p w:rsidR="002C1671" w:rsidRDefault="002C1671" w:rsidP="002C1671">
      <w:pPr>
        <w:shd w:val="clear" w:color="auto" w:fill="FFFFFF"/>
        <w:spacing w:after="0" w:line="240" w:lineRule="auto"/>
        <w:ind w:left="4070"/>
        <w:jc w:val="right"/>
        <w:rPr>
          <w:rFonts w:ascii="Times New Roman" w:hAnsi="Times New Roman"/>
          <w:b/>
          <w:color w:val="000000"/>
          <w:sz w:val="24"/>
          <w:szCs w:val="24"/>
        </w:rPr>
      </w:pPr>
    </w:p>
    <w:p w:rsidR="002C1671" w:rsidRPr="00EB65F8" w:rsidRDefault="002C1671" w:rsidP="002C1671">
      <w:pPr>
        <w:shd w:val="clear" w:color="auto" w:fill="FFFFFF"/>
        <w:spacing w:after="0" w:line="240" w:lineRule="auto"/>
        <w:ind w:left="4070"/>
        <w:jc w:val="right"/>
        <w:rPr>
          <w:rFonts w:ascii="Times New Roman" w:hAnsi="Times New Roman"/>
          <w:b/>
          <w:color w:val="000000"/>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Default="002C1671" w:rsidP="002C1671">
      <w:pPr>
        <w:widowControl w:val="0"/>
        <w:spacing w:after="60" w:line="240" w:lineRule="auto"/>
        <w:jc w:val="center"/>
        <w:rPr>
          <w:rFonts w:ascii="Times New Roman" w:eastAsia="Times New Roman" w:hAnsi="Times New Roman"/>
          <w:b/>
          <w:caps/>
          <w:sz w:val="24"/>
          <w:szCs w:val="24"/>
        </w:rPr>
      </w:pPr>
    </w:p>
    <w:p w:rsidR="002C1671" w:rsidRPr="007C596C" w:rsidRDefault="002C1671" w:rsidP="002C1671">
      <w:pPr>
        <w:widowControl w:val="0"/>
        <w:spacing w:after="60" w:line="240" w:lineRule="auto"/>
        <w:jc w:val="center"/>
        <w:rPr>
          <w:rFonts w:ascii="Times New Roman" w:eastAsia="Times New Roman" w:hAnsi="Times New Roman"/>
          <w:b/>
          <w:caps/>
          <w:sz w:val="24"/>
          <w:szCs w:val="24"/>
        </w:rPr>
      </w:pPr>
      <w:r w:rsidRPr="007C596C">
        <w:rPr>
          <w:rFonts w:ascii="Times New Roman" w:eastAsia="Times New Roman" w:hAnsi="Times New Roman"/>
          <w:b/>
          <w:caps/>
          <w:sz w:val="24"/>
          <w:szCs w:val="24"/>
        </w:rPr>
        <w:t>ДОКУМЕНТАЦИЯ</w:t>
      </w:r>
    </w:p>
    <w:p w:rsidR="002C1671" w:rsidRPr="007C596C" w:rsidRDefault="007D6992" w:rsidP="002C1671">
      <w:pPr>
        <w:widowControl w:val="0"/>
        <w:spacing w:after="60" w:line="240" w:lineRule="auto"/>
        <w:jc w:val="center"/>
        <w:rPr>
          <w:rFonts w:ascii="Times New Roman" w:eastAsia="Times New Roman" w:hAnsi="Times New Roman"/>
          <w:b/>
          <w:caps/>
          <w:sz w:val="24"/>
          <w:szCs w:val="24"/>
        </w:rPr>
      </w:pPr>
      <w:r>
        <w:rPr>
          <w:rFonts w:ascii="Times New Roman" w:eastAsia="Times New Roman" w:hAnsi="Times New Roman"/>
          <w:b/>
          <w:caps/>
          <w:sz w:val="24"/>
          <w:szCs w:val="24"/>
        </w:rPr>
        <w:t xml:space="preserve">открытого аукциона № </w:t>
      </w:r>
      <w:r w:rsidR="001A0A3A">
        <w:rPr>
          <w:rFonts w:ascii="Times New Roman" w:eastAsia="Times New Roman" w:hAnsi="Times New Roman"/>
          <w:b/>
          <w:caps/>
          <w:sz w:val="24"/>
          <w:szCs w:val="24"/>
        </w:rPr>
        <w:t>6</w:t>
      </w:r>
      <w:r w:rsidR="00734908">
        <w:rPr>
          <w:rFonts w:ascii="Times New Roman" w:eastAsia="Times New Roman" w:hAnsi="Times New Roman"/>
          <w:b/>
          <w:caps/>
          <w:sz w:val="24"/>
          <w:szCs w:val="24"/>
        </w:rPr>
        <w:t>-</w:t>
      </w:r>
      <w:r w:rsidR="00F733C1">
        <w:rPr>
          <w:rFonts w:ascii="Times New Roman" w:eastAsia="Times New Roman" w:hAnsi="Times New Roman"/>
          <w:b/>
          <w:caps/>
          <w:sz w:val="24"/>
          <w:szCs w:val="24"/>
        </w:rPr>
        <w:t>18</w:t>
      </w:r>
    </w:p>
    <w:p w:rsidR="002C1671" w:rsidRPr="007C596C" w:rsidRDefault="002C1671" w:rsidP="009A4BE4">
      <w:pPr>
        <w:widowControl w:val="0"/>
        <w:spacing w:after="60" w:line="240" w:lineRule="auto"/>
        <w:jc w:val="center"/>
        <w:rPr>
          <w:rFonts w:ascii="Times New Roman" w:eastAsia="Times New Roman" w:hAnsi="Times New Roman"/>
          <w:b/>
          <w:caps/>
          <w:sz w:val="24"/>
          <w:szCs w:val="24"/>
        </w:rPr>
      </w:pPr>
      <w:r w:rsidRPr="007C596C">
        <w:rPr>
          <w:rFonts w:ascii="Times New Roman" w:eastAsia="Times New Roman" w:hAnsi="Times New Roman"/>
          <w:b/>
          <w:caps/>
          <w:sz w:val="24"/>
          <w:szCs w:val="24"/>
        </w:rPr>
        <w:t xml:space="preserve">на право заключения договора на установку и эксплуатацию рекламной конструкции </w:t>
      </w:r>
      <w:r w:rsidR="009A4BE4">
        <w:rPr>
          <w:rFonts w:ascii="Times New Roman" w:eastAsia="Times New Roman" w:hAnsi="Times New Roman"/>
          <w:b/>
          <w:caps/>
          <w:sz w:val="24"/>
          <w:szCs w:val="24"/>
        </w:rPr>
        <w:t>на территории городского округа «город Якутск»</w:t>
      </w:r>
    </w:p>
    <w:p w:rsidR="002C1671" w:rsidRPr="007C596C" w:rsidRDefault="002C1671" w:rsidP="002C1671">
      <w:pPr>
        <w:tabs>
          <w:tab w:val="left" w:pos="7938"/>
        </w:tabs>
        <w:spacing w:after="0" w:line="240" w:lineRule="auto"/>
        <w:rPr>
          <w:rFonts w:ascii="Times New Roman" w:eastAsia="Times New Roman" w:hAnsi="Times New Roman"/>
          <w:b/>
          <w:bCs/>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Default="002C1671" w:rsidP="002C1671">
      <w:pPr>
        <w:spacing w:after="0" w:line="240" w:lineRule="auto"/>
        <w:rPr>
          <w:rFonts w:ascii="Times New Roman" w:eastAsia="Times New Roman" w:hAnsi="Times New Roman"/>
          <w:b/>
          <w:sz w:val="24"/>
          <w:szCs w:val="24"/>
        </w:rPr>
      </w:pPr>
    </w:p>
    <w:p w:rsidR="002C1671" w:rsidRDefault="002C1671" w:rsidP="002C1671">
      <w:pPr>
        <w:spacing w:after="0" w:line="240" w:lineRule="auto"/>
        <w:ind w:left="3540" w:hanging="3480"/>
        <w:rPr>
          <w:rFonts w:ascii="Times New Roman" w:eastAsia="Times New Roman" w:hAnsi="Times New Roman"/>
          <w:b/>
          <w:sz w:val="24"/>
          <w:szCs w:val="24"/>
        </w:rPr>
      </w:pPr>
    </w:p>
    <w:p w:rsidR="002C1671" w:rsidRPr="00013E5F" w:rsidRDefault="00013E5F" w:rsidP="00013E5F">
      <w:pPr>
        <w:spacing w:after="0" w:line="240" w:lineRule="auto"/>
        <w:ind w:hanging="348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2C1671" w:rsidRPr="00013E5F">
        <w:rPr>
          <w:rFonts w:ascii="Times New Roman" w:eastAsia="Times New Roman" w:hAnsi="Times New Roman" w:cs="Times New Roman"/>
          <w:b/>
          <w:sz w:val="24"/>
          <w:szCs w:val="24"/>
        </w:rPr>
        <w:t>1. Общие положения</w:t>
      </w:r>
    </w:p>
    <w:p w:rsidR="002C1671" w:rsidRPr="00013E5F" w:rsidRDefault="002C1671" w:rsidP="00013E5F">
      <w:pPr>
        <w:spacing w:after="0" w:line="240" w:lineRule="auto"/>
        <w:ind w:hanging="3480"/>
        <w:rPr>
          <w:rFonts w:ascii="Times New Roman" w:eastAsia="Times New Roman" w:hAnsi="Times New Roman" w:cs="Times New Roman"/>
          <w:b/>
          <w:sz w:val="24"/>
          <w:szCs w:val="24"/>
        </w:rPr>
      </w:pP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b/>
          <w:sz w:val="24"/>
          <w:szCs w:val="24"/>
        </w:rPr>
      </w:pPr>
      <w:r w:rsidRPr="00013E5F">
        <w:rPr>
          <w:rFonts w:ascii="Times New Roman" w:eastAsia="Times New Roman" w:hAnsi="Times New Roman" w:cs="Times New Roman"/>
          <w:b/>
          <w:sz w:val="24"/>
          <w:szCs w:val="24"/>
        </w:rPr>
        <w:t xml:space="preserve">Основными целями аукциона являются: </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-развитие визуальной информации и улучшение архитектурно-художественного облика городского округа «город Якутск»;</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-создание равных условий и возможностей для рекламораспространителей с использованием объектов муниципальной собственности;</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-увеличение доходной части бюджета городского округа «город Якутск» путем проведения открытого аукциона на право заключения договора на установку и эксплуатацию рекламных конструкций;</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-повышение уровня дизайнерских и конструктивных решений, а также степени надежности рекламных конструкций.</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b/>
          <w:sz w:val="24"/>
          <w:szCs w:val="24"/>
        </w:rPr>
      </w:pPr>
      <w:r w:rsidRPr="00013E5F">
        <w:rPr>
          <w:rFonts w:ascii="Times New Roman" w:eastAsia="Times New Roman" w:hAnsi="Times New Roman" w:cs="Times New Roman"/>
          <w:b/>
          <w:sz w:val="24"/>
          <w:szCs w:val="24"/>
        </w:rPr>
        <w:t>Основными принципами проведения открытого аукциона являются:</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-единство требований для всех участников;</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-открытость и доступность информации о проведении открытого аукциона;</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-гласность и состязательность при проведении открытого аукциона.</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b/>
          <w:sz w:val="24"/>
          <w:szCs w:val="24"/>
        </w:rPr>
        <w:t xml:space="preserve">Организатор открытого аукциона </w:t>
      </w:r>
      <w:r w:rsidRPr="00013E5F">
        <w:rPr>
          <w:rFonts w:ascii="Times New Roman" w:eastAsia="Times New Roman" w:hAnsi="Times New Roman" w:cs="Times New Roman"/>
          <w:sz w:val="24"/>
          <w:szCs w:val="24"/>
        </w:rPr>
        <w:t xml:space="preserve">от имени городского округа «город Якутск» выступает Муниципальное казенное учреждение «Служба информации, рекламы и контроля» городского округа «город Якутск» (далее - Организатор). </w:t>
      </w:r>
    </w:p>
    <w:p w:rsidR="002C1671" w:rsidRPr="00013E5F" w:rsidRDefault="002C1671" w:rsidP="00013E5F">
      <w:pPr>
        <w:widowControl w:val="0"/>
        <w:tabs>
          <w:tab w:val="left" w:pos="0"/>
        </w:tabs>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ab/>
        <w:t>Юридический адрес: 677000, г. Якутск, пр. Ленина, 15.</w:t>
      </w:r>
    </w:p>
    <w:p w:rsidR="002C1671" w:rsidRPr="00013E5F" w:rsidRDefault="002C1671" w:rsidP="00013E5F">
      <w:pPr>
        <w:tabs>
          <w:tab w:val="left" w:pos="-567"/>
        </w:tabs>
        <w:spacing w:after="0" w:line="240" w:lineRule="auto"/>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ab/>
        <w:t>Место нахождения и почтовый адрес: 677000, г.</w:t>
      </w:r>
      <w:r w:rsidR="00C2100E">
        <w:rPr>
          <w:rFonts w:ascii="Times New Roman" w:eastAsia="Times New Roman" w:hAnsi="Times New Roman" w:cs="Times New Roman"/>
          <w:sz w:val="24"/>
          <w:szCs w:val="24"/>
        </w:rPr>
        <w:t xml:space="preserve"> </w:t>
      </w:r>
      <w:r w:rsidRPr="00013E5F">
        <w:rPr>
          <w:rFonts w:ascii="Times New Roman" w:eastAsia="Times New Roman" w:hAnsi="Times New Roman" w:cs="Times New Roman"/>
          <w:sz w:val="24"/>
          <w:szCs w:val="24"/>
        </w:rPr>
        <w:t>Якутск, ул. Октябрьская, д.20/1 «а», каб. № 204.</w:t>
      </w:r>
    </w:p>
    <w:p w:rsidR="002C1671" w:rsidRPr="00013E5F" w:rsidRDefault="002C1671" w:rsidP="00013E5F">
      <w:pPr>
        <w:tabs>
          <w:tab w:val="left" w:pos="-567"/>
        </w:tabs>
        <w:spacing w:after="0" w:line="240" w:lineRule="auto"/>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ab/>
        <w:t xml:space="preserve">Контактное лицо: </w:t>
      </w:r>
      <w:r w:rsidR="00D022E8">
        <w:rPr>
          <w:rFonts w:ascii="Times New Roman" w:eastAsia="Times New Roman" w:hAnsi="Times New Roman" w:cs="Times New Roman"/>
          <w:sz w:val="24"/>
          <w:szCs w:val="24"/>
        </w:rPr>
        <w:t>Староста Наталья Васильевна</w:t>
      </w:r>
    </w:p>
    <w:p w:rsidR="002C1671" w:rsidRPr="00013E5F" w:rsidRDefault="002C1671" w:rsidP="00013E5F">
      <w:pPr>
        <w:tabs>
          <w:tab w:val="left" w:pos="-567"/>
        </w:tabs>
        <w:spacing w:after="0" w:line="240" w:lineRule="auto"/>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ab/>
        <w:t>Телефон: 8 </w:t>
      </w:r>
      <w:r w:rsidR="00F751C2">
        <w:rPr>
          <w:rFonts w:ascii="Times New Roman" w:eastAsia="Times New Roman" w:hAnsi="Times New Roman" w:cs="Times New Roman"/>
          <w:sz w:val="24"/>
          <w:szCs w:val="24"/>
        </w:rPr>
        <w:t>(4112) 40 88 33</w:t>
      </w:r>
    </w:p>
    <w:p w:rsidR="002C1671" w:rsidRPr="00013E5F" w:rsidRDefault="002C1671" w:rsidP="00266C4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b/>
          <w:sz w:val="24"/>
          <w:szCs w:val="24"/>
        </w:rPr>
        <w:t xml:space="preserve">Заявитель </w:t>
      </w:r>
      <w:r w:rsidRPr="00013E5F">
        <w:rPr>
          <w:rFonts w:ascii="Times New Roman" w:eastAsia="Times New Roman" w:hAnsi="Times New Roman" w:cs="Times New Roman"/>
          <w:sz w:val="24"/>
          <w:szCs w:val="24"/>
        </w:rPr>
        <w:t xml:space="preserve">- юридическое лицо </w:t>
      </w:r>
      <w:r w:rsidR="00266C4F">
        <w:rPr>
          <w:rFonts w:ascii="Times New Roman" w:eastAsia="Times New Roman" w:hAnsi="Times New Roman" w:cs="Times New Roman"/>
          <w:sz w:val="24"/>
          <w:szCs w:val="24"/>
        </w:rPr>
        <w:t xml:space="preserve">независимо от организационно – правовой формы, формы собственности, места нахождения, а также происхождения капитала </w:t>
      </w:r>
      <w:r w:rsidRPr="00013E5F">
        <w:rPr>
          <w:rFonts w:ascii="Times New Roman" w:eastAsia="Times New Roman" w:hAnsi="Times New Roman" w:cs="Times New Roman"/>
          <w:sz w:val="24"/>
          <w:szCs w:val="24"/>
        </w:rPr>
        <w:t xml:space="preserve">или физическое лицо, </w:t>
      </w:r>
      <w:r w:rsidR="00266C4F">
        <w:rPr>
          <w:rFonts w:ascii="Times New Roman" w:eastAsia="Times New Roman" w:hAnsi="Times New Roman" w:cs="Times New Roman"/>
          <w:sz w:val="24"/>
          <w:szCs w:val="24"/>
        </w:rPr>
        <w:t xml:space="preserve">в том числе индивидуальный предприниматель, </w:t>
      </w:r>
      <w:r w:rsidRPr="00013E5F">
        <w:rPr>
          <w:rFonts w:ascii="Times New Roman" w:eastAsia="Times New Roman" w:hAnsi="Times New Roman" w:cs="Times New Roman"/>
          <w:sz w:val="24"/>
          <w:szCs w:val="24"/>
        </w:rPr>
        <w:t xml:space="preserve">подавшее заявку </w:t>
      </w:r>
      <w:r w:rsidR="00266C4F">
        <w:rPr>
          <w:rFonts w:ascii="Times New Roman" w:eastAsia="Times New Roman" w:hAnsi="Times New Roman" w:cs="Times New Roman"/>
          <w:sz w:val="24"/>
          <w:szCs w:val="24"/>
        </w:rPr>
        <w:t xml:space="preserve">для участия в открытом аукционе </w:t>
      </w:r>
      <w:r w:rsidRPr="00013E5F">
        <w:rPr>
          <w:rFonts w:ascii="Times New Roman" w:eastAsia="Times New Roman" w:hAnsi="Times New Roman" w:cs="Times New Roman"/>
          <w:sz w:val="24"/>
          <w:szCs w:val="24"/>
        </w:rPr>
        <w:t>на предложенных условиях и получившее документацию на проведение открытого аукциона.</w:t>
      </w:r>
    </w:p>
    <w:p w:rsidR="002C1671" w:rsidRPr="00013E5F" w:rsidRDefault="002C1671" w:rsidP="00013E5F">
      <w:pPr>
        <w:pStyle w:val="ConsPlusTitle"/>
        <w:widowControl/>
        <w:ind w:firstLine="567"/>
        <w:jc w:val="both"/>
        <w:rPr>
          <w:rFonts w:ascii="Times New Roman" w:hAnsi="Times New Roman" w:cs="Times New Roman"/>
          <w:b w:val="0"/>
          <w:sz w:val="24"/>
          <w:szCs w:val="24"/>
        </w:rPr>
      </w:pPr>
      <w:r w:rsidRPr="00013E5F">
        <w:rPr>
          <w:rFonts w:ascii="Times New Roman" w:eastAsia="Times New Roman" w:hAnsi="Times New Roman" w:cs="Times New Roman"/>
          <w:sz w:val="24"/>
          <w:szCs w:val="24"/>
        </w:rPr>
        <w:t xml:space="preserve">Основание проведения открытого аукциона – </w:t>
      </w:r>
      <w:r w:rsidRPr="00013E5F">
        <w:rPr>
          <w:rFonts w:ascii="Times New Roman" w:eastAsia="Times New Roman" w:hAnsi="Times New Roman" w:cs="Times New Roman"/>
          <w:b w:val="0"/>
          <w:sz w:val="24"/>
          <w:szCs w:val="24"/>
        </w:rPr>
        <w:t>Федеральный за</w:t>
      </w:r>
      <w:r w:rsidR="00362683">
        <w:rPr>
          <w:rFonts w:ascii="Times New Roman" w:eastAsia="Times New Roman" w:hAnsi="Times New Roman" w:cs="Times New Roman"/>
          <w:b w:val="0"/>
          <w:sz w:val="24"/>
          <w:szCs w:val="24"/>
        </w:rPr>
        <w:t xml:space="preserve">кон от 26 июля </w:t>
      </w:r>
      <w:r w:rsidRPr="00013E5F">
        <w:rPr>
          <w:rFonts w:ascii="Times New Roman" w:eastAsia="Times New Roman" w:hAnsi="Times New Roman" w:cs="Times New Roman"/>
          <w:b w:val="0"/>
          <w:sz w:val="24"/>
          <w:szCs w:val="24"/>
        </w:rPr>
        <w:t xml:space="preserve">2006 </w:t>
      </w:r>
      <w:r w:rsidR="00362683">
        <w:rPr>
          <w:rFonts w:ascii="Times New Roman" w:eastAsia="Times New Roman" w:hAnsi="Times New Roman" w:cs="Times New Roman"/>
          <w:b w:val="0"/>
          <w:sz w:val="24"/>
          <w:szCs w:val="24"/>
        </w:rPr>
        <w:t>года №</w:t>
      </w:r>
      <w:r w:rsidRPr="00013E5F">
        <w:rPr>
          <w:rFonts w:ascii="Times New Roman" w:eastAsia="Times New Roman" w:hAnsi="Times New Roman" w:cs="Times New Roman"/>
          <w:b w:val="0"/>
          <w:sz w:val="24"/>
          <w:szCs w:val="24"/>
        </w:rPr>
        <w:t xml:space="preserve"> 135-ФЗ  «О защите конкуренции», Гражданский кодекс Российской Федер</w:t>
      </w:r>
      <w:r w:rsidR="00266C4F">
        <w:rPr>
          <w:rFonts w:ascii="Times New Roman" w:eastAsia="Times New Roman" w:hAnsi="Times New Roman" w:cs="Times New Roman"/>
          <w:b w:val="0"/>
          <w:sz w:val="24"/>
          <w:szCs w:val="24"/>
        </w:rPr>
        <w:t xml:space="preserve">ации, Федеральный закон от 13 марта </w:t>
      </w:r>
      <w:r w:rsidRPr="00013E5F">
        <w:rPr>
          <w:rFonts w:ascii="Times New Roman" w:eastAsia="Times New Roman" w:hAnsi="Times New Roman" w:cs="Times New Roman"/>
          <w:b w:val="0"/>
          <w:sz w:val="24"/>
          <w:szCs w:val="24"/>
        </w:rPr>
        <w:t>2006</w:t>
      </w:r>
      <w:r w:rsidR="00266C4F">
        <w:rPr>
          <w:rFonts w:ascii="Times New Roman" w:eastAsia="Times New Roman" w:hAnsi="Times New Roman" w:cs="Times New Roman"/>
          <w:b w:val="0"/>
          <w:sz w:val="24"/>
          <w:szCs w:val="24"/>
        </w:rPr>
        <w:t xml:space="preserve"> года</w:t>
      </w:r>
      <w:r w:rsidRPr="00013E5F">
        <w:rPr>
          <w:rFonts w:ascii="Times New Roman" w:eastAsia="Times New Roman" w:hAnsi="Times New Roman" w:cs="Times New Roman"/>
          <w:b w:val="0"/>
          <w:sz w:val="24"/>
          <w:szCs w:val="24"/>
        </w:rPr>
        <w:t xml:space="preserve"> №38-ФЗ «О рекламе»,</w:t>
      </w:r>
      <w:r w:rsidR="00C2100E" w:rsidRPr="00C2100E">
        <w:rPr>
          <w:rFonts w:ascii="Verdana" w:hAnsi="Verdana"/>
          <w:color w:val="052635"/>
          <w:sz w:val="17"/>
          <w:szCs w:val="17"/>
          <w:shd w:val="clear" w:color="auto" w:fill="FFFFFF"/>
        </w:rPr>
        <w:t xml:space="preserve"> </w:t>
      </w:r>
      <w:r w:rsidR="00362683">
        <w:rPr>
          <w:rFonts w:ascii="Times New Roman" w:hAnsi="Times New Roman" w:cs="Times New Roman"/>
          <w:b w:val="0"/>
          <w:color w:val="000000" w:themeColor="text1"/>
          <w:sz w:val="24"/>
          <w:szCs w:val="24"/>
          <w:shd w:val="clear" w:color="auto" w:fill="FFFFFF"/>
        </w:rPr>
        <w:t>Приказ</w:t>
      </w:r>
      <w:r w:rsidR="00266C4F">
        <w:rPr>
          <w:rFonts w:ascii="Times New Roman" w:hAnsi="Times New Roman" w:cs="Times New Roman"/>
          <w:b w:val="0"/>
          <w:color w:val="000000" w:themeColor="text1"/>
          <w:sz w:val="24"/>
          <w:szCs w:val="24"/>
          <w:shd w:val="clear" w:color="auto" w:fill="FFFFFF"/>
        </w:rPr>
        <w:t xml:space="preserve"> ФАС России от 10 февраля </w:t>
      </w:r>
      <w:r w:rsidR="00C2100E" w:rsidRPr="00C2100E">
        <w:rPr>
          <w:rFonts w:ascii="Times New Roman" w:hAnsi="Times New Roman" w:cs="Times New Roman"/>
          <w:b w:val="0"/>
          <w:color w:val="000000" w:themeColor="text1"/>
          <w:sz w:val="24"/>
          <w:szCs w:val="24"/>
          <w:shd w:val="clear" w:color="auto" w:fill="FFFFFF"/>
        </w:rPr>
        <w:t>2010</w:t>
      </w:r>
      <w:r w:rsidR="00266C4F">
        <w:rPr>
          <w:rFonts w:ascii="Times New Roman" w:hAnsi="Times New Roman" w:cs="Times New Roman"/>
          <w:b w:val="0"/>
          <w:color w:val="000000" w:themeColor="text1"/>
          <w:sz w:val="24"/>
          <w:szCs w:val="24"/>
          <w:shd w:val="clear" w:color="auto" w:fill="FFFFFF"/>
        </w:rPr>
        <w:t xml:space="preserve"> года</w:t>
      </w:r>
      <w:r w:rsidR="00C2100E" w:rsidRPr="00C2100E">
        <w:rPr>
          <w:rFonts w:ascii="Times New Roman" w:hAnsi="Times New Roman" w:cs="Times New Roman"/>
          <w:b w:val="0"/>
          <w:color w:val="000000" w:themeColor="text1"/>
          <w:sz w:val="24"/>
          <w:szCs w:val="24"/>
          <w:shd w:val="clear" w:color="auto" w:fill="FFFFFF"/>
        </w:rPr>
        <w:t xml:space="preserve"> № 67 </w:t>
      </w:r>
      <w:r w:rsidR="00C2100E" w:rsidRPr="00C2100E">
        <w:rPr>
          <w:rFonts w:ascii="Times New Roman" w:eastAsia="Times New Roman" w:hAnsi="Times New Roman" w:cs="Times New Roman"/>
          <w:b w:val="0"/>
          <w:color w:val="000000" w:themeColor="text1"/>
          <w:sz w:val="24"/>
          <w:szCs w:val="24"/>
        </w:rPr>
        <w:t xml:space="preserve"> </w:t>
      </w:r>
      <w:r w:rsidR="00C2100E" w:rsidRPr="00C2100E">
        <w:rPr>
          <w:rFonts w:ascii="Times New Roman" w:hAnsi="Times New Roman" w:cs="Times New Roman"/>
          <w:b w:val="0"/>
          <w:color w:val="000000" w:themeColor="text1"/>
          <w:sz w:val="24"/>
          <w:szCs w:val="24"/>
          <w:shd w:val="clear" w:color="auto" w:fill="FFFFFF"/>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r w:rsidRPr="00C2100E">
        <w:rPr>
          <w:rFonts w:ascii="Times New Roman" w:eastAsia="Times New Roman" w:hAnsi="Times New Roman" w:cs="Times New Roman"/>
          <w:b w:val="0"/>
          <w:color w:val="000000" w:themeColor="text1"/>
          <w:sz w:val="24"/>
          <w:szCs w:val="24"/>
        </w:rPr>
        <w:t xml:space="preserve">нормативный правовой акт Якутской городской Думы от 23 ноября </w:t>
      </w:r>
      <w:r w:rsidRPr="00013E5F">
        <w:rPr>
          <w:rFonts w:ascii="Times New Roman" w:eastAsia="Times New Roman" w:hAnsi="Times New Roman" w:cs="Times New Roman"/>
          <w:b w:val="0"/>
          <w:sz w:val="24"/>
          <w:szCs w:val="24"/>
        </w:rPr>
        <w:t>2011 г</w:t>
      </w:r>
      <w:r w:rsidR="00266C4F">
        <w:rPr>
          <w:rFonts w:ascii="Times New Roman" w:eastAsia="Times New Roman" w:hAnsi="Times New Roman" w:cs="Times New Roman"/>
          <w:b w:val="0"/>
          <w:sz w:val="24"/>
          <w:szCs w:val="24"/>
        </w:rPr>
        <w:t>ода</w:t>
      </w:r>
      <w:r w:rsidRPr="00013E5F">
        <w:rPr>
          <w:rFonts w:ascii="Times New Roman" w:eastAsia="Times New Roman" w:hAnsi="Times New Roman" w:cs="Times New Roman"/>
          <w:b w:val="0"/>
          <w:sz w:val="24"/>
          <w:szCs w:val="24"/>
        </w:rPr>
        <w:t xml:space="preserve"> № 29-НПА «Положение о порядке проведения торгов на право заключения договора на установку и эксплуатацию рекламной конструкции на объектах муниципальной собственности городского округа «город Якутск» (далее – Положение), постановление Окружной администрации города Якутска от 04 марта 2014 г</w:t>
      </w:r>
      <w:r w:rsidR="00266C4F">
        <w:rPr>
          <w:rFonts w:ascii="Times New Roman" w:eastAsia="Times New Roman" w:hAnsi="Times New Roman" w:cs="Times New Roman"/>
          <w:b w:val="0"/>
          <w:sz w:val="24"/>
          <w:szCs w:val="24"/>
        </w:rPr>
        <w:t>ода</w:t>
      </w:r>
      <w:r w:rsidRPr="00013E5F">
        <w:rPr>
          <w:rFonts w:ascii="Times New Roman" w:eastAsia="Times New Roman" w:hAnsi="Times New Roman" w:cs="Times New Roman"/>
          <w:b w:val="0"/>
          <w:sz w:val="24"/>
          <w:szCs w:val="24"/>
        </w:rPr>
        <w:t xml:space="preserve"> № 36п «Об установлении конкретных сроков заключения договоров на установку и эксплуатацию рекламных конструкций», постановление Окружной администрации города Якутска от 18 августа 2014 г</w:t>
      </w:r>
      <w:r w:rsidR="00266C4F">
        <w:rPr>
          <w:rFonts w:ascii="Times New Roman" w:eastAsia="Times New Roman" w:hAnsi="Times New Roman" w:cs="Times New Roman"/>
          <w:b w:val="0"/>
          <w:sz w:val="24"/>
          <w:szCs w:val="24"/>
        </w:rPr>
        <w:t>ода</w:t>
      </w:r>
      <w:r w:rsidRPr="00013E5F">
        <w:rPr>
          <w:rFonts w:ascii="Times New Roman" w:eastAsia="Times New Roman" w:hAnsi="Times New Roman" w:cs="Times New Roman"/>
          <w:b w:val="0"/>
          <w:sz w:val="24"/>
          <w:szCs w:val="24"/>
        </w:rPr>
        <w:t xml:space="preserve"> № 237п «Об утверждении Схемы размещения рекламных конструкций на земельных участках независимо от форм собственности на территории г</w:t>
      </w:r>
      <w:r w:rsidR="001A0A3A">
        <w:rPr>
          <w:rFonts w:ascii="Times New Roman" w:eastAsia="Times New Roman" w:hAnsi="Times New Roman" w:cs="Times New Roman"/>
          <w:b w:val="0"/>
          <w:sz w:val="24"/>
          <w:szCs w:val="24"/>
        </w:rPr>
        <w:t>ородского округа «город Якутск»</w:t>
      </w:r>
      <w:r w:rsidRPr="00013E5F">
        <w:rPr>
          <w:rFonts w:ascii="Times New Roman" w:eastAsia="Times New Roman" w:hAnsi="Times New Roman" w:cs="Times New Roman"/>
          <w:b w:val="0"/>
          <w:sz w:val="24"/>
          <w:szCs w:val="24"/>
        </w:rPr>
        <w:t xml:space="preserve"> (приложение №1)</w:t>
      </w:r>
      <w:r w:rsidR="007D3689">
        <w:rPr>
          <w:rFonts w:ascii="Times New Roman" w:eastAsia="Times New Roman" w:hAnsi="Times New Roman" w:cs="Times New Roman"/>
          <w:b w:val="0"/>
          <w:sz w:val="24"/>
          <w:szCs w:val="24"/>
        </w:rPr>
        <w:t>, п</w:t>
      </w:r>
      <w:r w:rsidR="007D3689" w:rsidRPr="00013E5F">
        <w:rPr>
          <w:rFonts w:ascii="Times New Roman" w:eastAsia="Times New Roman" w:hAnsi="Times New Roman" w:cs="Times New Roman"/>
          <w:b w:val="0"/>
          <w:sz w:val="24"/>
          <w:szCs w:val="24"/>
        </w:rPr>
        <w:t xml:space="preserve">остановление Окружной администрации города </w:t>
      </w:r>
      <w:r w:rsidR="007D3689">
        <w:rPr>
          <w:rFonts w:ascii="Times New Roman" w:eastAsia="Times New Roman" w:hAnsi="Times New Roman" w:cs="Times New Roman"/>
          <w:b w:val="0"/>
          <w:sz w:val="24"/>
          <w:szCs w:val="24"/>
        </w:rPr>
        <w:t>Якутска от 05</w:t>
      </w:r>
      <w:r w:rsidR="007D3689" w:rsidRPr="00013E5F">
        <w:rPr>
          <w:rFonts w:ascii="Times New Roman" w:eastAsia="Times New Roman" w:hAnsi="Times New Roman" w:cs="Times New Roman"/>
          <w:b w:val="0"/>
          <w:sz w:val="24"/>
          <w:szCs w:val="24"/>
        </w:rPr>
        <w:t xml:space="preserve"> </w:t>
      </w:r>
      <w:r w:rsidR="007D3689">
        <w:rPr>
          <w:rFonts w:ascii="Times New Roman" w:eastAsia="Times New Roman" w:hAnsi="Times New Roman" w:cs="Times New Roman"/>
          <w:b w:val="0"/>
          <w:sz w:val="24"/>
          <w:szCs w:val="24"/>
        </w:rPr>
        <w:t>июл</w:t>
      </w:r>
      <w:r w:rsidR="007D3689" w:rsidRPr="00013E5F">
        <w:rPr>
          <w:rFonts w:ascii="Times New Roman" w:eastAsia="Times New Roman" w:hAnsi="Times New Roman" w:cs="Times New Roman"/>
          <w:b w:val="0"/>
          <w:sz w:val="24"/>
          <w:szCs w:val="24"/>
        </w:rPr>
        <w:t>я 201</w:t>
      </w:r>
      <w:r w:rsidR="007D3689">
        <w:rPr>
          <w:rFonts w:ascii="Times New Roman" w:eastAsia="Times New Roman" w:hAnsi="Times New Roman" w:cs="Times New Roman"/>
          <w:b w:val="0"/>
          <w:sz w:val="24"/>
          <w:szCs w:val="24"/>
        </w:rPr>
        <w:t>8</w:t>
      </w:r>
      <w:r w:rsidR="007D3689" w:rsidRPr="00013E5F">
        <w:rPr>
          <w:rFonts w:ascii="Times New Roman" w:eastAsia="Times New Roman" w:hAnsi="Times New Roman" w:cs="Times New Roman"/>
          <w:b w:val="0"/>
          <w:sz w:val="24"/>
          <w:szCs w:val="24"/>
        </w:rPr>
        <w:t xml:space="preserve"> г</w:t>
      </w:r>
      <w:r w:rsidR="007D3689">
        <w:rPr>
          <w:rFonts w:ascii="Times New Roman" w:eastAsia="Times New Roman" w:hAnsi="Times New Roman" w:cs="Times New Roman"/>
          <w:b w:val="0"/>
          <w:sz w:val="24"/>
          <w:szCs w:val="24"/>
        </w:rPr>
        <w:t>ода  № 200п «Об утверждении М</w:t>
      </w:r>
      <w:r w:rsidR="007D3689" w:rsidRPr="00013E5F">
        <w:rPr>
          <w:rFonts w:ascii="Times New Roman" w:eastAsia="Times New Roman" w:hAnsi="Times New Roman" w:cs="Times New Roman"/>
          <w:b w:val="0"/>
          <w:sz w:val="24"/>
          <w:szCs w:val="24"/>
        </w:rPr>
        <w:t>етодики расчета годовой платы по договору на установку и эксплуатацию рекламной конструкции на объектах муниципальной собственности городского округа «город Якутск»</w:t>
      </w:r>
      <w:r w:rsidRPr="00013E5F">
        <w:rPr>
          <w:rFonts w:ascii="Times New Roman" w:eastAsia="Times New Roman" w:hAnsi="Times New Roman" w:cs="Times New Roman"/>
          <w:b w:val="0"/>
          <w:sz w:val="24"/>
          <w:szCs w:val="24"/>
        </w:rPr>
        <w:t>.</w:t>
      </w:r>
    </w:p>
    <w:p w:rsidR="002C1671" w:rsidRPr="00013E5F" w:rsidRDefault="002C1671" w:rsidP="00013E5F">
      <w:pPr>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b/>
          <w:sz w:val="24"/>
          <w:szCs w:val="24"/>
        </w:rPr>
        <w:lastRenderedPageBreak/>
        <w:t xml:space="preserve">Предмет открытого аукциона - </w:t>
      </w:r>
      <w:r w:rsidRPr="00013E5F">
        <w:rPr>
          <w:rFonts w:ascii="Times New Roman" w:eastAsia="Times New Roman" w:hAnsi="Times New Roman" w:cs="Times New Roman"/>
          <w:sz w:val="24"/>
          <w:szCs w:val="24"/>
        </w:rPr>
        <w:t>право заключения договора на установку и эксплуатацию</w:t>
      </w:r>
      <w:r w:rsidR="0070787E">
        <w:rPr>
          <w:rFonts w:ascii="Times New Roman" w:eastAsia="Times New Roman" w:hAnsi="Times New Roman" w:cs="Times New Roman"/>
          <w:sz w:val="24"/>
          <w:szCs w:val="24"/>
        </w:rPr>
        <w:t xml:space="preserve"> рекламной конструкции </w:t>
      </w:r>
      <w:r w:rsidR="009A4BE4">
        <w:rPr>
          <w:rFonts w:ascii="Times New Roman" w:eastAsia="Times New Roman" w:hAnsi="Times New Roman" w:cs="Times New Roman"/>
          <w:sz w:val="24"/>
          <w:szCs w:val="24"/>
        </w:rPr>
        <w:t>на территории городского округа «город Якутск»</w:t>
      </w:r>
      <w:r w:rsidR="00CA10B5">
        <w:rPr>
          <w:rFonts w:ascii="Times New Roman" w:eastAsia="Times New Roman" w:hAnsi="Times New Roman" w:cs="Times New Roman"/>
          <w:sz w:val="24"/>
          <w:szCs w:val="24"/>
        </w:rPr>
        <w:t xml:space="preserve"> сроком </w:t>
      </w:r>
      <w:r w:rsidR="00D022E8">
        <w:rPr>
          <w:rFonts w:ascii="Times New Roman" w:eastAsia="Times New Roman" w:hAnsi="Times New Roman" w:cs="Times New Roman"/>
          <w:sz w:val="24"/>
          <w:szCs w:val="24"/>
        </w:rPr>
        <w:t>на 5</w:t>
      </w:r>
      <w:r w:rsidR="00266C4F">
        <w:rPr>
          <w:rFonts w:ascii="Times New Roman" w:eastAsia="Times New Roman" w:hAnsi="Times New Roman" w:cs="Times New Roman"/>
          <w:sz w:val="24"/>
          <w:szCs w:val="24"/>
        </w:rPr>
        <w:t xml:space="preserve"> лет</w:t>
      </w:r>
      <w:r w:rsidR="00CA10B5">
        <w:rPr>
          <w:rFonts w:ascii="Times New Roman" w:eastAsia="Times New Roman" w:hAnsi="Times New Roman" w:cs="Times New Roman"/>
          <w:sz w:val="24"/>
          <w:szCs w:val="24"/>
        </w:rPr>
        <w:t xml:space="preserve"> (</w:t>
      </w:r>
      <w:r w:rsidR="00D022E8">
        <w:rPr>
          <w:rFonts w:ascii="Times New Roman" w:eastAsia="Times New Roman" w:hAnsi="Times New Roman" w:cs="Times New Roman"/>
          <w:sz w:val="24"/>
          <w:szCs w:val="24"/>
        </w:rPr>
        <w:t>п</w:t>
      </w:r>
      <w:r w:rsidR="00266C4F">
        <w:rPr>
          <w:rFonts w:ascii="Times New Roman" w:eastAsia="Times New Roman" w:hAnsi="Times New Roman" w:cs="Times New Roman"/>
          <w:sz w:val="24"/>
          <w:szCs w:val="24"/>
        </w:rPr>
        <w:t>я</w:t>
      </w:r>
      <w:r w:rsidR="00CA10B5">
        <w:rPr>
          <w:rFonts w:ascii="Times New Roman" w:eastAsia="Times New Roman" w:hAnsi="Times New Roman" w:cs="Times New Roman"/>
          <w:sz w:val="24"/>
          <w:szCs w:val="24"/>
        </w:rPr>
        <w:t xml:space="preserve">ть) </w:t>
      </w:r>
      <w:r w:rsidRPr="00013E5F">
        <w:rPr>
          <w:rFonts w:ascii="Times New Roman" w:eastAsia="Times New Roman" w:hAnsi="Times New Roman" w:cs="Times New Roman"/>
          <w:sz w:val="24"/>
          <w:szCs w:val="24"/>
        </w:rPr>
        <w:t>лет (перечень лотов содержится в Информационной карте открытого аукциона).</w:t>
      </w:r>
    </w:p>
    <w:p w:rsidR="002C1671" w:rsidRPr="00013E5F" w:rsidRDefault="002C1671" w:rsidP="00013E5F">
      <w:pPr>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b/>
          <w:sz w:val="24"/>
          <w:szCs w:val="24"/>
        </w:rPr>
        <w:t>Форма проведения аукциона –</w:t>
      </w:r>
      <w:r w:rsidRPr="00013E5F">
        <w:rPr>
          <w:rFonts w:ascii="Times New Roman" w:eastAsia="Times New Roman" w:hAnsi="Times New Roman" w:cs="Times New Roman"/>
          <w:sz w:val="24"/>
          <w:szCs w:val="24"/>
        </w:rPr>
        <w:t xml:space="preserve"> открытый аукцион. </w:t>
      </w:r>
    </w:p>
    <w:p w:rsidR="002C1671" w:rsidRPr="00013E5F" w:rsidRDefault="002C1671" w:rsidP="00013E5F">
      <w:pPr>
        <w:spacing w:after="0" w:line="240" w:lineRule="auto"/>
        <w:ind w:firstLine="567"/>
        <w:jc w:val="both"/>
        <w:rPr>
          <w:rFonts w:ascii="Times New Roman" w:eastAsia="Times New Roman" w:hAnsi="Times New Roman" w:cs="Times New Roman"/>
          <w:b/>
          <w:sz w:val="24"/>
          <w:szCs w:val="24"/>
        </w:rPr>
      </w:pPr>
      <w:r w:rsidRPr="00013E5F">
        <w:rPr>
          <w:rFonts w:ascii="Times New Roman" w:eastAsia="Times New Roman" w:hAnsi="Times New Roman" w:cs="Times New Roman"/>
          <w:b/>
          <w:sz w:val="24"/>
          <w:szCs w:val="24"/>
        </w:rPr>
        <w:t xml:space="preserve">Затраты на участие в открытом аукционе </w:t>
      </w:r>
      <w:r w:rsidRPr="00013E5F">
        <w:rPr>
          <w:rFonts w:ascii="Times New Roman" w:eastAsia="Times New Roman" w:hAnsi="Times New Roman" w:cs="Times New Roman"/>
          <w:sz w:val="24"/>
          <w:szCs w:val="24"/>
        </w:rPr>
        <w:t>– участник открытого аукциона несет все расходы, связанные с подготовкой и подачей своей заявки на участие в открытом аукционе, а Организатор, указанный в аукционной документации, не отвечает и не имеет обязательств по этим расходам независимо от характера проведения и результатов аукциона</w:t>
      </w:r>
      <w:r w:rsidRPr="00013E5F">
        <w:rPr>
          <w:rFonts w:ascii="Times New Roman" w:eastAsia="Times New Roman" w:hAnsi="Times New Roman" w:cs="Times New Roman"/>
          <w:b/>
          <w:sz w:val="24"/>
          <w:szCs w:val="24"/>
        </w:rPr>
        <w:t>.</w:t>
      </w:r>
    </w:p>
    <w:p w:rsidR="002C1671" w:rsidRDefault="002C1671" w:rsidP="00013E5F">
      <w:pPr>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b/>
          <w:sz w:val="24"/>
          <w:szCs w:val="24"/>
        </w:rPr>
        <w:t>Право на ознакомление с положениями аукционной документации –</w:t>
      </w:r>
      <w:r w:rsidRPr="00013E5F">
        <w:rPr>
          <w:rFonts w:ascii="Times New Roman" w:eastAsia="Times New Roman" w:hAnsi="Times New Roman" w:cs="Times New Roman"/>
          <w:sz w:val="24"/>
          <w:szCs w:val="24"/>
        </w:rPr>
        <w:t xml:space="preserve"> аукционная документация доступна для ознакомления на официальном сайте </w:t>
      </w:r>
      <w:hyperlink r:id="rId8" w:history="1">
        <w:r w:rsidR="007D3689" w:rsidRPr="00AE5634">
          <w:rPr>
            <w:rStyle w:val="a4"/>
            <w:rFonts w:ascii="Times New Roman" w:eastAsia="Times New Roman" w:hAnsi="Times New Roman" w:cs="Times New Roman"/>
            <w:sz w:val="24"/>
            <w:szCs w:val="24"/>
            <w:lang w:val="en-US"/>
          </w:rPr>
          <w:t>http</w:t>
        </w:r>
        <w:r w:rsidR="007D3689" w:rsidRPr="00AE5634">
          <w:rPr>
            <w:rStyle w:val="a4"/>
            <w:rFonts w:ascii="Times New Roman" w:eastAsia="Times New Roman" w:hAnsi="Times New Roman" w:cs="Times New Roman"/>
            <w:sz w:val="24"/>
            <w:szCs w:val="24"/>
          </w:rPr>
          <w:t>://</w:t>
        </w:r>
        <w:r w:rsidR="007D3689" w:rsidRPr="00AE5634">
          <w:rPr>
            <w:rStyle w:val="a4"/>
            <w:rFonts w:ascii="Times New Roman" w:eastAsia="Times New Roman" w:hAnsi="Times New Roman" w:cs="Times New Roman"/>
            <w:sz w:val="24"/>
            <w:szCs w:val="24"/>
            <w:lang w:val="en-US"/>
          </w:rPr>
          <w:t>www</w:t>
        </w:r>
        <w:r w:rsidR="007D3689" w:rsidRPr="00AE5634">
          <w:rPr>
            <w:rStyle w:val="a4"/>
            <w:rFonts w:ascii="Times New Roman" w:eastAsia="Times New Roman" w:hAnsi="Times New Roman" w:cs="Times New Roman"/>
            <w:sz w:val="24"/>
            <w:szCs w:val="24"/>
          </w:rPr>
          <w:t>.якутск.рф</w:t>
        </w:r>
      </w:hyperlink>
      <w:r w:rsidR="007D3689" w:rsidRPr="007D3689">
        <w:rPr>
          <w:rFonts w:ascii="Times New Roman" w:eastAsia="Times New Roman" w:hAnsi="Times New Roman" w:cs="Times New Roman"/>
          <w:color w:val="0000FF"/>
          <w:sz w:val="24"/>
          <w:szCs w:val="24"/>
          <w:u w:val="single"/>
        </w:rPr>
        <w:t xml:space="preserve"> </w:t>
      </w:r>
      <w:r w:rsidRPr="00013E5F">
        <w:rPr>
          <w:rFonts w:ascii="Times New Roman" w:eastAsia="Times New Roman" w:hAnsi="Times New Roman" w:cs="Times New Roman"/>
          <w:sz w:val="24"/>
          <w:szCs w:val="24"/>
        </w:rPr>
        <w:t>без взимания платы. Предоставление аукционной документации до опубликования и размещения на официальном сайте извещения о проведении аукциона не допускается.</w:t>
      </w:r>
    </w:p>
    <w:p w:rsidR="005D68AD" w:rsidRPr="00E50EBC" w:rsidRDefault="005D68AD" w:rsidP="005D68AD">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Дата начала приема заявок документов на участие в аукционе: </w:t>
      </w:r>
      <w:r w:rsidRPr="00E50EBC">
        <w:rPr>
          <w:rFonts w:ascii="Times New Roman" w:eastAsia="Times New Roman" w:hAnsi="Times New Roman" w:cs="Times New Roman"/>
          <w:sz w:val="24"/>
          <w:szCs w:val="24"/>
        </w:rPr>
        <w:t>16 августа 2018 г. 09:00 ч.</w:t>
      </w:r>
    </w:p>
    <w:p w:rsidR="002C1671" w:rsidRPr="0035387F" w:rsidRDefault="002C1671" w:rsidP="00013E5F">
      <w:pPr>
        <w:spacing w:after="0" w:line="240" w:lineRule="auto"/>
        <w:ind w:firstLine="567"/>
        <w:jc w:val="both"/>
        <w:rPr>
          <w:rFonts w:ascii="Times New Roman" w:eastAsia="Times New Roman" w:hAnsi="Times New Roman" w:cs="Times New Roman"/>
          <w:color w:val="000000" w:themeColor="text1"/>
          <w:sz w:val="24"/>
          <w:szCs w:val="24"/>
        </w:rPr>
      </w:pPr>
      <w:r w:rsidRPr="00013E5F">
        <w:rPr>
          <w:rFonts w:ascii="Times New Roman" w:eastAsia="Times New Roman" w:hAnsi="Times New Roman" w:cs="Times New Roman"/>
          <w:b/>
          <w:sz w:val="24"/>
          <w:szCs w:val="24"/>
        </w:rPr>
        <w:t>Дата окончания приема заявки документов на участие в аукционе</w:t>
      </w:r>
      <w:r w:rsidRPr="00013E5F">
        <w:rPr>
          <w:rFonts w:ascii="Times New Roman" w:eastAsia="Times New Roman" w:hAnsi="Times New Roman" w:cs="Times New Roman"/>
          <w:b/>
          <w:color w:val="000000" w:themeColor="text1"/>
          <w:sz w:val="24"/>
          <w:szCs w:val="24"/>
        </w:rPr>
        <w:t xml:space="preserve">: </w:t>
      </w:r>
      <w:r w:rsidR="001A0A3A">
        <w:rPr>
          <w:rFonts w:ascii="Times New Roman" w:eastAsia="Times New Roman" w:hAnsi="Times New Roman" w:cs="Times New Roman"/>
          <w:color w:val="000000" w:themeColor="text1"/>
          <w:sz w:val="24"/>
          <w:szCs w:val="24"/>
        </w:rPr>
        <w:t>4</w:t>
      </w:r>
      <w:r w:rsidR="00430FB4" w:rsidRPr="0035387F">
        <w:rPr>
          <w:rFonts w:ascii="Times New Roman" w:eastAsia="Times New Roman" w:hAnsi="Times New Roman" w:cs="Times New Roman"/>
          <w:color w:val="000000" w:themeColor="text1"/>
          <w:sz w:val="24"/>
          <w:szCs w:val="24"/>
        </w:rPr>
        <w:t xml:space="preserve"> </w:t>
      </w:r>
      <w:r w:rsidR="0035387F" w:rsidRPr="0035387F">
        <w:rPr>
          <w:rFonts w:ascii="Times New Roman" w:eastAsia="Times New Roman" w:hAnsi="Times New Roman" w:cs="Times New Roman"/>
          <w:color w:val="000000" w:themeColor="text1"/>
          <w:sz w:val="24"/>
          <w:szCs w:val="24"/>
        </w:rPr>
        <w:t>сентября</w:t>
      </w:r>
      <w:r w:rsidR="00430FB4" w:rsidRPr="0035387F">
        <w:rPr>
          <w:rFonts w:ascii="Times New Roman" w:eastAsia="Times New Roman" w:hAnsi="Times New Roman" w:cs="Times New Roman"/>
          <w:color w:val="000000" w:themeColor="text1"/>
          <w:sz w:val="24"/>
          <w:szCs w:val="24"/>
        </w:rPr>
        <w:t xml:space="preserve"> </w:t>
      </w:r>
      <w:r w:rsidR="002D4217" w:rsidRPr="0035387F">
        <w:rPr>
          <w:rFonts w:ascii="Times New Roman" w:eastAsia="Times New Roman" w:hAnsi="Times New Roman" w:cs="Times New Roman"/>
          <w:color w:val="000000" w:themeColor="text1"/>
          <w:sz w:val="24"/>
          <w:szCs w:val="24"/>
        </w:rPr>
        <w:t>2018 года</w:t>
      </w:r>
      <w:r w:rsidRPr="0035387F">
        <w:rPr>
          <w:rFonts w:ascii="Times New Roman" w:eastAsia="Times New Roman" w:hAnsi="Times New Roman" w:cs="Times New Roman"/>
          <w:color w:val="000000" w:themeColor="text1"/>
          <w:sz w:val="24"/>
          <w:szCs w:val="24"/>
        </w:rPr>
        <w:t xml:space="preserve"> 1</w:t>
      </w:r>
      <w:r w:rsidR="00AF68A0">
        <w:rPr>
          <w:rFonts w:ascii="Times New Roman" w:eastAsia="Times New Roman" w:hAnsi="Times New Roman" w:cs="Times New Roman"/>
          <w:color w:val="000000" w:themeColor="text1"/>
          <w:sz w:val="24"/>
          <w:szCs w:val="24"/>
        </w:rPr>
        <w:t>7</w:t>
      </w:r>
      <w:r w:rsidRPr="0035387F">
        <w:rPr>
          <w:rFonts w:ascii="Times New Roman" w:eastAsia="Times New Roman" w:hAnsi="Times New Roman" w:cs="Times New Roman"/>
          <w:color w:val="000000" w:themeColor="text1"/>
          <w:sz w:val="24"/>
          <w:szCs w:val="24"/>
        </w:rPr>
        <w:t xml:space="preserve"> часов 00 минут (время местное).</w:t>
      </w:r>
      <w:bookmarkStart w:id="0" w:name="_GoBack"/>
      <w:bookmarkEnd w:id="0"/>
    </w:p>
    <w:p w:rsidR="002C1671" w:rsidRPr="0035387F" w:rsidRDefault="002C1671" w:rsidP="00013E5F">
      <w:pPr>
        <w:spacing w:after="0" w:line="240" w:lineRule="auto"/>
        <w:ind w:firstLine="567"/>
        <w:jc w:val="both"/>
        <w:rPr>
          <w:rFonts w:ascii="Times New Roman" w:eastAsia="Times New Roman" w:hAnsi="Times New Roman" w:cs="Times New Roman"/>
          <w:sz w:val="24"/>
          <w:szCs w:val="24"/>
        </w:rPr>
      </w:pPr>
      <w:r w:rsidRPr="0035387F">
        <w:rPr>
          <w:rFonts w:ascii="Times New Roman" w:eastAsia="Times New Roman" w:hAnsi="Times New Roman" w:cs="Times New Roman"/>
          <w:b/>
          <w:sz w:val="24"/>
          <w:szCs w:val="24"/>
        </w:rPr>
        <w:t>Начало рассмотрения заявок</w:t>
      </w:r>
      <w:r w:rsidRPr="0035387F">
        <w:rPr>
          <w:rFonts w:ascii="Times New Roman" w:eastAsia="Times New Roman" w:hAnsi="Times New Roman" w:cs="Times New Roman"/>
          <w:sz w:val="24"/>
          <w:szCs w:val="24"/>
        </w:rPr>
        <w:t xml:space="preserve">: </w:t>
      </w:r>
      <w:r w:rsidR="001A0A3A">
        <w:rPr>
          <w:rFonts w:ascii="Times New Roman" w:eastAsia="Times New Roman" w:hAnsi="Times New Roman" w:cs="Times New Roman"/>
          <w:sz w:val="24"/>
          <w:szCs w:val="24"/>
        </w:rPr>
        <w:t>6</w:t>
      </w:r>
      <w:r w:rsidR="00280B6E" w:rsidRPr="0035387F">
        <w:rPr>
          <w:rFonts w:ascii="Times New Roman" w:eastAsia="Times New Roman" w:hAnsi="Times New Roman" w:cs="Times New Roman"/>
          <w:sz w:val="24"/>
          <w:szCs w:val="24"/>
        </w:rPr>
        <w:t xml:space="preserve"> </w:t>
      </w:r>
      <w:r w:rsidR="0035387F" w:rsidRPr="0035387F">
        <w:rPr>
          <w:rFonts w:ascii="Times New Roman" w:eastAsia="Times New Roman" w:hAnsi="Times New Roman" w:cs="Times New Roman"/>
          <w:sz w:val="24"/>
          <w:szCs w:val="24"/>
        </w:rPr>
        <w:t>сентября</w:t>
      </w:r>
      <w:r w:rsidR="00430FB4" w:rsidRPr="0035387F">
        <w:rPr>
          <w:rFonts w:ascii="Times New Roman" w:eastAsia="Times New Roman" w:hAnsi="Times New Roman" w:cs="Times New Roman"/>
          <w:sz w:val="24"/>
          <w:szCs w:val="24"/>
        </w:rPr>
        <w:t xml:space="preserve"> 2018</w:t>
      </w:r>
      <w:r w:rsidRPr="0035387F">
        <w:rPr>
          <w:rFonts w:ascii="Times New Roman" w:eastAsia="Times New Roman" w:hAnsi="Times New Roman" w:cs="Times New Roman"/>
          <w:sz w:val="24"/>
          <w:szCs w:val="24"/>
        </w:rPr>
        <w:t xml:space="preserve"> года 10 часов 00 минут (время местное).</w:t>
      </w:r>
    </w:p>
    <w:p w:rsidR="00AE0A3A" w:rsidRPr="00013E5F" w:rsidRDefault="00AE0A3A" w:rsidP="00013E5F">
      <w:pPr>
        <w:spacing w:after="0" w:line="240" w:lineRule="auto"/>
        <w:ind w:firstLine="567"/>
        <w:jc w:val="both"/>
        <w:rPr>
          <w:rFonts w:ascii="Times New Roman" w:eastAsia="Times New Roman" w:hAnsi="Times New Roman" w:cs="Times New Roman"/>
          <w:sz w:val="24"/>
          <w:szCs w:val="24"/>
        </w:rPr>
      </w:pPr>
      <w:r w:rsidRPr="0035387F">
        <w:rPr>
          <w:rFonts w:ascii="Times New Roman" w:eastAsia="Times New Roman" w:hAnsi="Times New Roman" w:cs="Times New Roman"/>
          <w:b/>
          <w:sz w:val="24"/>
          <w:szCs w:val="24"/>
        </w:rPr>
        <w:t>Окончание рассмотрения заявок</w:t>
      </w:r>
      <w:r w:rsidRPr="0035387F">
        <w:rPr>
          <w:rFonts w:ascii="Times New Roman" w:eastAsia="Times New Roman" w:hAnsi="Times New Roman" w:cs="Times New Roman"/>
          <w:sz w:val="24"/>
          <w:szCs w:val="24"/>
        </w:rPr>
        <w:t xml:space="preserve">: </w:t>
      </w:r>
      <w:r w:rsidR="001A0A3A">
        <w:rPr>
          <w:rFonts w:ascii="Times New Roman" w:eastAsia="Times New Roman" w:hAnsi="Times New Roman"/>
          <w:snapToGrid w:val="0"/>
          <w:sz w:val="24"/>
          <w:szCs w:val="24"/>
        </w:rPr>
        <w:t>6</w:t>
      </w:r>
      <w:r w:rsidR="00280B6E" w:rsidRPr="0035387F">
        <w:rPr>
          <w:rFonts w:ascii="Times New Roman" w:eastAsia="Times New Roman" w:hAnsi="Times New Roman"/>
          <w:snapToGrid w:val="0"/>
          <w:sz w:val="24"/>
          <w:szCs w:val="24"/>
        </w:rPr>
        <w:t xml:space="preserve"> </w:t>
      </w:r>
      <w:r w:rsidR="0035387F">
        <w:rPr>
          <w:rFonts w:ascii="Times New Roman" w:eastAsia="Times New Roman" w:hAnsi="Times New Roman"/>
          <w:snapToGrid w:val="0"/>
          <w:sz w:val="24"/>
          <w:szCs w:val="24"/>
        </w:rPr>
        <w:t>сентября</w:t>
      </w:r>
      <w:r w:rsidR="00280B6E" w:rsidRPr="0035387F">
        <w:rPr>
          <w:rFonts w:ascii="Times New Roman" w:eastAsia="Times New Roman" w:hAnsi="Times New Roman"/>
          <w:snapToGrid w:val="0"/>
          <w:sz w:val="24"/>
          <w:szCs w:val="24"/>
        </w:rPr>
        <w:t xml:space="preserve"> </w:t>
      </w:r>
      <w:r w:rsidR="00430FB4" w:rsidRPr="0035387F">
        <w:rPr>
          <w:rFonts w:ascii="Times New Roman" w:eastAsia="Times New Roman" w:hAnsi="Times New Roman"/>
          <w:snapToGrid w:val="0"/>
          <w:sz w:val="24"/>
          <w:szCs w:val="24"/>
        </w:rPr>
        <w:t>2018 года 12</w:t>
      </w:r>
      <w:r w:rsidR="0010445C" w:rsidRPr="0035387F">
        <w:rPr>
          <w:rFonts w:ascii="Times New Roman" w:eastAsia="Times New Roman" w:hAnsi="Times New Roman"/>
          <w:snapToGrid w:val="0"/>
          <w:sz w:val="24"/>
          <w:szCs w:val="24"/>
        </w:rPr>
        <w:t xml:space="preserve"> часов 00 минут (</w:t>
      </w:r>
      <w:r w:rsidR="002D4217" w:rsidRPr="0035387F">
        <w:rPr>
          <w:rFonts w:ascii="Times New Roman" w:eastAsia="Times New Roman" w:hAnsi="Times New Roman"/>
          <w:snapToGrid w:val="0"/>
          <w:sz w:val="24"/>
          <w:szCs w:val="24"/>
        </w:rPr>
        <w:t>время</w:t>
      </w:r>
      <w:r w:rsidR="002D4217" w:rsidRPr="00D547AE">
        <w:rPr>
          <w:rFonts w:ascii="Times New Roman" w:eastAsia="Times New Roman" w:hAnsi="Times New Roman"/>
          <w:snapToGrid w:val="0"/>
          <w:sz w:val="24"/>
          <w:szCs w:val="24"/>
        </w:rPr>
        <w:t xml:space="preserve"> местное</w:t>
      </w:r>
      <w:r w:rsidR="0010445C" w:rsidRPr="00D547AE">
        <w:rPr>
          <w:rFonts w:ascii="Times New Roman" w:eastAsia="Times New Roman" w:hAnsi="Times New Roman"/>
          <w:snapToGrid w:val="0"/>
          <w:sz w:val="24"/>
          <w:szCs w:val="24"/>
        </w:rPr>
        <w:t>)</w:t>
      </w:r>
      <w:r w:rsidR="0010445C">
        <w:rPr>
          <w:rFonts w:ascii="Times New Roman" w:eastAsia="Times New Roman" w:hAnsi="Times New Roman"/>
          <w:snapToGrid w:val="0"/>
          <w:sz w:val="24"/>
          <w:szCs w:val="24"/>
        </w:rPr>
        <w:t>.</w:t>
      </w:r>
    </w:p>
    <w:p w:rsidR="002C1671" w:rsidRPr="007D3689" w:rsidRDefault="002C1671" w:rsidP="00013E5F">
      <w:pPr>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b/>
          <w:sz w:val="24"/>
          <w:szCs w:val="24"/>
        </w:rPr>
        <w:t xml:space="preserve">Официальный сайт: </w:t>
      </w:r>
      <w:r w:rsidRPr="00013E5F">
        <w:rPr>
          <w:rFonts w:ascii="Times New Roman" w:eastAsia="Times New Roman" w:hAnsi="Times New Roman" w:cs="Times New Roman"/>
          <w:sz w:val="24"/>
          <w:szCs w:val="24"/>
          <w:lang w:val="en-US"/>
        </w:rPr>
        <w:t>http</w:t>
      </w:r>
      <w:r w:rsidRPr="00013E5F">
        <w:rPr>
          <w:rFonts w:ascii="Times New Roman" w:eastAsia="Times New Roman" w:hAnsi="Times New Roman" w:cs="Times New Roman"/>
          <w:sz w:val="24"/>
          <w:szCs w:val="24"/>
        </w:rPr>
        <w:t>://</w:t>
      </w:r>
      <w:r w:rsidR="007D3689">
        <w:rPr>
          <w:rFonts w:ascii="Times New Roman" w:eastAsia="Times New Roman" w:hAnsi="Times New Roman" w:cs="Times New Roman"/>
          <w:sz w:val="24"/>
          <w:szCs w:val="24"/>
          <w:lang w:val="en-US"/>
        </w:rPr>
        <w:t>www</w:t>
      </w:r>
      <w:r w:rsidR="007D3689" w:rsidRPr="007D3689">
        <w:rPr>
          <w:rFonts w:ascii="Times New Roman" w:eastAsia="Times New Roman" w:hAnsi="Times New Roman" w:cs="Times New Roman"/>
          <w:sz w:val="24"/>
          <w:szCs w:val="24"/>
        </w:rPr>
        <w:t>.</w:t>
      </w:r>
      <w:r w:rsidRPr="00013E5F">
        <w:rPr>
          <w:rFonts w:ascii="Times New Roman" w:eastAsia="Times New Roman" w:hAnsi="Times New Roman" w:cs="Times New Roman"/>
          <w:color w:val="0000FF"/>
          <w:sz w:val="24"/>
          <w:szCs w:val="24"/>
          <w:u w:val="single"/>
        </w:rPr>
        <w:t>якутск.рф</w:t>
      </w:r>
      <w:r w:rsidR="007D3689" w:rsidRPr="007D3689">
        <w:rPr>
          <w:rFonts w:ascii="Times New Roman" w:eastAsia="Times New Roman" w:hAnsi="Times New Roman" w:cs="Times New Roman"/>
          <w:color w:val="0000FF"/>
          <w:sz w:val="24"/>
          <w:szCs w:val="24"/>
          <w:u w:val="single"/>
        </w:rPr>
        <w:t xml:space="preserve"> </w:t>
      </w:r>
    </w:p>
    <w:p w:rsidR="002C1671" w:rsidRPr="0035387F" w:rsidRDefault="002C1671" w:rsidP="00013E5F">
      <w:pPr>
        <w:spacing w:after="0" w:line="240" w:lineRule="auto"/>
        <w:ind w:firstLine="567"/>
        <w:jc w:val="both"/>
        <w:rPr>
          <w:rFonts w:ascii="Times New Roman" w:eastAsia="Times New Roman" w:hAnsi="Times New Roman" w:cs="Times New Roman"/>
          <w:sz w:val="24"/>
          <w:szCs w:val="24"/>
        </w:rPr>
      </w:pPr>
      <w:r w:rsidRPr="0035387F">
        <w:rPr>
          <w:rFonts w:ascii="Times New Roman" w:eastAsia="Times New Roman" w:hAnsi="Times New Roman" w:cs="Times New Roman"/>
          <w:b/>
          <w:sz w:val="24"/>
          <w:szCs w:val="24"/>
        </w:rPr>
        <w:t xml:space="preserve">Место проведения аукциона: </w:t>
      </w:r>
      <w:r w:rsidRPr="0035387F">
        <w:rPr>
          <w:rFonts w:ascii="Times New Roman" w:eastAsia="Times New Roman" w:hAnsi="Times New Roman" w:cs="Times New Roman"/>
          <w:sz w:val="24"/>
          <w:szCs w:val="24"/>
        </w:rPr>
        <w:t>677000, г. Якутск, ул. Октябрьская, 20/1А, каб. 204</w:t>
      </w:r>
    </w:p>
    <w:p w:rsidR="002C1671" w:rsidRPr="00013E5F" w:rsidRDefault="002C1671" w:rsidP="00013E5F">
      <w:pPr>
        <w:spacing w:after="0" w:line="240" w:lineRule="auto"/>
        <w:ind w:firstLine="567"/>
        <w:jc w:val="both"/>
        <w:rPr>
          <w:rFonts w:ascii="Times New Roman" w:eastAsia="Times New Roman" w:hAnsi="Times New Roman" w:cs="Times New Roman"/>
          <w:sz w:val="24"/>
          <w:szCs w:val="24"/>
        </w:rPr>
      </w:pPr>
      <w:r w:rsidRPr="0035387F">
        <w:rPr>
          <w:rFonts w:ascii="Times New Roman" w:eastAsia="Times New Roman" w:hAnsi="Times New Roman" w:cs="Times New Roman"/>
          <w:b/>
          <w:sz w:val="24"/>
          <w:szCs w:val="24"/>
        </w:rPr>
        <w:t xml:space="preserve">Дата и время проведения </w:t>
      </w:r>
      <w:r w:rsidR="002D4217" w:rsidRPr="0035387F">
        <w:rPr>
          <w:rFonts w:ascii="Times New Roman" w:eastAsia="Times New Roman" w:hAnsi="Times New Roman" w:cs="Times New Roman"/>
          <w:b/>
          <w:sz w:val="24"/>
          <w:szCs w:val="24"/>
        </w:rPr>
        <w:t xml:space="preserve">аукциона: </w:t>
      </w:r>
      <w:r w:rsidR="001A0A3A">
        <w:rPr>
          <w:rFonts w:ascii="Times New Roman" w:eastAsia="Times New Roman" w:hAnsi="Times New Roman" w:cs="Times New Roman"/>
          <w:sz w:val="24"/>
          <w:szCs w:val="24"/>
        </w:rPr>
        <w:t>7</w:t>
      </w:r>
      <w:r w:rsidR="00430FB4" w:rsidRPr="0035387F">
        <w:rPr>
          <w:rFonts w:ascii="Times New Roman" w:eastAsia="Times New Roman" w:hAnsi="Times New Roman" w:cs="Times New Roman"/>
          <w:sz w:val="24"/>
          <w:szCs w:val="24"/>
        </w:rPr>
        <w:t xml:space="preserve"> </w:t>
      </w:r>
      <w:r w:rsidR="002D4217" w:rsidRPr="0035387F">
        <w:rPr>
          <w:rFonts w:ascii="Times New Roman" w:eastAsia="Times New Roman" w:hAnsi="Times New Roman" w:cs="Times New Roman"/>
          <w:sz w:val="24"/>
          <w:szCs w:val="24"/>
        </w:rPr>
        <w:t>сентября 2018</w:t>
      </w:r>
      <w:r w:rsidRPr="0035387F">
        <w:rPr>
          <w:rFonts w:ascii="Times New Roman" w:eastAsia="Times New Roman" w:hAnsi="Times New Roman" w:cs="Times New Roman"/>
          <w:sz w:val="24"/>
          <w:szCs w:val="24"/>
        </w:rPr>
        <w:t xml:space="preserve"> года, 1</w:t>
      </w:r>
      <w:r w:rsidR="00194137" w:rsidRPr="0035387F">
        <w:rPr>
          <w:rFonts w:ascii="Times New Roman" w:eastAsia="Times New Roman" w:hAnsi="Times New Roman" w:cs="Times New Roman"/>
          <w:sz w:val="24"/>
          <w:szCs w:val="24"/>
        </w:rPr>
        <w:t>0</w:t>
      </w:r>
      <w:r w:rsidRPr="0035387F">
        <w:rPr>
          <w:rFonts w:ascii="Times New Roman" w:eastAsia="Times New Roman" w:hAnsi="Times New Roman" w:cs="Times New Roman"/>
          <w:sz w:val="24"/>
          <w:szCs w:val="24"/>
        </w:rPr>
        <w:t xml:space="preserve"> часов </w:t>
      </w:r>
      <w:r w:rsidR="00194137" w:rsidRPr="0035387F">
        <w:rPr>
          <w:rFonts w:ascii="Times New Roman" w:eastAsia="Times New Roman" w:hAnsi="Times New Roman" w:cs="Times New Roman"/>
          <w:sz w:val="24"/>
          <w:szCs w:val="24"/>
        </w:rPr>
        <w:t>0</w:t>
      </w:r>
      <w:r w:rsidRPr="0035387F">
        <w:rPr>
          <w:rFonts w:ascii="Times New Roman" w:eastAsia="Times New Roman" w:hAnsi="Times New Roman" w:cs="Times New Roman"/>
          <w:sz w:val="24"/>
          <w:szCs w:val="24"/>
        </w:rPr>
        <w:t>0 минут (местное время).</w:t>
      </w:r>
      <w:r w:rsidRPr="00013E5F">
        <w:rPr>
          <w:rFonts w:ascii="Times New Roman" w:eastAsia="Times New Roman" w:hAnsi="Times New Roman" w:cs="Times New Roman"/>
          <w:sz w:val="24"/>
          <w:szCs w:val="24"/>
        </w:rPr>
        <w:t xml:space="preserve"> </w:t>
      </w: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p>
    <w:p w:rsidR="002C1671" w:rsidRPr="00013E5F" w:rsidRDefault="002C1671" w:rsidP="00013E5F">
      <w:pPr>
        <w:spacing w:after="0" w:line="240" w:lineRule="auto"/>
        <w:jc w:val="center"/>
        <w:rPr>
          <w:rFonts w:ascii="Times New Roman" w:eastAsia="Times New Roman" w:hAnsi="Times New Roman" w:cs="Times New Roman"/>
          <w:b/>
          <w:sz w:val="24"/>
          <w:szCs w:val="24"/>
        </w:rPr>
      </w:pPr>
      <w:r w:rsidRPr="00013E5F">
        <w:rPr>
          <w:rFonts w:ascii="Times New Roman" w:eastAsia="Times New Roman" w:hAnsi="Times New Roman" w:cs="Times New Roman"/>
          <w:b/>
          <w:snapToGrid w:val="0"/>
          <w:sz w:val="24"/>
          <w:szCs w:val="24"/>
        </w:rPr>
        <w:t xml:space="preserve">2. Организатор открытого аукциона. </w:t>
      </w:r>
      <w:r w:rsidR="009D4261">
        <w:rPr>
          <w:rFonts w:ascii="Times New Roman" w:eastAsia="Times New Roman" w:hAnsi="Times New Roman" w:cs="Times New Roman"/>
          <w:b/>
          <w:sz w:val="24"/>
          <w:szCs w:val="24"/>
        </w:rPr>
        <w:t>Постоянно действующая Единая к</w:t>
      </w:r>
      <w:r w:rsidR="009D4261" w:rsidRPr="00013E5F">
        <w:rPr>
          <w:rFonts w:ascii="Times New Roman" w:eastAsia="Times New Roman" w:hAnsi="Times New Roman" w:cs="Times New Roman"/>
          <w:b/>
          <w:sz w:val="24"/>
          <w:szCs w:val="24"/>
        </w:rPr>
        <w:t xml:space="preserve">омиссия по </w:t>
      </w:r>
      <w:r w:rsidR="009D4261">
        <w:rPr>
          <w:rFonts w:ascii="Times New Roman" w:eastAsia="Times New Roman" w:hAnsi="Times New Roman" w:cs="Times New Roman"/>
          <w:b/>
          <w:sz w:val="24"/>
          <w:szCs w:val="24"/>
        </w:rPr>
        <w:t>торгам на право</w:t>
      </w:r>
      <w:r w:rsidR="009D4261" w:rsidRPr="00013E5F">
        <w:rPr>
          <w:rFonts w:ascii="Times New Roman" w:eastAsia="Times New Roman" w:hAnsi="Times New Roman" w:cs="Times New Roman"/>
          <w:b/>
          <w:sz w:val="24"/>
          <w:szCs w:val="24"/>
        </w:rPr>
        <w:t xml:space="preserve"> заключения договора на установку и экспл</w:t>
      </w:r>
      <w:r w:rsidR="009D4261">
        <w:rPr>
          <w:rFonts w:ascii="Times New Roman" w:eastAsia="Times New Roman" w:hAnsi="Times New Roman" w:cs="Times New Roman"/>
          <w:b/>
          <w:sz w:val="24"/>
          <w:szCs w:val="24"/>
        </w:rPr>
        <w:t>уатацию рекламной конструкции на объектах муниципальной собственности</w:t>
      </w:r>
      <w:r w:rsidRPr="00013E5F">
        <w:rPr>
          <w:rFonts w:ascii="Times New Roman" w:eastAsia="Times New Roman" w:hAnsi="Times New Roman" w:cs="Times New Roman"/>
          <w:b/>
          <w:sz w:val="24"/>
          <w:szCs w:val="24"/>
        </w:rPr>
        <w:t>.</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013E5F">
        <w:rPr>
          <w:rFonts w:ascii="Times New Roman" w:eastAsia="Times New Roman" w:hAnsi="Times New Roman" w:cs="Times New Roman"/>
          <w:b/>
          <w:sz w:val="24"/>
          <w:szCs w:val="24"/>
        </w:rPr>
        <w:t>2.1. Организатор открытого аукциона:</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проводит открытый аукцион на право заключения договора на установку и эксплуатацию рекламной конструкции;</w:t>
      </w:r>
    </w:p>
    <w:p w:rsidR="002C1671" w:rsidRPr="00013E5F" w:rsidRDefault="002C1671" w:rsidP="00013E5F">
      <w:pPr>
        <w:tabs>
          <w:tab w:val="left" w:pos="0"/>
        </w:tabs>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определяет начальную цену предмета открытого аукциона в соответствии с Методикой расчета годовой платы по договору на установку и эксплуатацию рекламной конструкции на объектах муниципальной собственности городского округа «город Якутск» (приложение № 1);</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устанавливает критерии признания участника открытого аукциона победителем открытого аукциона;</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определяет величину повышения начальной цены предмета открытого аукциона («шаг аукциона») при проведении открытого аукциона, «шаг аукциона» устанавливается в извещении о проведении открытого аукциона и остается единым на период проведения открытого аукциона;</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определяет размер, срок и условия внесения задатка физическими или юридическими лицами, намеревающимися принять участие в открытом аукционе (далее - претенденты);</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определяет место, дату начала и окончания приема заявок на участие в открытом аукционе (далее - заявки);</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обеспечивает подготовку и публикацию извещения об открытом аукционе;</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утверждает аукционную документацию;</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lastRenderedPageBreak/>
        <w:t>- принимает от претендентов заявки (с прилагаемыми к ним документами) и ведет их учет по мере поступления в журнале регистрации заявок с присвоением каждой заявке номера;</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обеспечивает сохранность заявок и прилагаемых к ним документов;</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по письменному запросу претендентов дает разъяснения по процедуре проведения открытого аукциона, если указанный запрос поступил к нему не позднее, чем за пять рабочих дней до окончания подачи заявок на участие в открытом аукционе;</w:t>
      </w:r>
    </w:p>
    <w:p w:rsidR="002C1671" w:rsidRPr="00013E5F"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xml:space="preserve">- организатор открытого аукциона вправе принять решение о внесении изменений в извещение о проведении открытого аукциона не позднее чем за пять дней до даты окончания подачи заявок на участие в открытом аукционе. В течение одного дня с даты принятия указанного решения, такие изменения размещаются организатором открытого аукциона на </w:t>
      </w:r>
      <w:hyperlink r:id="rId9" w:history="1">
        <w:r w:rsidRPr="00013E5F">
          <w:rPr>
            <w:rFonts w:ascii="Times New Roman" w:eastAsia="Times New Roman" w:hAnsi="Times New Roman" w:cs="Times New Roman"/>
            <w:color w:val="000000"/>
            <w:sz w:val="24"/>
            <w:szCs w:val="24"/>
          </w:rPr>
          <w:t>официальном сайте</w:t>
        </w:r>
      </w:hyperlink>
      <w:r w:rsidRPr="00013E5F">
        <w:rPr>
          <w:rFonts w:ascii="Times New Roman" w:eastAsia="Times New Roman" w:hAnsi="Times New Roman" w:cs="Times New Roman"/>
          <w:color w:val="000000"/>
          <w:sz w:val="24"/>
          <w:szCs w:val="24"/>
        </w:rPr>
        <w:t xml:space="preserve"> Окружной администрации города Якутска. При этом срок подачи заявок на участие в открытом аукционе должен быть продлен таким образом, чтобы с даты размещения на официальном сайте внесенных изменений в извещение о проведении открытого аукциона до даты окончания подачи заявок на участие в открытом аукционе он составлял не менее пятнадцати дней;</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обеспечивает деятельность Комиссии;</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уведомляет претендентов о допуске либо об отказе в допуске к участию в открытом аукционе;</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определяет победителей по итогам открытого аукциона и заключает с ними договоры на установку и эксплуатацию рекламной конструкции;</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принимает на счет, указанный в извещении о проведении открытого аукциона, задатки, а также обеспечивает в установленном порядке их возврат;</w:t>
      </w:r>
    </w:p>
    <w:p w:rsidR="002C1671" w:rsidRPr="00013E5F"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013E5F">
        <w:rPr>
          <w:rFonts w:ascii="Times New Roman" w:eastAsia="Times New Roman" w:hAnsi="Times New Roman" w:cs="Times New Roman"/>
          <w:color w:val="000000"/>
          <w:sz w:val="24"/>
          <w:szCs w:val="24"/>
        </w:rPr>
        <w:t xml:space="preserve">- осуществляет иные функции, </w:t>
      </w:r>
      <w:r w:rsidRPr="00013E5F">
        <w:rPr>
          <w:rFonts w:ascii="Times New Roman" w:eastAsia="Times New Roman" w:hAnsi="Times New Roman" w:cs="Times New Roman"/>
          <w:sz w:val="24"/>
          <w:szCs w:val="24"/>
        </w:rPr>
        <w:t>необходимые для проведения открытого аукциона</w:t>
      </w:r>
      <w:r w:rsidRPr="00013E5F">
        <w:rPr>
          <w:rFonts w:ascii="Times New Roman" w:eastAsia="Times New Roman" w:hAnsi="Times New Roman" w:cs="Times New Roman"/>
          <w:color w:val="000000"/>
          <w:sz w:val="24"/>
          <w:szCs w:val="24"/>
        </w:rPr>
        <w:t>.</w:t>
      </w:r>
    </w:p>
    <w:p w:rsidR="002C1671" w:rsidRPr="00013E5F" w:rsidRDefault="002C1671" w:rsidP="00013E5F">
      <w:pPr>
        <w:autoSpaceDE w:val="0"/>
        <w:autoSpaceDN w:val="0"/>
        <w:adjustRightInd w:val="0"/>
        <w:spacing w:after="0" w:line="240" w:lineRule="auto"/>
        <w:rPr>
          <w:rFonts w:ascii="Times New Roman" w:eastAsia="Times New Roman" w:hAnsi="Times New Roman" w:cs="Times New Roman"/>
          <w:b/>
          <w:sz w:val="24"/>
          <w:szCs w:val="24"/>
        </w:rPr>
      </w:pP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013E5F">
        <w:rPr>
          <w:rFonts w:ascii="Times New Roman" w:eastAsia="Times New Roman" w:hAnsi="Times New Roman" w:cs="Times New Roman"/>
          <w:b/>
          <w:sz w:val="24"/>
          <w:szCs w:val="24"/>
        </w:rPr>
        <w:t>2.2. </w:t>
      </w:r>
      <w:r w:rsidR="009D4261">
        <w:rPr>
          <w:rFonts w:ascii="Times New Roman" w:eastAsia="Times New Roman" w:hAnsi="Times New Roman" w:cs="Times New Roman"/>
          <w:b/>
          <w:sz w:val="24"/>
          <w:szCs w:val="24"/>
        </w:rPr>
        <w:t>Постоянно действующая Единая к</w:t>
      </w:r>
      <w:r w:rsidRPr="00013E5F">
        <w:rPr>
          <w:rFonts w:ascii="Times New Roman" w:eastAsia="Times New Roman" w:hAnsi="Times New Roman" w:cs="Times New Roman"/>
          <w:b/>
          <w:sz w:val="24"/>
          <w:szCs w:val="24"/>
        </w:rPr>
        <w:t xml:space="preserve">омиссия по </w:t>
      </w:r>
      <w:r w:rsidR="009D4261">
        <w:rPr>
          <w:rFonts w:ascii="Times New Roman" w:eastAsia="Times New Roman" w:hAnsi="Times New Roman" w:cs="Times New Roman"/>
          <w:b/>
          <w:sz w:val="24"/>
          <w:szCs w:val="24"/>
        </w:rPr>
        <w:t xml:space="preserve">торгам </w:t>
      </w:r>
      <w:r w:rsidR="00194137">
        <w:rPr>
          <w:rFonts w:ascii="Times New Roman" w:eastAsia="Times New Roman" w:hAnsi="Times New Roman" w:cs="Times New Roman"/>
          <w:b/>
          <w:sz w:val="24"/>
          <w:szCs w:val="24"/>
        </w:rPr>
        <w:t>на право</w:t>
      </w:r>
      <w:r w:rsidRPr="00013E5F">
        <w:rPr>
          <w:rFonts w:ascii="Times New Roman" w:eastAsia="Times New Roman" w:hAnsi="Times New Roman" w:cs="Times New Roman"/>
          <w:b/>
          <w:sz w:val="24"/>
          <w:szCs w:val="24"/>
        </w:rPr>
        <w:t xml:space="preserve"> заключения договора на установку и экспл</w:t>
      </w:r>
      <w:r w:rsidR="009D4261">
        <w:rPr>
          <w:rFonts w:ascii="Times New Roman" w:eastAsia="Times New Roman" w:hAnsi="Times New Roman" w:cs="Times New Roman"/>
          <w:b/>
          <w:sz w:val="24"/>
          <w:szCs w:val="24"/>
        </w:rPr>
        <w:t>уатацию рекламной конструкции на объектах муниципальной собственности (далее – Комиссия)</w:t>
      </w:r>
      <w:r w:rsidRPr="00013E5F">
        <w:rPr>
          <w:rFonts w:ascii="Times New Roman" w:eastAsia="Times New Roman" w:hAnsi="Times New Roman" w:cs="Times New Roman"/>
          <w:b/>
          <w:sz w:val="24"/>
          <w:szCs w:val="24"/>
        </w:rPr>
        <w:t>:</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w:t>
      </w:r>
      <w:r w:rsidRPr="00013E5F">
        <w:rPr>
          <w:rFonts w:ascii="Times New Roman" w:eastAsia="Times New Roman" w:hAnsi="Times New Roman" w:cs="Times New Roman"/>
          <w:sz w:val="24"/>
          <w:szCs w:val="24"/>
          <w:lang w:val="en-US"/>
        </w:rPr>
        <w:t> </w:t>
      </w:r>
      <w:r w:rsidRPr="00013E5F">
        <w:rPr>
          <w:rFonts w:ascii="Times New Roman" w:eastAsia="Times New Roman" w:hAnsi="Times New Roman" w:cs="Times New Roman"/>
          <w:sz w:val="24"/>
          <w:szCs w:val="24"/>
        </w:rPr>
        <w:t>рассматривает заявки заявителей на участие в открытом аукционе с прилагаемыми к ним документами;</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w:t>
      </w:r>
      <w:r w:rsidRPr="00013E5F">
        <w:rPr>
          <w:rFonts w:ascii="Times New Roman" w:eastAsia="Times New Roman" w:hAnsi="Times New Roman" w:cs="Times New Roman"/>
          <w:sz w:val="24"/>
          <w:szCs w:val="24"/>
          <w:lang w:val="en-US"/>
        </w:rPr>
        <w:t> </w:t>
      </w:r>
      <w:r w:rsidRPr="00013E5F">
        <w:rPr>
          <w:rFonts w:ascii="Times New Roman" w:eastAsia="Times New Roman" w:hAnsi="Times New Roman" w:cs="Times New Roman"/>
          <w:sz w:val="24"/>
          <w:szCs w:val="24"/>
        </w:rPr>
        <w:t>принимает решение о допуске заявителей к участию в открытом аукционе или об отказе в допуске к участию в открытом аукционе по основаниям, установленным аукционной документацией;</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w:t>
      </w:r>
      <w:r w:rsidRPr="00013E5F">
        <w:rPr>
          <w:rFonts w:ascii="Times New Roman" w:eastAsia="Times New Roman" w:hAnsi="Times New Roman" w:cs="Times New Roman"/>
          <w:sz w:val="24"/>
          <w:szCs w:val="24"/>
          <w:lang w:val="en-US"/>
        </w:rPr>
        <w:t> </w:t>
      </w:r>
      <w:r w:rsidRPr="00013E5F">
        <w:rPr>
          <w:rFonts w:ascii="Times New Roman" w:eastAsia="Times New Roman" w:hAnsi="Times New Roman" w:cs="Times New Roman"/>
          <w:sz w:val="24"/>
          <w:szCs w:val="24"/>
        </w:rPr>
        <w:t>подписывает протоколы заседаний;</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w:t>
      </w:r>
      <w:r w:rsidRPr="00013E5F">
        <w:rPr>
          <w:rFonts w:ascii="Times New Roman" w:eastAsia="Times New Roman" w:hAnsi="Times New Roman" w:cs="Times New Roman"/>
          <w:sz w:val="24"/>
          <w:szCs w:val="24"/>
          <w:lang w:val="en-US"/>
        </w:rPr>
        <w:t> </w:t>
      </w:r>
      <w:r w:rsidRPr="00013E5F">
        <w:rPr>
          <w:rFonts w:ascii="Times New Roman" w:eastAsia="Times New Roman" w:hAnsi="Times New Roman" w:cs="Times New Roman"/>
          <w:sz w:val="24"/>
          <w:szCs w:val="24"/>
        </w:rPr>
        <w:t>подводит итоги и определяет победителей открытого аукциона, подписывает протоколы по итогам открытого аукциона;</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strike/>
          <w:sz w:val="24"/>
          <w:szCs w:val="24"/>
        </w:rPr>
      </w:pPr>
      <w:r w:rsidRPr="00013E5F">
        <w:rPr>
          <w:rFonts w:ascii="Times New Roman" w:eastAsia="Times New Roman" w:hAnsi="Times New Roman" w:cs="Times New Roman"/>
          <w:sz w:val="24"/>
          <w:szCs w:val="24"/>
        </w:rPr>
        <w:t>-</w:t>
      </w:r>
      <w:r w:rsidRPr="00013E5F">
        <w:rPr>
          <w:rFonts w:ascii="Times New Roman" w:eastAsia="Times New Roman" w:hAnsi="Times New Roman" w:cs="Times New Roman"/>
          <w:sz w:val="24"/>
          <w:szCs w:val="24"/>
          <w:lang w:val="en-US"/>
        </w:rPr>
        <w:t> </w:t>
      </w:r>
      <w:r w:rsidRPr="00013E5F">
        <w:rPr>
          <w:rFonts w:ascii="Times New Roman" w:eastAsia="Times New Roman" w:hAnsi="Times New Roman" w:cs="Times New Roman"/>
          <w:sz w:val="24"/>
          <w:szCs w:val="24"/>
        </w:rPr>
        <w:t>принимает решение о продлении срока, в течение которого победитель обязан заключить договор на установку и эксплуатацию рекламной конструкции;</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13E5F">
        <w:rPr>
          <w:rFonts w:ascii="Times New Roman" w:eastAsia="Times New Roman" w:hAnsi="Times New Roman" w:cs="Times New Roman"/>
          <w:sz w:val="24"/>
          <w:szCs w:val="24"/>
        </w:rPr>
        <w:t>-</w:t>
      </w:r>
      <w:r w:rsidRPr="00013E5F">
        <w:rPr>
          <w:rFonts w:ascii="Times New Roman" w:eastAsia="Times New Roman" w:hAnsi="Times New Roman" w:cs="Times New Roman"/>
          <w:sz w:val="24"/>
          <w:szCs w:val="24"/>
          <w:lang w:val="en-US"/>
        </w:rPr>
        <w:t> </w:t>
      </w:r>
      <w:r w:rsidRPr="00013E5F">
        <w:rPr>
          <w:rFonts w:ascii="Times New Roman" w:eastAsia="Times New Roman" w:hAnsi="Times New Roman" w:cs="Times New Roman"/>
          <w:sz w:val="24"/>
          <w:szCs w:val="24"/>
        </w:rPr>
        <w:t>выполняет иные функции, необходимые для проведения открытого аукциона.</w:t>
      </w: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r w:rsidRPr="00013E5F">
        <w:rPr>
          <w:rFonts w:ascii="Times New Roman" w:eastAsia="Times New Roman" w:hAnsi="Times New Roman" w:cs="Times New Roman"/>
          <w:b/>
          <w:snapToGrid w:val="0"/>
          <w:sz w:val="24"/>
          <w:szCs w:val="24"/>
        </w:rPr>
        <w:t>3. Требования к участникам открытого аукциона</w:t>
      </w:r>
    </w:p>
    <w:p w:rsidR="002C1671" w:rsidRPr="00013E5F" w:rsidRDefault="002C1671" w:rsidP="00013E5F">
      <w:pPr>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3.1</w:t>
      </w:r>
      <w:bookmarkStart w:id="1" w:name="sub_5251"/>
      <w:r w:rsidRPr="001737B3">
        <w:rPr>
          <w:rFonts w:ascii="Times New Roman" w:eastAsia="Times New Roman" w:hAnsi="Times New Roman" w:cs="Times New Roman"/>
          <w:sz w:val="24"/>
          <w:szCs w:val="24"/>
        </w:rPr>
        <w:t>.</w:t>
      </w:r>
      <w:r w:rsidRPr="001737B3">
        <w:rPr>
          <w:rFonts w:ascii="Times New Roman" w:eastAsia="Times New Roman" w:hAnsi="Times New Roman" w:cs="Times New Roman"/>
          <w:color w:val="000000"/>
          <w:sz w:val="24"/>
          <w:szCs w:val="24"/>
        </w:rPr>
        <w:t xml:space="preserve"> Участником открытого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bookmarkEnd w:id="1"/>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3.2. Не допускается взимание с участников открытого аукциона платы за участие в открытом аукционе.</w:t>
      </w:r>
    </w:p>
    <w:p w:rsidR="002C1671" w:rsidRPr="001737B3" w:rsidRDefault="002C1671" w:rsidP="00013E5F">
      <w:pPr>
        <w:spacing w:after="0" w:line="240" w:lineRule="auto"/>
        <w:ind w:firstLine="708"/>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3.3.</w:t>
      </w:r>
      <w:r w:rsidRPr="001737B3">
        <w:rPr>
          <w:rFonts w:ascii="Times New Roman" w:eastAsia="Times New Roman" w:hAnsi="Times New Roman" w:cs="Times New Roman"/>
          <w:color w:val="000000"/>
          <w:sz w:val="24"/>
          <w:szCs w:val="24"/>
        </w:rPr>
        <w:t>Требование о внесении задатка в размере 20% от начальной (</w:t>
      </w:r>
      <w:r w:rsidR="002D4217" w:rsidRPr="001737B3">
        <w:rPr>
          <w:rFonts w:ascii="Times New Roman" w:eastAsia="Times New Roman" w:hAnsi="Times New Roman" w:cs="Times New Roman"/>
          <w:color w:val="000000"/>
          <w:sz w:val="24"/>
          <w:szCs w:val="24"/>
        </w:rPr>
        <w:t>минимальной) цены</w:t>
      </w:r>
      <w:r w:rsidRPr="001737B3">
        <w:rPr>
          <w:rFonts w:ascii="Times New Roman" w:eastAsia="Times New Roman" w:hAnsi="Times New Roman" w:cs="Times New Roman"/>
          <w:color w:val="000000"/>
          <w:sz w:val="24"/>
          <w:szCs w:val="24"/>
        </w:rPr>
        <w:t xml:space="preserve"> распространяется на всех участников открытого аукциона.</w:t>
      </w:r>
    </w:p>
    <w:p w:rsidR="002C1671" w:rsidRPr="00013E5F" w:rsidRDefault="002C1671" w:rsidP="00013E5F">
      <w:pPr>
        <w:spacing w:after="0" w:line="240" w:lineRule="auto"/>
        <w:ind w:firstLine="708"/>
        <w:jc w:val="both"/>
        <w:rPr>
          <w:rFonts w:ascii="Times New Roman" w:eastAsia="Times New Roman" w:hAnsi="Times New Roman" w:cs="Times New Roman"/>
          <w:color w:val="000000"/>
          <w:sz w:val="24"/>
          <w:szCs w:val="24"/>
        </w:rPr>
      </w:pPr>
    </w:p>
    <w:p w:rsidR="002C1671" w:rsidRPr="00013E5F" w:rsidRDefault="002C1671" w:rsidP="001737B3">
      <w:pPr>
        <w:spacing w:after="0" w:line="240" w:lineRule="auto"/>
        <w:ind w:firstLine="708"/>
        <w:jc w:val="center"/>
        <w:rPr>
          <w:rFonts w:ascii="Times New Roman" w:eastAsia="Times New Roman" w:hAnsi="Times New Roman" w:cs="Times New Roman"/>
          <w:b/>
          <w:color w:val="000000"/>
          <w:sz w:val="24"/>
          <w:szCs w:val="24"/>
        </w:rPr>
      </w:pPr>
      <w:r w:rsidRPr="00013E5F">
        <w:rPr>
          <w:rFonts w:ascii="Times New Roman" w:eastAsia="Times New Roman" w:hAnsi="Times New Roman" w:cs="Times New Roman"/>
          <w:b/>
          <w:color w:val="000000"/>
          <w:sz w:val="24"/>
          <w:szCs w:val="24"/>
        </w:rPr>
        <w:t>4. Условия допуска к участию в открытом аукционе</w:t>
      </w:r>
    </w:p>
    <w:p w:rsidR="002C1671" w:rsidRPr="00013E5F" w:rsidRDefault="002C1671" w:rsidP="00013E5F">
      <w:pPr>
        <w:spacing w:after="0" w:line="240" w:lineRule="auto"/>
        <w:ind w:firstLine="708"/>
        <w:jc w:val="both"/>
        <w:rPr>
          <w:rFonts w:ascii="Times New Roman" w:eastAsia="Times New Roman" w:hAnsi="Times New Roman" w:cs="Times New Roman"/>
          <w:b/>
          <w:color w:val="000000"/>
          <w:sz w:val="24"/>
          <w:szCs w:val="24"/>
        </w:rPr>
      </w:pP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 w:name="sub_524"/>
      <w:r w:rsidRPr="001737B3">
        <w:rPr>
          <w:rFonts w:ascii="Times New Roman" w:eastAsia="Times New Roman" w:hAnsi="Times New Roman" w:cs="Times New Roman"/>
          <w:color w:val="000000"/>
          <w:sz w:val="24"/>
          <w:szCs w:val="24"/>
        </w:rPr>
        <w:t>4.1. Заявителем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торгах (далее - заявитель).</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3" w:name="sub_525"/>
      <w:bookmarkEnd w:id="2"/>
      <w:r w:rsidRPr="001737B3">
        <w:rPr>
          <w:rFonts w:ascii="Times New Roman" w:eastAsia="Times New Roman" w:hAnsi="Times New Roman" w:cs="Times New Roman"/>
          <w:color w:val="000000"/>
          <w:sz w:val="24"/>
          <w:szCs w:val="24"/>
        </w:rPr>
        <w:t>4.2. Заявитель не допускается Комиссией к участию в открытом аукционе в случаях:</w:t>
      </w:r>
    </w:p>
    <w:bookmarkEnd w:id="3"/>
    <w:p w:rsidR="002C1671"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а) непредставления документов, определенных аукционной документацией, либо наличия в таких документах недостоверных сведений;</w:t>
      </w:r>
    </w:p>
    <w:p w:rsidR="00623A1E" w:rsidRDefault="00623A1E" w:rsidP="00013E5F">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невнесения задатка, если требование о внесении задатка указано в извещении о проведении торгов;</w:t>
      </w:r>
    </w:p>
    <w:p w:rsidR="005E4E32" w:rsidRPr="001737B3" w:rsidRDefault="005E4E32" w:rsidP="00013E5F">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Pr="001737B3">
        <w:rPr>
          <w:rFonts w:ascii="Times New Roman" w:eastAsia="Times New Roman" w:hAnsi="Times New Roman" w:cs="Times New Roman"/>
          <w:color w:val="000000"/>
          <w:sz w:val="24"/>
          <w:szCs w:val="24"/>
        </w:rPr>
        <w:t>несоответствия заявки на участие в открытом аукционе требованиям аукционной документации, в том числе наличия в таких заявках предложения о цене договора ниже начальной (минимальной) цены договора (цены лота);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4" w:name="sub_5254"/>
      <w:r w:rsidRPr="001737B3">
        <w:rPr>
          <w:rFonts w:ascii="Times New Roman" w:eastAsia="Times New Roman" w:hAnsi="Times New Roman" w:cs="Times New Roman"/>
          <w:color w:val="000000"/>
          <w:sz w:val="24"/>
          <w:szCs w:val="24"/>
        </w:rPr>
        <w:t>г)</w:t>
      </w:r>
      <w:r w:rsidR="005E4E32">
        <w:rPr>
          <w:rFonts w:ascii="Times New Roman" w:eastAsia="Times New Roman" w:hAnsi="Times New Roman" w:cs="Times New Roman"/>
          <w:color w:val="000000"/>
          <w:sz w:val="24"/>
          <w:szCs w:val="24"/>
        </w:rPr>
        <w:t xml:space="preserve"> наличия решения о ликвидации заявителя – юридического лица или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Pr="001737B3">
        <w:rPr>
          <w:rFonts w:ascii="Times New Roman" w:eastAsia="Times New Roman" w:hAnsi="Times New Roman" w:cs="Times New Roman"/>
          <w:color w:val="000000"/>
          <w:sz w:val="24"/>
          <w:szCs w:val="24"/>
        </w:rPr>
        <w:t> </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5" w:name="sub_5255"/>
      <w:bookmarkEnd w:id="4"/>
      <w:r w:rsidRPr="001737B3">
        <w:rPr>
          <w:rFonts w:ascii="Times New Roman" w:eastAsia="Times New Roman" w:hAnsi="Times New Roman" w:cs="Times New Roman"/>
          <w:color w:val="000000"/>
          <w:sz w:val="24"/>
          <w:szCs w:val="24"/>
        </w:rPr>
        <w:t xml:space="preserve">д) наличия решения </w:t>
      </w:r>
      <w:r w:rsidR="005E4E32">
        <w:rPr>
          <w:rFonts w:ascii="Times New Roman" w:eastAsia="Times New Roman" w:hAnsi="Times New Roman" w:cs="Times New Roman"/>
          <w:color w:val="000000"/>
          <w:sz w:val="24"/>
          <w:szCs w:val="24"/>
        </w:rPr>
        <w:t>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торгах.</w:t>
      </w:r>
    </w:p>
    <w:p w:rsidR="00266C4F"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6" w:name="sub_5256"/>
      <w:bookmarkEnd w:id="5"/>
      <w:r w:rsidRPr="001737B3">
        <w:rPr>
          <w:rFonts w:ascii="Times New Roman" w:eastAsia="Times New Roman" w:hAnsi="Times New Roman" w:cs="Times New Roman"/>
          <w:color w:val="000000"/>
          <w:sz w:val="24"/>
          <w:szCs w:val="24"/>
        </w:rPr>
        <w:t>е) </w:t>
      </w:r>
      <w:bookmarkStart w:id="7" w:name="sub_527"/>
      <w:bookmarkEnd w:id="6"/>
      <w:r w:rsidR="00623A1E">
        <w:rPr>
          <w:rFonts w:ascii="Times New Roman" w:eastAsia="Times New Roman" w:hAnsi="Times New Roman" w:cs="Times New Roman"/>
          <w:color w:val="000000"/>
          <w:sz w:val="24"/>
          <w:szCs w:val="24"/>
        </w:rPr>
        <w:t>наличия просроченной задолженности перед местным бюджетом по договорам на установку и эксплуатацию рекламных конструкций на территории городского округа «город Якутск»</w:t>
      </w:r>
      <w:r w:rsidR="005E4E32">
        <w:rPr>
          <w:rFonts w:ascii="Times New Roman" w:eastAsia="Times New Roman" w:hAnsi="Times New Roman" w:cs="Times New Roman"/>
          <w:color w:val="000000"/>
          <w:sz w:val="24"/>
          <w:szCs w:val="24"/>
        </w:rPr>
        <w:t xml:space="preserve"> более 90 дней.</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4.3. В случае установления факта недостоверности сведений, содержащихся в документах, представленных заявителем в соответствии с настоящей аукционной документацией, Комиссия обязана отстранить такого заявителя или участника открытого аукциона от участия в открытом аукционе на любом этапе их проведения.</w:t>
      </w:r>
      <w:bookmarkEnd w:id="7"/>
    </w:p>
    <w:p w:rsidR="002C1671" w:rsidRPr="00013E5F" w:rsidRDefault="002C1671" w:rsidP="00013E5F">
      <w:pPr>
        <w:spacing w:after="0" w:line="240" w:lineRule="auto"/>
        <w:ind w:firstLine="720"/>
        <w:jc w:val="both"/>
        <w:rPr>
          <w:rFonts w:ascii="Times New Roman" w:eastAsia="Times New Roman" w:hAnsi="Times New Roman" w:cs="Times New Roman"/>
          <w:color w:val="000000"/>
          <w:sz w:val="24"/>
          <w:szCs w:val="24"/>
        </w:rPr>
      </w:pP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r w:rsidRPr="00013E5F">
        <w:rPr>
          <w:rFonts w:ascii="Times New Roman" w:eastAsia="Times New Roman" w:hAnsi="Times New Roman" w:cs="Times New Roman"/>
          <w:b/>
          <w:snapToGrid w:val="0"/>
          <w:sz w:val="24"/>
          <w:szCs w:val="24"/>
        </w:rPr>
        <w:t>5. Порядок подачи заявок на участие в открытом аукционе</w:t>
      </w: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p>
    <w:p w:rsidR="002C1671" w:rsidRPr="001737B3" w:rsidRDefault="002C1671" w:rsidP="00013E5F">
      <w:pPr>
        <w:spacing w:after="0" w:line="240" w:lineRule="auto"/>
        <w:ind w:firstLine="567"/>
        <w:jc w:val="both"/>
        <w:rPr>
          <w:rFonts w:ascii="Times New Roman" w:eastAsia="Times New Roman" w:hAnsi="Times New Roman" w:cs="Times New Roman"/>
          <w:snapToGrid w:val="0"/>
          <w:sz w:val="24"/>
          <w:szCs w:val="24"/>
        </w:rPr>
      </w:pPr>
      <w:r w:rsidRPr="001737B3">
        <w:rPr>
          <w:rFonts w:ascii="Times New Roman" w:eastAsia="Times New Roman" w:hAnsi="Times New Roman" w:cs="Times New Roman"/>
          <w:snapToGrid w:val="0"/>
          <w:sz w:val="24"/>
          <w:szCs w:val="24"/>
        </w:rPr>
        <w:t>5.1. Лицо, желающее стать участником открытого аукциона, имеет право до подачи заявки ознакомиться с порядком проведения открытого аукциона, а организатор открытого аукциона обязан обеспечить ему возможность ознакомления с соответствующими документами со дня опубликования извещения о проведении открытого аукциона.</w:t>
      </w:r>
    </w:p>
    <w:p w:rsidR="002C1671" w:rsidRPr="001737B3" w:rsidRDefault="002C1671" w:rsidP="00013E5F">
      <w:pPr>
        <w:spacing w:after="0" w:line="240" w:lineRule="auto"/>
        <w:ind w:firstLine="567"/>
        <w:jc w:val="both"/>
        <w:rPr>
          <w:rFonts w:ascii="Times New Roman" w:eastAsia="Times New Roman" w:hAnsi="Times New Roman" w:cs="Times New Roman"/>
          <w:sz w:val="24"/>
          <w:szCs w:val="24"/>
        </w:rPr>
      </w:pPr>
      <w:r w:rsidRPr="001737B3">
        <w:rPr>
          <w:rFonts w:ascii="Times New Roman" w:eastAsia="Times New Roman" w:hAnsi="Times New Roman" w:cs="Times New Roman"/>
          <w:sz w:val="24"/>
          <w:szCs w:val="24"/>
        </w:rPr>
        <w:t>5.2. Лицо, желающее стать участн</w:t>
      </w:r>
      <w:r w:rsidR="00194137">
        <w:rPr>
          <w:rFonts w:ascii="Times New Roman" w:eastAsia="Times New Roman" w:hAnsi="Times New Roman" w:cs="Times New Roman"/>
          <w:sz w:val="24"/>
          <w:szCs w:val="24"/>
        </w:rPr>
        <w:t xml:space="preserve">иком открытого аукциона подает </w:t>
      </w:r>
      <w:r w:rsidRPr="001737B3">
        <w:rPr>
          <w:rFonts w:ascii="Times New Roman" w:eastAsia="Times New Roman" w:hAnsi="Times New Roman" w:cs="Times New Roman"/>
          <w:sz w:val="24"/>
          <w:szCs w:val="24"/>
        </w:rPr>
        <w:t xml:space="preserve">заявку и информацию о заявителе на участие в открытом аукционе (форма 1 к </w:t>
      </w:r>
      <w:r w:rsidR="002D4217" w:rsidRPr="001737B3">
        <w:rPr>
          <w:rFonts w:ascii="Times New Roman" w:eastAsia="Times New Roman" w:hAnsi="Times New Roman" w:cs="Times New Roman"/>
          <w:sz w:val="24"/>
          <w:szCs w:val="24"/>
        </w:rPr>
        <w:t>настоящей документации</w:t>
      </w:r>
      <w:r w:rsidRPr="001737B3">
        <w:rPr>
          <w:rFonts w:ascii="Times New Roman" w:eastAsia="Times New Roman" w:hAnsi="Times New Roman" w:cs="Times New Roman"/>
          <w:sz w:val="24"/>
          <w:szCs w:val="24"/>
        </w:rPr>
        <w:t>) не позднее даты, указанной в извещении о проведении открытого аукциона.</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5.3. Заявка на участие в открытом аукционе подается в срок и по форме, которые установлены настоящей документацией. Подача заявки на участие в открытом аукционе является акцептом оферты в соответствии со статьей 438 Гражданского кодекса Российской Федерации. Заявка на участие в открытом аукционе должна содержать:</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8" w:name="sub_7501"/>
      <w:r w:rsidRPr="001737B3">
        <w:rPr>
          <w:rFonts w:ascii="Times New Roman" w:eastAsia="Times New Roman" w:hAnsi="Times New Roman" w:cs="Times New Roman"/>
          <w:color w:val="000000"/>
          <w:sz w:val="24"/>
          <w:szCs w:val="24"/>
        </w:rPr>
        <w:t>1) сведения и документы о заявителе, подавшем такую заявку:</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9" w:name="sub_75011"/>
      <w:bookmarkEnd w:id="8"/>
      <w:r w:rsidRPr="001737B3">
        <w:rPr>
          <w:rFonts w:ascii="Times New Roman" w:eastAsia="Times New Roman" w:hAnsi="Times New Roman" w:cs="Times New Roman"/>
          <w:color w:val="000000"/>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E4E32" w:rsidRPr="005E4E32" w:rsidRDefault="005E4E32" w:rsidP="005E4E32">
      <w:pPr>
        <w:autoSpaceDE w:val="0"/>
        <w:autoSpaceDN w:val="0"/>
        <w:adjustRightInd w:val="0"/>
        <w:spacing w:after="0" w:line="240" w:lineRule="auto"/>
        <w:ind w:firstLine="540"/>
        <w:jc w:val="both"/>
        <w:rPr>
          <w:rFonts w:ascii="Times New Roman" w:hAnsi="Times New Roman"/>
          <w:sz w:val="24"/>
          <w:szCs w:val="24"/>
        </w:rPr>
      </w:pPr>
      <w:bookmarkStart w:id="10" w:name="sub_75012"/>
      <w:bookmarkEnd w:id="9"/>
      <w:r>
        <w:rPr>
          <w:rFonts w:ascii="Times New Roman" w:eastAsia="Times New Roman" w:hAnsi="Times New Roman" w:cs="Times New Roman"/>
          <w:color w:val="000000"/>
          <w:sz w:val="24"/>
          <w:szCs w:val="24"/>
        </w:rPr>
        <w:t xml:space="preserve">  </w:t>
      </w:r>
      <w:r w:rsidR="002C1671" w:rsidRPr="005E4E32">
        <w:rPr>
          <w:rFonts w:ascii="Times New Roman" w:eastAsia="Times New Roman" w:hAnsi="Times New Roman" w:cs="Times New Roman"/>
          <w:color w:val="000000"/>
        </w:rPr>
        <w:t>б)</w:t>
      </w:r>
      <w:r w:rsidR="002C1671" w:rsidRPr="001737B3">
        <w:rPr>
          <w:rFonts w:ascii="Times New Roman" w:eastAsia="Times New Roman" w:hAnsi="Times New Roman" w:cs="Times New Roman"/>
          <w:color w:val="000000"/>
          <w:sz w:val="24"/>
          <w:szCs w:val="24"/>
        </w:rPr>
        <w:t> </w:t>
      </w:r>
      <w:bookmarkStart w:id="11" w:name="sub_75013"/>
      <w:bookmarkEnd w:id="10"/>
      <w:r w:rsidRPr="005E4E32">
        <w:rPr>
          <w:rFonts w:ascii="Times New Roman" w:hAnsi="Times New Roman"/>
          <w:color w:val="000000"/>
          <w:sz w:val="24"/>
          <w:szCs w:val="24"/>
        </w:rPr>
        <w:t xml:space="preserve">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заверенную подписью уполномоченного лица и печатью копию такой выписки (для юридических лиц), полученную не ранее шести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заверенную </w:t>
      </w:r>
      <w:r w:rsidRPr="005E4E32">
        <w:rPr>
          <w:rFonts w:ascii="Times New Roman" w:hAnsi="Times New Roman"/>
          <w:color w:val="000000"/>
          <w:sz w:val="24"/>
          <w:szCs w:val="24"/>
        </w:rPr>
        <w:lastRenderedPageBreak/>
        <w:t xml:space="preserve">уполномоченного лица и печатью (при наличии либо с проставлением отметки «без печати») копию такой выписки (для индивидуальных предпринимателей), </w:t>
      </w:r>
      <w:r w:rsidRPr="005E4E32">
        <w:rPr>
          <w:rFonts w:ascii="Times New Roman" w:hAnsi="Times New Roman"/>
          <w:sz w:val="24"/>
          <w:szCs w:val="24"/>
        </w:rPr>
        <w:t xml:space="preserve">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w:t>
      </w:r>
      <w:r>
        <w:rPr>
          <w:rFonts w:ascii="Times New Roman" w:hAnsi="Times New Roman"/>
          <w:sz w:val="24"/>
          <w:szCs w:val="24"/>
        </w:rPr>
        <w:t>извещения о проведении аукциона</w:t>
      </w:r>
      <w:r w:rsidRPr="005E4E32">
        <w:rPr>
          <w:rFonts w:ascii="Times New Roman" w:hAnsi="Times New Roman"/>
          <w:sz w:val="24"/>
          <w:szCs w:val="24"/>
        </w:rPr>
        <w:t>;</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открытом аукционе должна содержать также документ, подтверждающий полномочия такого лица;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2" w:name="sub_75014"/>
      <w:bookmarkEnd w:id="11"/>
      <w:r w:rsidRPr="001737B3">
        <w:rPr>
          <w:rFonts w:ascii="Times New Roman" w:eastAsia="Times New Roman" w:hAnsi="Times New Roman" w:cs="Times New Roman"/>
          <w:color w:val="000000"/>
          <w:sz w:val="24"/>
          <w:szCs w:val="24"/>
        </w:rPr>
        <w:t>г) копии учредительных документов заявителя (для юридических лиц);</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3" w:name="sub_75015"/>
      <w:bookmarkEnd w:id="12"/>
      <w:r w:rsidRPr="001737B3">
        <w:rPr>
          <w:rFonts w:ascii="Times New Roman" w:eastAsia="Times New Roman" w:hAnsi="Times New Roman" w:cs="Times New Roman"/>
          <w:color w:val="000000"/>
          <w:sz w:val="24"/>
          <w:szCs w:val="24"/>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4" w:name="sub_75016"/>
      <w:bookmarkEnd w:id="13"/>
      <w:r w:rsidRPr="001737B3">
        <w:rPr>
          <w:rFonts w:ascii="Times New Roman" w:eastAsia="Times New Roman" w:hAnsi="Times New Roman" w:cs="Times New Roman"/>
          <w:color w:val="000000"/>
          <w:sz w:val="24"/>
          <w:szCs w:val="24"/>
        </w:rPr>
        <w:t xml:space="preserve">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0" w:history="1">
        <w:r w:rsidRPr="001737B3">
          <w:rPr>
            <w:rFonts w:ascii="Times New Roman" w:eastAsia="Times New Roman" w:hAnsi="Times New Roman" w:cs="Times New Roman"/>
            <w:color w:val="000000"/>
            <w:sz w:val="24"/>
            <w:szCs w:val="24"/>
          </w:rPr>
          <w:t>Кодексом</w:t>
        </w:r>
      </w:hyperlink>
      <w:r w:rsidRPr="001737B3">
        <w:rPr>
          <w:rFonts w:ascii="Times New Roman" w:eastAsia="Times New Roman" w:hAnsi="Times New Roman" w:cs="Times New Roman"/>
          <w:color w:val="000000"/>
          <w:sz w:val="24"/>
          <w:szCs w:val="24"/>
        </w:rPr>
        <w:t xml:space="preserve"> Российской Федерации об административных правонарушениях;</w:t>
      </w:r>
    </w:p>
    <w:p w:rsidR="002C1671" w:rsidRPr="001737B3" w:rsidRDefault="005E4E32" w:rsidP="00013E5F">
      <w:pPr>
        <w:spacing w:after="0" w:line="240" w:lineRule="auto"/>
        <w:ind w:firstLine="720"/>
        <w:jc w:val="both"/>
        <w:rPr>
          <w:rFonts w:ascii="Times New Roman" w:eastAsia="Times New Roman" w:hAnsi="Times New Roman" w:cs="Times New Roman"/>
          <w:color w:val="000000"/>
          <w:sz w:val="24"/>
          <w:szCs w:val="24"/>
        </w:rPr>
      </w:pPr>
      <w:bookmarkStart w:id="15" w:name="sub_7503"/>
      <w:bookmarkEnd w:id="14"/>
      <w:r>
        <w:rPr>
          <w:rFonts w:ascii="Times New Roman" w:eastAsia="Times New Roman" w:hAnsi="Times New Roman" w:cs="Times New Roman"/>
          <w:color w:val="000000"/>
          <w:sz w:val="24"/>
          <w:szCs w:val="24"/>
        </w:rPr>
        <w:t>2</w:t>
      </w:r>
      <w:r w:rsidR="002C1671" w:rsidRPr="001737B3">
        <w:rPr>
          <w:rFonts w:ascii="Times New Roman" w:eastAsia="Times New Roman" w:hAnsi="Times New Roman" w:cs="Times New Roman"/>
          <w:color w:val="000000"/>
          <w:sz w:val="24"/>
          <w:szCs w:val="24"/>
        </w:rPr>
        <w:t>) документы или копии документов, подтверждающие внесение задатка (платежное поручение, подтверждающее перечисление задатка).</w:t>
      </w:r>
    </w:p>
    <w:p w:rsidR="002C1671" w:rsidRPr="001737B3" w:rsidRDefault="005E4E32" w:rsidP="00013E5F">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2C1671" w:rsidRPr="001737B3">
        <w:rPr>
          <w:rFonts w:ascii="Times New Roman" w:eastAsia="Times New Roman" w:hAnsi="Times New Roman" w:cs="Times New Roman"/>
          <w:color w:val="000000"/>
          <w:sz w:val="24"/>
          <w:szCs w:val="24"/>
        </w:rPr>
        <w:t>)</w:t>
      </w:r>
      <w:r w:rsidR="002C1671" w:rsidRPr="001737B3">
        <w:rPr>
          <w:rFonts w:ascii="Times New Roman" w:hAnsi="Times New Roman" w:cs="Times New Roman"/>
          <w:sz w:val="24"/>
          <w:szCs w:val="24"/>
        </w:rPr>
        <w:t xml:space="preserve"> к заявке прилагается подписанная заявителем опись (в 2-х экз.) предоставленных им документов, один экземпляр которой остается у претендента с отметкой представителя организатора аукциона о принятии документов.</w:t>
      </w:r>
    </w:p>
    <w:p w:rsidR="002C1671" w:rsidRPr="001737B3" w:rsidRDefault="002C1671" w:rsidP="00013E5F">
      <w:pPr>
        <w:spacing w:after="0" w:line="240" w:lineRule="auto"/>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ab/>
      </w:r>
      <w:bookmarkEnd w:id="15"/>
      <w:r w:rsidRPr="001737B3">
        <w:rPr>
          <w:rFonts w:ascii="Times New Roman" w:eastAsia="Times New Roman" w:hAnsi="Times New Roman" w:cs="Times New Roman"/>
          <w:color w:val="000000"/>
          <w:sz w:val="24"/>
          <w:szCs w:val="24"/>
        </w:rPr>
        <w:t>5.4. При получении заявки на участие в открытом аукционе, поданной в форме электронного документа, организатор открытого аукциона обязан подтвердить в письменной форме или в форме электронного документа ее получение в течение одного рабочего дня с даты получения такой заявки.</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5.5. Заявитель вправе подать только одну заявку в отношении каждого предмета лота.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5.6. Прием заявок на участие в открытом аукционе прекращается в указанный в извещении о проведении открытого аукциона день рассмотрения заявок на участие в открытом аукционе непосредственно перед началом рассмотрения заявок.</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5.7. Каждая заявка на участие в открытом аукционе, поступившая в срок, указанный в извещении о проведении открытого аукциона, регистрируется организатором открытого аукциона. По требованию заявителя организатор открытого аукциона выдает расписку о получении такой заявки с указанием даты и времени ее получения.</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 xml:space="preserve">5.8. Полученные после окончания установленного срока приема заявок на участие в открытом аукционе заявки не рассматриваются и в тот же день возвращаются </w:t>
      </w:r>
      <w:r w:rsidRPr="001737B3">
        <w:rPr>
          <w:rFonts w:ascii="Times New Roman" w:eastAsia="Times New Roman" w:hAnsi="Times New Roman" w:cs="Times New Roman"/>
          <w:color w:val="000000"/>
          <w:sz w:val="24"/>
          <w:szCs w:val="24"/>
        </w:rPr>
        <w:lastRenderedPageBreak/>
        <w:t>соответствующим заявителям. Организатор открытого аукциона обязан вернуть задаток указанным заявителям в течение пяти рабочих дней с даты подписания протокола открытого аукциона.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5.9. Заявитель вправе отозвать заявку в любое время до установленных даты и времени начала рассмотрения заявок на участие в открытом аукционе. Организатор открытого аукциона обязан вернуть задаток указанному заявителю в течение пяти рабочих дней с даты поступления организатору открытого аукциона уведомления об отзыве заявки на участие в открытом аукционе.</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EA2DAD">
        <w:rPr>
          <w:rFonts w:ascii="Times New Roman" w:eastAsia="Times New Roman" w:hAnsi="Times New Roman" w:cs="Times New Roman"/>
          <w:color w:val="000000"/>
          <w:sz w:val="24"/>
          <w:szCs w:val="24"/>
        </w:rPr>
        <w:t>5.10. В случае если по окончании срока подачи заявок на участие в открытом аукционе подана только одна заявка или не подано ни одной заявки, открытый аукцион признается несостоявшимся. В случае если документацией об открытом аукционе предусмотрено два и более лота, открытый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r w:rsidRPr="00013E5F">
        <w:rPr>
          <w:rFonts w:ascii="Times New Roman" w:eastAsia="Times New Roman" w:hAnsi="Times New Roman" w:cs="Times New Roman"/>
          <w:b/>
          <w:snapToGrid w:val="0"/>
          <w:sz w:val="24"/>
          <w:szCs w:val="24"/>
        </w:rPr>
        <w:t>6. Порядок рассмотрения заявок на участие в открытом аукционе</w:t>
      </w: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p>
    <w:p w:rsidR="002C1671" w:rsidRPr="00D547AE"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6" w:name="sub_868"/>
      <w:r w:rsidRPr="00D547AE">
        <w:rPr>
          <w:rFonts w:ascii="Times New Roman" w:eastAsia="Times New Roman" w:hAnsi="Times New Roman" w:cs="Times New Roman"/>
          <w:color w:val="000000"/>
          <w:sz w:val="24"/>
          <w:szCs w:val="24"/>
        </w:rPr>
        <w:t>6.1. Комиссией публично в день, время и в месте, указанные в извещении о проведение открытого аукциона рассматривают заявки на участие в открытом аукционе на предмет соответствия требованиям, установленным документацией об открытом аукционе, и соответствия заявителей требованиям, установленным настоящей документацией.</w:t>
      </w:r>
    </w:p>
    <w:p w:rsidR="002C1671" w:rsidRPr="00D547AE"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D547AE">
        <w:rPr>
          <w:rFonts w:ascii="Times New Roman" w:eastAsia="Times New Roman" w:hAnsi="Times New Roman" w:cs="Times New Roman"/>
          <w:color w:val="000000"/>
          <w:sz w:val="24"/>
          <w:szCs w:val="24"/>
        </w:rPr>
        <w:t>6.2. Срок рассмотрения заявок на участие в открытом аукционе не может превышать десяти дней с даты окончания срока подачи заявок.</w:t>
      </w:r>
    </w:p>
    <w:p w:rsidR="002C1671" w:rsidRPr="00D547AE"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7" w:name="sub_869"/>
      <w:bookmarkEnd w:id="16"/>
      <w:r w:rsidRPr="00D547AE">
        <w:rPr>
          <w:rFonts w:ascii="Times New Roman" w:eastAsia="Times New Roman" w:hAnsi="Times New Roman" w:cs="Times New Roman"/>
          <w:color w:val="000000"/>
          <w:sz w:val="24"/>
          <w:szCs w:val="24"/>
        </w:rPr>
        <w:t>6.3. В случае установления факта подачи одним заявителем двух и более заявок на участие в открытом аукционе в отношении одного и того же лота при условии, что поданные ранее заявки таким заявителем не отозваны, все заявки на участие в открытом аукционе такого заявителя, поданные в отношении данного лота, не рассматриваются и возвращаются такому заявителю.</w:t>
      </w:r>
    </w:p>
    <w:p w:rsidR="002C1671" w:rsidRPr="00D547AE"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8" w:name="sub_870"/>
      <w:bookmarkEnd w:id="17"/>
      <w:r w:rsidRPr="00D547AE">
        <w:rPr>
          <w:rFonts w:ascii="Times New Roman" w:eastAsia="Times New Roman" w:hAnsi="Times New Roman" w:cs="Times New Roman"/>
          <w:color w:val="000000"/>
          <w:sz w:val="24"/>
          <w:szCs w:val="24"/>
        </w:rPr>
        <w:t>6.4.</w:t>
      </w:r>
      <w:r w:rsidR="00B3169D">
        <w:rPr>
          <w:rFonts w:ascii="Times New Roman" w:eastAsia="Times New Roman" w:hAnsi="Times New Roman" w:cs="Times New Roman"/>
          <w:color w:val="000000"/>
          <w:sz w:val="24"/>
          <w:szCs w:val="24"/>
        </w:rPr>
        <w:t xml:space="preserve">  </w:t>
      </w:r>
      <w:r w:rsidRPr="00D547AE">
        <w:rPr>
          <w:rFonts w:ascii="Times New Roman" w:eastAsia="Times New Roman" w:hAnsi="Times New Roman" w:cs="Times New Roman"/>
          <w:color w:val="000000"/>
          <w:sz w:val="24"/>
          <w:szCs w:val="24"/>
        </w:rPr>
        <w:t>На основании результатов рассмотрения заявок на участие в открытом аукционе Комиссией принимается решение о допуске к участию в открытом аукционе заявителя и о признании заявителя участником открытого аукциона или об отказе в допуске такого заявителя к участию в аукционе в порядке и по основаниям, предусмотренным Положением, которое оформляется протоколом рассмотрения заявок на участие в аукционе. Протокол ведется Комиссией и подписывается всеми присутствующими на заседании членами Комиссии в день окончания рассмотрения заявок. Протокол должен содержать сведения о заявителях, решение о допуске заявителя к участию в открытом аукционе и признании его участником открытого аукциона или об отказе в допуске к участию в открытом аукционе с обоснованием такого решения и с указанием правил Положения,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открытом аукционе. Указанный протокол в день окончания рассмотрения заявок на участие в открытом аукционе размещается организатором аукциона на официальном сайте. Заявителям направляются уведомления о принятых Комиссией решениях не позднее дня, следующего за днем подписания указанного протокола. В случае если по окончании срока подачи заявок на участие в открытом аукционе подана только одна заявка или не подано ни одной заявки, в указанный протокол вносится информация о признании открытого аукциона несостоявшимся.</w:t>
      </w:r>
    </w:p>
    <w:p w:rsidR="002C1671" w:rsidRPr="00013E5F"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19" w:name="sub_871"/>
      <w:bookmarkEnd w:id="18"/>
      <w:r w:rsidRPr="00D547AE">
        <w:rPr>
          <w:rFonts w:ascii="Times New Roman" w:eastAsia="Times New Roman" w:hAnsi="Times New Roman" w:cs="Times New Roman"/>
          <w:color w:val="000000"/>
          <w:sz w:val="24"/>
          <w:szCs w:val="24"/>
        </w:rPr>
        <w:t>6.5. Организатор открытого аукциона обязан вернуть задаток заявителю, не допущенному к участию в открытом аукционе, в течение пяти рабочих дней с даты подписания протокола рассмотрения</w:t>
      </w:r>
      <w:r w:rsidRPr="00013E5F">
        <w:rPr>
          <w:rFonts w:ascii="Times New Roman" w:eastAsia="Times New Roman" w:hAnsi="Times New Roman" w:cs="Times New Roman"/>
          <w:color w:val="000000"/>
          <w:sz w:val="24"/>
          <w:szCs w:val="24"/>
        </w:rPr>
        <w:t xml:space="preserve"> заявок.</w:t>
      </w:r>
    </w:p>
    <w:bookmarkEnd w:id="19"/>
    <w:p w:rsidR="002C1671" w:rsidRPr="00013E5F" w:rsidRDefault="002C1671" w:rsidP="00013E5F">
      <w:pPr>
        <w:spacing w:after="0" w:line="240" w:lineRule="auto"/>
        <w:ind w:firstLine="720"/>
        <w:jc w:val="both"/>
        <w:rPr>
          <w:rFonts w:ascii="Times New Roman" w:eastAsia="Times New Roman" w:hAnsi="Times New Roman" w:cs="Times New Roman"/>
          <w:color w:val="000000"/>
          <w:sz w:val="24"/>
          <w:szCs w:val="24"/>
        </w:rPr>
      </w:pP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r w:rsidRPr="00013E5F">
        <w:rPr>
          <w:rFonts w:ascii="Times New Roman" w:eastAsia="Times New Roman" w:hAnsi="Times New Roman" w:cs="Times New Roman"/>
          <w:b/>
          <w:snapToGrid w:val="0"/>
          <w:sz w:val="24"/>
          <w:szCs w:val="24"/>
        </w:rPr>
        <w:t>7. Порядок проведения открытого аукциона</w:t>
      </w:r>
    </w:p>
    <w:p w:rsidR="002C1671" w:rsidRPr="00013E5F" w:rsidRDefault="002C1671" w:rsidP="00013E5F">
      <w:pPr>
        <w:spacing w:after="0" w:line="240" w:lineRule="auto"/>
        <w:jc w:val="center"/>
        <w:rPr>
          <w:rFonts w:ascii="Times New Roman" w:eastAsia="Times New Roman" w:hAnsi="Times New Roman" w:cs="Times New Roman"/>
          <w:b/>
          <w:snapToGrid w:val="0"/>
          <w:sz w:val="24"/>
          <w:szCs w:val="24"/>
        </w:rPr>
      </w:pPr>
    </w:p>
    <w:p w:rsidR="002C1671" w:rsidRPr="001737B3"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737B3">
        <w:rPr>
          <w:rFonts w:ascii="Times New Roman" w:eastAsia="Times New Roman" w:hAnsi="Times New Roman" w:cs="Times New Roman"/>
          <w:sz w:val="24"/>
          <w:szCs w:val="24"/>
        </w:rPr>
        <w:t>7.1. В открытом аукционе могут участвовать только заявители, признанные участниками открытого аукциона. Организатор открытого аукциона обязан обеспечить участникам открытого аукциона возможность принять участие в открытом аукционе непосредственно или через своих представителей</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7.2. Открытый а</w:t>
      </w:r>
      <w:r w:rsidRPr="001737B3">
        <w:rPr>
          <w:rFonts w:ascii="Times New Roman" w:eastAsia="Times New Roman" w:hAnsi="Times New Roman" w:cs="Times New Roman"/>
          <w:color w:val="000000"/>
          <w:sz w:val="24"/>
          <w:szCs w:val="24"/>
        </w:rPr>
        <w:t>укцион проводится организатором открытого аукциона в присутствии членов Комиссии и участников открытого аукциона (их представителей).</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7.3.</w:t>
      </w:r>
      <w:r w:rsidRPr="001737B3">
        <w:rPr>
          <w:rFonts w:ascii="Times New Roman" w:eastAsia="Times New Roman" w:hAnsi="Times New Roman" w:cs="Times New Roman"/>
          <w:color w:val="000000"/>
          <w:sz w:val="24"/>
          <w:szCs w:val="24"/>
        </w:rPr>
        <w:t xml:space="preserve"> Открытый аукцион проводится путем повышения начальной (минимальной) цены договора (цены лота), указанной в извещении о проведении открытого аукциона, на «шаг аукциона».</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 xml:space="preserve">7.4. </w:t>
      </w:r>
      <w:r w:rsidRPr="001737B3">
        <w:rPr>
          <w:rFonts w:ascii="Times New Roman" w:eastAsia="Times New Roman" w:hAnsi="Times New Roman" w:cs="Times New Roman"/>
          <w:color w:val="000000"/>
          <w:sz w:val="24"/>
          <w:szCs w:val="24"/>
        </w:rPr>
        <w:t>«Шаг аукциона» устанавливается в размере пяти процентов начальной (минимальной) цены договора (цены лота), указанной в извещении о проведении открытого аукциона. В случае, если после троекратного объявления последнего предложения о цене договора ни один из участников открытого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(цены лота), но не ниже 0,5 процента начальной (минимальной) цены договора (цены лота).</w:t>
      </w:r>
    </w:p>
    <w:p w:rsidR="002C1671" w:rsidRPr="001737B3" w:rsidRDefault="002C1671" w:rsidP="00013E5F">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7.5. Аукционист выбирается из числа членов Комиссии путем открытого голосования членов Комиссии большинством голосов.</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7.6. Открытый аукцион проводится согласно п. 91 Положения</w:t>
      </w:r>
      <w:bookmarkStart w:id="20" w:name="sub_9915"/>
      <w:r w:rsidRPr="001737B3">
        <w:rPr>
          <w:rFonts w:ascii="Times New Roman" w:eastAsia="Times New Roman" w:hAnsi="Times New Roman" w:cs="Times New Roman"/>
          <w:color w:val="000000"/>
          <w:sz w:val="24"/>
          <w:szCs w:val="24"/>
        </w:rPr>
        <w:t>.</w:t>
      </w:r>
    </w:p>
    <w:bookmarkEnd w:id="20"/>
    <w:p w:rsidR="002C1671" w:rsidRPr="001737B3"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737B3">
        <w:rPr>
          <w:rFonts w:ascii="Times New Roman" w:eastAsia="Times New Roman" w:hAnsi="Times New Roman" w:cs="Times New Roman"/>
          <w:sz w:val="24"/>
          <w:szCs w:val="24"/>
        </w:rPr>
        <w:t>7.7.Победителем открытого аукциона признается лицо, предложившее наиболее высокую цену договора.</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7.8.</w:t>
      </w:r>
      <w:r w:rsidRPr="001737B3">
        <w:rPr>
          <w:rFonts w:ascii="Times New Roman" w:eastAsia="Times New Roman" w:hAnsi="Times New Roman" w:cs="Times New Roman"/>
          <w:color w:val="000000"/>
          <w:sz w:val="24"/>
          <w:szCs w:val="24"/>
        </w:rPr>
        <w:t xml:space="preserve"> При проведении открытого аукциона организатор открытого аукциона в обязательном порядке осуществляет аудио- или видеозапись открытого аукциона и ведет протокол открытого аукциона. Протокол подписывается всеми присутствующими членами Комиссии в день проведения открытого аукциона. Протокол составляется в двух экземплярах, один из которых остается у организатора открытого аукциона. Организатор открытого аукциона в течение трех рабочих дней с даты подписания протокола передает победителю открытого аукциона один экземпляр протокола и проект договора, который составляется путем включения цены договора, предложенной победителем открытого аукциона, в проект договора, прилагаемый к документации об открытом аукционе.</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sz w:val="24"/>
          <w:szCs w:val="24"/>
        </w:rPr>
        <w:t>7.9.</w:t>
      </w:r>
      <w:r w:rsidRPr="001737B3">
        <w:rPr>
          <w:rFonts w:ascii="Times New Roman" w:eastAsia="Times New Roman" w:hAnsi="Times New Roman" w:cs="Times New Roman"/>
          <w:color w:val="000000"/>
          <w:sz w:val="24"/>
          <w:szCs w:val="24"/>
        </w:rPr>
        <w:t xml:space="preserve"> Протокол открытого аукциона размещается на официальном сайте торгов организатором открытого аукциона в течение дня, следующего за днем подписания указанного протокола.</w:t>
      </w:r>
    </w:p>
    <w:p w:rsidR="002C1671" w:rsidRPr="001737B3" w:rsidRDefault="002C1671" w:rsidP="00013E5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737B3">
        <w:rPr>
          <w:rFonts w:ascii="Times New Roman" w:eastAsia="Times New Roman" w:hAnsi="Times New Roman" w:cs="Times New Roman"/>
          <w:sz w:val="24"/>
          <w:szCs w:val="24"/>
        </w:rPr>
        <w:t>7.10. Любой участник аукциона вправе осуществлять аудио- и/или видеозапись аукциона.</w:t>
      </w:r>
    </w:p>
    <w:p w:rsidR="002C1671" w:rsidRPr="001737B3" w:rsidRDefault="002C1671" w:rsidP="00013E5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737B3">
        <w:rPr>
          <w:rFonts w:ascii="Times New Roman" w:eastAsia="Times New Roman" w:hAnsi="Times New Roman" w:cs="Times New Roman"/>
          <w:sz w:val="24"/>
          <w:szCs w:val="24"/>
        </w:rPr>
        <w:t>7.11. Любой участник открытого аукциона после размещения протокола открытого аукциона вправе направить организатору открытого аукциона в письменной форме, в том числе в форме электронного документа, запрос о разъяснении результатов открытого аукциона. Организатор открытого аукциона в течение двух рабочих дней с даты поступления такого запроса обязан представить такому участнику открытого аукциона соответствующие разъяснения в письменной форме или в форме электронного документа</w:t>
      </w:r>
    </w:p>
    <w:p w:rsidR="002C1671" w:rsidRPr="001737B3" w:rsidRDefault="002C1671" w:rsidP="00013E5F">
      <w:pPr>
        <w:spacing w:after="0" w:line="240" w:lineRule="auto"/>
        <w:ind w:firstLine="567"/>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 xml:space="preserve">7.12. Организатор открытого аукциона в течение пяти рабочих дней с даты подписания протокола открытого аукциона обязан возвратить задаток участникам открытого аукциона, которые участвовали в открытом аукционе, но не стали победителями. Задаток, внесенный участником открытого аукциона, который сделал предпоследнее предложение о цене договора, возвращается такому участнику открытого аукциона в течение пяти рабочих дней с даты подписания договора с победителем открытого аукциона или с таким участником открытого аукциона. В случае если один участник открытого аукциона является одновременно победителем открытого аукциона и участником открытого аукциона, сделавшим предпоследнее предложение о цене договора, при </w:t>
      </w:r>
      <w:r w:rsidRPr="001737B3">
        <w:rPr>
          <w:rFonts w:ascii="Times New Roman" w:eastAsia="Times New Roman" w:hAnsi="Times New Roman" w:cs="Times New Roman"/>
          <w:color w:val="000000"/>
          <w:sz w:val="24"/>
          <w:szCs w:val="24"/>
        </w:rPr>
        <w:lastRenderedPageBreak/>
        <w:t>уклонении указанного участника открытого аукциона от заключения договора в качестве победителя открытого аукциона задаток, внесенный таким участником, не возвращается.</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Задаток не подлежит возврату, если победитель открытого аукциона отказался от подписания договора на установку и эксплуатацию рекламных конструкций.</w:t>
      </w:r>
    </w:p>
    <w:p w:rsidR="002C1671" w:rsidRPr="001737B3" w:rsidRDefault="002C1671" w:rsidP="00013E5F">
      <w:pPr>
        <w:spacing w:after="0" w:line="240" w:lineRule="auto"/>
        <w:ind w:firstLine="708"/>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7.13. В случае</w:t>
      </w:r>
      <w:r w:rsidR="007D3689">
        <w:rPr>
          <w:rFonts w:ascii="Times New Roman" w:eastAsia="Times New Roman" w:hAnsi="Times New Roman" w:cs="Times New Roman"/>
          <w:color w:val="000000"/>
          <w:sz w:val="24"/>
          <w:szCs w:val="24"/>
        </w:rPr>
        <w:t>,</w:t>
      </w:r>
      <w:r w:rsidRPr="001737B3">
        <w:rPr>
          <w:rFonts w:ascii="Times New Roman" w:eastAsia="Times New Roman" w:hAnsi="Times New Roman" w:cs="Times New Roman"/>
          <w:color w:val="000000"/>
          <w:sz w:val="24"/>
          <w:szCs w:val="24"/>
        </w:rPr>
        <w:t xml:space="preserve"> если в открытом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в соответствии с пунктом 89 Положения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открытый аукцион признается несостоявшимся в отношении каждого лота отдельно.</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7.14. Протоколы, составленные в ходе проведения открытого аукциона, заявки на участие в открытом аукционе, документация об открытом аукционе, изменения, внесенные в документацию об открытом аукционе, и разъяснения документации об открытом аукционе, а также аудио- или видеозапись открытого аукциона хранятся организатором открытого аукциона не менее трех лет.</w:t>
      </w:r>
    </w:p>
    <w:p w:rsidR="00B3169D" w:rsidRDefault="00B3169D" w:rsidP="00013E5F">
      <w:pPr>
        <w:spacing w:after="0" w:line="240" w:lineRule="auto"/>
        <w:ind w:firstLine="720"/>
        <w:jc w:val="center"/>
        <w:rPr>
          <w:rFonts w:ascii="Times New Roman" w:eastAsia="Times New Roman" w:hAnsi="Times New Roman" w:cs="Times New Roman"/>
          <w:color w:val="000000"/>
          <w:sz w:val="24"/>
          <w:szCs w:val="24"/>
        </w:rPr>
      </w:pPr>
    </w:p>
    <w:p w:rsidR="002C1671" w:rsidRPr="00013E5F" w:rsidRDefault="002C1671" w:rsidP="00013E5F">
      <w:pPr>
        <w:spacing w:after="0" w:line="240" w:lineRule="auto"/>
        <w:ind w:firstLine="720"/>
        <w:jc w:val="center"/>
        <w:rPr>
          <w:rFonts w:ascii="Times New Roman" w:eastAsia="Times New Roman" w:hAnsi="Times New Roman" w:cs="Times New Roman"/>
          <w:b/>
          <w:color w:val="000000"/>
          <w:sz w:val="24"/>
          <w:szCs w:val="24"/>
        </w:rPr>
      </w:pPr>
      <w:r w:rsidRPr="00013E5F">
        <w:rPr>
          <w:rFonts w:ascii="Times New Roman" w:eastAsia="Times New Roman" w:hAnsi="Times New Roman" w:cs="Times New Roman"/>
          <w:b/>
          <w:color w:val="000000"/>
          <w:sz w:val="24"/>
          <w:szCs w:val="24"/>
        </w:rPr>
        <w:t>8.Заключение договора по результатам открытого аукциона</w:t>
      </w:r>
    </w:p>
    <w:p w:rsidR="002C1671" w:rsidRPr="00013E5F" w:rsidRDefault="002C1671" w:rsidP="00013E5F">
      <w:pPr>
        <w:spacing w:after="0" w:line="240" w:lineRule="auto"/>
        <w:ind w:firstLine="720"/>
        <w:jc w:val="both"/>
        <w:rPr>
          <w:rFonts w:ascii="Times New Roman" w:eastAsia="Times New Roman" w:hAnsi="Times New Roman" w:cs="Times New Roman"/>
          <w:b/>
          <w:color w:val="000000"/>
          <w:sz w:val="24"/>
          <w:szCs w:val="24"/>
        </w:rPr>
      </w:pPr>
    </w:p>
    <w:p w:rsidR="008A15DD" w:rsidRDefault="002C1671" w:rsidP="008A15DD">
      <w:pPr>
        <w:autoSpaceDE w:val="0"/>
        <w:autoSpaceDN w:val="0"/>
        <w:adjustRightInd w:val="0"/>
        <w:spacing w:after="0" w:line="240" w:lineRule="auto"/>
        <w:ind w:firstLine="708"/>
        <w:jc w:val="both"/>
        <w:rPr>
          <w:rFonts w:ascii="Times New Roman" w:hAnsi="Times New Roman" w:cs="Times New Roman"/>
          <w:sz w:val="24"/>
          <w:szCs w:val="24"/>
        </w:rPr>
      </w:pPr>
      <w:r w:rsidRPr="001737B3">
        <w:rPr>
          <w:rFonts w:ascii="Times New Roman" w:eastAsia="Times New Roman" w:hAnsi="Times New Roman" w:cs="Times New Roman"/>
          <w:color w:val="000000"/>
          <w:sz w:val="24"/>
          <w:szCs w:val="24"/>
        </w:rPr>
        <w:t>8.1. Договор на право установки и эксплуатации рекламных конструкций на объектах муниципальной собственности городского округа «город Якутск» заключается между Организатором открытого аукциона и участником открытого аукциона признанным победителем по результатам проведения открытого аукциона</w:t>
      </w:r>
      <w:r w:rsidR="008A15DD">
        <w:rPr>
          <w:rFonts w:ascii="Times New Roman" w:eastAsia="Times New Roman" w:hAnsi="Times New Roman" w:cs="Times New Roman"/>
          <w:color w:val="000000"/>
          <w:sz w:val="24"/>
          <w:szCs w:val="24"/>
        </w:rPr>
        <w:t xml:space="preserve"> не ранее чем</w:t>
      </w:r>
      <w:r w:rsidR="008A15DD">
        <w:rPr>
          <w:rFonts w:ascii="Times New Roman" w:hAnsi="Times New Roman" w:cs="Times New Roman"/>
          <w:sz w:val="24"/>
          <w:szCs w:val="24"/>
        </w:rPr>
        <w:t xml:space="preserve"> через десять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 xml:space="preserve">8.2. В срок, предусмотренный для заключения договора, организатор обязан отказаться от заключения договора с победителем открытого аукциона либо с участником открытого аукциона, с которым заключается такой договор в соответствии с </w:t>
      </w:r>
      <w:hyperlink w:anchor="sub_1095" w:history="1">
        <w:r w:rsidRPr="001737B3">
          <w:rPr>
            <w:rFonts w:ascii="Times New Roman" w:eastAsia="Times New Roman" w:hAnsi="Times New Roman" w:cs="Times New Roman"/>
            <w:color w:val="000000"/>
            <w:sz w:val="24"/>
            <w:szCs w:val="24"/>
          </w:rPr>
          <w:t>пунктом 9</w:t>
        </w:r>
      </w:hyperlink>
      <w:r w:rsidRPr="001737B3">
        <w:rPr>
          <w:rFonts w:ascii="Times New Roman" w:hAnsi="Times New Roman" w:cs="Times New Roman"/>
          <w:sz w:val="24"/>
          <w:szCs w:val="24"/>
        </w:rPr>
        <w:t>3</w:t>
      </w:r>
      <w:r w:rsidRPr="001737B3">
        <w:rPr>
          <w:rFonts w:ascii="Times New Roman" w:eastAsia="Times New Roman" w:hAnsi="Times New Roman" w:cs="Times New Roman"/>
          <w:color w:val="000000"/>
          <w:sz w:val="24"/>
          <w:szCs w:val="24"/>
        </w:rPr>
        <w:t xml:space="preserve"> Положения, в случае установления факта: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1" w:name="sub_10931"/>
      <w:r w:rsidRPr="001737B3">
        <w:rPr>
          <w:rFonts w:ascii="Times New Roman" w:eastAsia="Times New Roman" w:hAnsi="Times New Roman" w:cs="Times New Roman"/>
          <w:color w:val="000000"/>
          <w:sz w:val="24"/>
          <w:szCs w:val="24"/>
        </w:rPr>
        <w:t>а) проведения ликвидации такого участника открытого аукциона - юридического лица или принятия арбитражным судом решения о признании такого участника открытого аукциона - юридического лица, индивидуального предпринимателя банкротом и об открытии конкурсного производства;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2" w:name="sub_10932"/>
      <w:bookmarkEnd w:id="21"/>
      <w:r w:rsidRPr="001737B3">
        <w:rPr>
          <w:rFonts w:ascii="Times New Roman" w:eastAsia="Times New Roman" w:hAnsi="Times New Roman" w:cs="Times New Roman"/>
          <w:color w:val="000000"/>
          <w:sz w:val="24"/>
          <w:szCs w:val="24"/>
        </w:rPr>
        <w:t xml:space="preserve">б) приостановления деятельности такого лица в порядке, предусмотренном </w:t>
      </w:r>
      <w:hyperlink r:id="rId11" w:history="1">
        <w:r w:rsidRPr="001737B3">
          <w:rPr>
            <w:rFonts w:ascii="Times New Roman" w:eastAsia="Times New Roman" w:hAnsi="Times New Roman" w:cs="Times New Roman"/>
            <w:color w:val="000000"/>
            <w:sz w:val="24"/>
            <w:szCs w:val="24"/>
          </w:rPr>
          <w:t>Кодексом</w:t>
        </w:r>
      </w:hyperlink>
      <w:r w:rsidRPr="001737B3">
        <w:rPr>
          <w:rFonts w:ascii="Times New Roman" w:eastAsia="Times New Roman" w:hAnsi="Times New Roman" w:cs="Times New Roman"/>
          <w:color w:val="000000"/>
          <w:sz w:val="24"/>
          <w:szCs w:val="24"/>
        </w:rPr>
        <w:t xml:space="preserve"> Российской Федерации об административных правонарушениях;</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3" w:name="sub_10933"/>
      <w:bookmarkEnd w:id="22"/>
      <w:r w:rsidRPr="001737B3">
        <w:rPr>
          <w:rFonts w:ascii="Times New Roman" w:eastAsia="Times New Roman" w:hAnsi="Times New Roman" w:cs="Times New Roman"/>
          <w:color w:val="000000"/>
          <w:sz w:val="24"/>
          <w:szCs w:val="24"/>
        </w:rPr>
        <w:t xml:space="preserve">в) предоставления таким лицом заведомо ложных сведений, содержащихся в документах, предусмотренных </w:t>
      </w:r>
      <w:hyperlink w:anchor="sub_740" w:history="1">
        <w:r w:rsidRPr="001737B3">
          <w:rPr>
            <w:rFonts w:ascii="Times New Roman" w:eastAsia="Times New Roman" w:hAnsi="Times New Roman" w:cs="Times New Roman"/>
            <w:color w:val="000000"/>
            <w:sz w:val="24"/>
            <w:szCs w:val="24"/>
          </w:rPr>
          <w:t>пунктом </w:t>
        </w:r>
      </w:hyperlink>
      <w:hyperlink w:anchor="sub_750" w:history="1">
        <w:r w:rsidRPr="001737B3">
          <w:rPr>
            <w:rFonts w:ascii="Times New Roman" w:eastAsia="Times New Roman" w:hAnsi="Times New Roman" w:cs="Times New Roman"/>
            <w:color w:val="000000"/>
            <w:sz w:val="24"/>
            <w:szCs w:val="24"/>
          </w:rPr>
          <w:t>50</w:t>
        </w:r>
      </w:hyperlink>
      <w:r w:rsidRPr="001737B3">
        <w:rPr>
          <w:rFonts w:ascii="Times New Roman" w:eastAsia="Times New Roman" w:hAnsi="Times New Roman" w:cs="Times New Roman"/>
          <w:color w:val="000000"/>
          <w:sz w:val="24"/>
          <w:szCs w:val="24"/>
        </w:rPr>
        <w:t xml:space="preserve"> Положения.</w:t>
      </w:r>
    </w:p>
    <w:bookmarkEnd w:id="23"/>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 xml:space="preserve">8.3. В случае отказа от заключения договора с победителем открытого аукциона либо при уклонении победителя открытого аукциона от заключения договора с участником открытого аукциона, с которым заключается такой договор, Комиссией в срок не позднее дня, следующего после дня установления фактов, предусмотренных </w:t>
      </w:r>
      <w:hyperlink w:anchor="sub_1092" w:history="1">
        <w:r w:rsidRPr="001737B3">
          <w:rPr>
            <w:rFonts w:ascii="Times New Roman" w:eastAsia="Times New Roman" w:hAnsi="Times New Roman" w:cs="Times New Roman"/>
            <w:color w:val="000000"/>
            <w:sz w:val="24"/>
            <w:szCs w:val="24"/>
          </w:rPr>
          <w:t>пунктом 9</w:t>
        </w:r>
      </w:hyperlink>
      <w:r w:rsidRPr="001737B3">
        <w:rPr>
          <w:rFonts w:ascii="Times New Roman" w:hAnsi="Times New Roman" w:cs="Times New Roman"/>
          <w:sz w:val="24"/>
          <w:szCs w:val="24"/>
        </w:rPr>
        <w:t>3</w:t>
      </w:r>
      <w:r w:rsidRPr="001737B3">
        <w:rPr>
          <w:rFonts w:ascii="Times New Roman" w:eastAsia="Times New Roman" w:hAnsi="Times New Roman" w:cs="Times New Roman"/>
          <w:color w:val="000000"/>
          <w:sz w:val="24"/>
          <w:szCs w:val="24"/>
        </w:rPr>
        <w:t xml:space="preserve"> Положения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открытого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4" w:name="sub_10941"/>
      <w:r w:rsidRPr="001737B3">
        <w:rPr>
          <w:rFonts w:ascii="Times New Roman" w:eastAsia="Times New Roman" w:hAnsi="Times New Roman" w:cs="Times New Roman"/>
          <w:color w:val="000000"/>
          <w:sz w:val="24"/>
          <w:szCs w:val="24"/>
        </w:rPr>
        <w:t>а) 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открытого аукциона.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5" w:name="sub_10942"/>
      <w:bookmarkEnd w:id="24"/>
      <w:r w:rsidRPr="001737B3">
        <w:rPr>
          <w:rFonts w:ascii="Times New Roman" w:eastAsia="Times New Roman" w:hAnsi="Times New Roman" w:cs="Times New Roman"/>
          <w:color w:val="000000"/>
          <w:sz w:val="24"/>
          <w:szCs w:val="24"/>
        </w:rPr>
        <w:lastRenderedPageBreak/>
        <w:t>б) указанный протокол размещается организатором открытого аукциона  на официальном сайте</w:t>
      </w:r>
      <w:r w:rsidR="008A15DD">
        <w:rPr>
          <w:rFonts w:ascii="Times New Roman" w:eastAsia="Times New Roman" w:hAnsi="Times New Roman" w:cs="Times New Roman"/>
          <w:color w:val="000000"/>
          <w:sz w:val="24"/>
          <w:szCs w:val="24"/>
        </w:rPr>
        <w:t xml:space="preserve"> торгов</w:t>
      </w:r>
      <w:r w:rsidRPr="001737B3">
        <w:rPr>
          <w:rFonts w:ascii="Times New Roman" w:eastAsia="Times New Roman" w:hAnsi="Times New Roman" w:cs="Times New Roman"/>
          <w:color w:val="000000"/>
          <w:sz w:val="24"/>
          <w:szCs w:val="24"/>
        </w:rPr>
        <w:t xml:space="preserve"> в течение дня, следующего после дня подписания указанного протокола. Организатор открытого аукциона в течение двух рабочих дней с даты подписания протокола передает один экземпляр протокола лицу, с которым отказывается заключить договор.</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6" w:name="sub_1096"/>
      <w:bookmarkEnd w:id="25"/>
      <w:r w:rsidRPr="001737B3">
        <w:rPr>
          <w:rFonts w:ascii="Times New Roman" w:eastAsia="Times New Roman" w:hAnsi="Times New Roman" w:cs="Times New Roman"/>
          <w:color w:val="000000"/>
          <w:sz w:val="24"/>
          <w:szCs w:val="24"/>
        </w:rPr>
        <w:t>8.4. В случае если победитель открытого аукциона признан уклонившимся от заключения договора, организатор вправе обратиться в суд с иском о понуждении победителя открытого аукциона заключить договор, а также о возмещении убытков, причиненных уклонением от заключения договора, либо заключить договор с участником открытого аукциона сделавшим предпоследнее предложение.</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7" w:name="sub_10961"/>
      <w:bookmarkEnd w:id="26"/>
      <w:r w:rsidRPr="001737B3">
        <w:rPr>
          <w:rFonts w:ascii="Times New Roman" w:eastAsia="Times New Roman" w:hAnsi="Times New Roman" w:cs="Times New Roman"/>
          <w:color w:val="000000"/>
          <w:sz w:val="24"/>
          <w:szCs w:val="24"/>
        </w:rPr>
        <w:t xml:space="preserve">а) организатор открытого аукциона обязан заключить договор с участником открытого аукциона, сделавшим предпоследнее предложение, при отказе от заключения договора с победителем открытого аукциона в случаях, предусмотренных </w:t>
      </w:r>
      <w:hyperlink w:anchor="sub_1094" w:history="1">
        <w:r w:rsidRPr="001737B3">
          <w:rPr>
            <w:rFonts w:ascii="Times New Roman" w:eastAsia="Times New Roman" w:hAnsi="Times New Roman" w:cs="Times New Roman"/>
            <w:color w:val="000000"/>
            <w:sz w:val="24"/>
            <w:szCs w:val="24"/>
          </w:rPr>
          <w:t>пунктом 94</w:t>
        </w:r>
      </w:hyperlink>
      <w:r w:rsidRPr="001737B3">
        <w:rPr>
          <w:rFonts w:ascii="Times New Roman" w:eastAsia="Times New Roman" w:hAnsi="Times New Roman" w:cs="Times New Roman"/>
          <w:color w:val="000000"/>
          <w:sz w:val="24"/>
          <w:szCs w:val="24"/>
        </w:rPr>
        <w:t xml:space="preserve"> Положения. Организатор открытого аукциона в течение трех рабочих дней с даты подписания протокола передает участнику открытого аукциона, сделавшему предпоследнее предложение один экземпляр протокола и проект договора. Указанный проект договора подписывается участником аукциона в десятидневный срок и представляется организатору.</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8" w:name="sub_10962"/>
      <w:bookmarkEnd w:id="27"/>
      <w:r w:rsidRPr="001737B3">
        <w:rPr>
          <w:rFonts w:ascii="Times New Roman" w:eastAsia="Times New Roman" w:hAnsi="Times New Roman" w:cs="Times New Roman"/>
          <w:color w:val="000000"/>
          <w:sz w:val="24"/>
          <w:szCs w:val="24"/>
        </w:rPr>
        <w:t>б) При этом заключение договора для участника открытого аукциона, заявке на участие в открытом аукционе сделавшим предпоследнее предложение является обязательным. В случае уклонения победителя открытого аукциона или участника открытого аукциона, сделавшего предпоследнее предложение, от заключения договора задаток внесенный ими не возвращается. В случае уклонения участника открытого аукциона, сделавшего предпоследнее предложение от заключения договора, организатор открытого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открытого аукциона или с участником, сделавшим предпоследнее предложение о цене, открытый аукцион признается несостоявшимися.</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29" w:name="sub_1097"/>
      <w:bookmarkEnd w:id="28"/>
      <w:r w:rsidRPr="001737B3">
        <w:rPr>
          <w:rFonts w:ascii="Times New Roman" w:eastAsia="Times New Roman" w:hAnsi="Times New Roman" w:cs="Times New Roman"/>
          <w:color w:val="000000"/>
          <w:sz w:val="24"/>
          <w:szCs w:val="24"/>
        </w:rPr>
        <w:t>8.5. Договор заключается на условиях, указанных в аукционной документации, а также по цене, предложенной победителем открытого аукциона. Оплата по договору зачисляется в бюджет городского округа «город Якутск». При заключении договора цена такого договора не может быть ниже начальной (минимальной) цены договора (цены лота), указанной в извещении о проведении открытого аукциона.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30" w:name="sub_1099"/>
      <w:bookmarkEnd w:id="29"/>
      <w:r w:rsidRPr="001737B3">
        <w:rPr>
          <w:rFonts w:ascii="Times New Roman" w:eastAsia="Times New Roman" w:hAnsi="Times New Roman" w:cs="Times New Roman"/>
          <w:color w:val="000000"/>
          <w:sz w:val="24"/>
          <w:szCs w:val="24"/>
        </w:rPr>
        <w:t>8.6. Задаток возвращается победителю открытого аукциона в течение пяти рабочих дней с даты заключения с ним договора. Задаток возвращается сделавшему предпоследнее предложение о цене договора, в течение пяти рабочих дней с даты заключения договора с победителем открытого аукциона или с таким участником открытого аукциона.</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bookmarkStart w:id="31" w:name="sub_1100"/>
      <w:bookmarkEnd w:id="30"/>
      <w:r w:rsidRPr="001737B3">
        <w:rPr>
          <w:rFonts w:ascii="Times New Roman" w:eastAsia="Times New Roman" w:hAnsi="Times New Roman" w:cs="Times New Roman"/>
          <w:color w:val="000000"/>
          <w:sz w:val="24"/>
          <w:szCs w:val="24"/>
        </w:rPr>
        <w:t>8.7. В случае если открытый аукцион признан несостоявшимися, организатор вправе объявить о проведении нового открытого аукциона в установленном порядке.</w:t>
      </w:r>
    </w:p>
    <w:p w:rsidR="002C1671" w:rsidRPr="001737B3" w:rsidRDefault="002C1671" w:rsidP="00013E5F">
      <w:pPr>
        <w:spacing w:after="0" w:line="240" w:lineRule="auto"/>
        <w:ind w:firstLine="720"/>
        <w:jc w:val="both"/>
        <w:rPr>
          <w:rFonts w:ascii="Times New Roman" w:eastAsia="Times New Roman" w:hAnsi="Times New Roman" w:cs="Times New Roman"/>
          <w:color w:val="000000"/>
          <w:sz w:val="24"/>
          <w:szCs w:val="24"/>
        </w:rPr>
      </w:pPr>
      <w:r w:rsidRPr="001737B3">
        <w:rPr>
          <w:rFonts w:ascii="Times New Roman" w:eastAsia="Times New Roman" w:hAnsi="Times New Roman" w:cs="Times New Roman"/>
          <w:color w:val="000000"/>
          <w:sz w:val="24"/>
          <w:szCs w:val="24"/>
        </w:rPr>
        <w:t>8.8. В случае объявления о проведении нового открытого аукциона, организатор вправе изменить условия открытого аукциона.</w:t>
      </w:r>
    </w:p>
    <w:bookmarkEnd w:id="31"/>
    <w:p w:rsidR="002C1671" w:rsidRPr="007C596C" w:rsidRDefault="002C1671" w:rsidP="002C1671">
      <w:pPr>
        <w:spacing w:after="0" w:line="240" w:lineRule="auto"/>
        <w:ind w:firstLine="720"/>
        <w:jc w:val="both"/>
        <w:rPr>
          <w:rFonts w:ascii="Times New Roman" w:eastAsia="Times New Roman" w:hAnsi="Times New Roman"/>
          <w:color w:val="000000"/>
          <w:sz w:val="24"/>
          <w:szCs w:val="24"/>
        </w:rPr>
      </w:pPr>
    </w:p>
    <w:p w:rsidR="001737B3" w:rsidRDefault="001737B3"/>
    <w:p w:rsidR="001737B3" w:rsidRDefault="001737B3"/>
    <w:p w:rsidR="001737B3" w:rsidRDefault="001737B3"/>
    <w:p w:rsidR="001737B3" w:rsidRDefault="001737B3"/>
    <w:p w:rsidR="00EA2DAD" w:rsidRDefault="00EA2DAD" w:rsidP="00D547AE">
      <w:pPr>
        <w:pStyle w:val="1"/>
        <w:spacing w:before="0" w:after="0"/>
        <w:ind w:firstLine="708"/>
        <w:jc w:val="center"/>
        <w:rPr>
          <w:rFonts w:asciiTheme="minorHAnsi" w:eastAsiaTheme="minorEastAsia" w:hAnsiTheme="minorHAnsi" w:cstheme="minorBidi"/>
          <w:b w:val="0"/>
          <w:bCs w:val="0"/>
          <w:kern w:val="0"/>
          <w:sz w:val="22"/>
          <w:szCs w:val="22"/>
          <w:lang w:eastAsia="ru-RU"/>
        </w:rPr>
      </w:pPr>
    </w:p>
    <w:p w:rsidR="009B7B24" w:rsidRDefault="009B7B24" w:rsidP="009B7B24"/>
    <w:p w:rsidR="001737B3" w:rsidRPr="007C596C" w:rsidRDefault="001737B3" w:rsidP="009B7B24">
      <w:pPr>
        <w:pStyle w:val="1"/>
        <w:spacing w:before="0" w:after="0"/>
        <w:jc w:val="center"/>
        <w:rPr>
          <w:rFonts w:ascii="Times New Roman" w:hAnsi="Times New Roman"/>
          <w:kern w:val="28"/>
          <w:sz w:val="24"/>
          <w:szCs w:val="24"/>
        </w:rPr>
      </w:pPr>
      <w:r w:rsidRPr="007C596C">
        <w:rPr>
          <w:rFonts w:ascii="Times New Roman" w:hAnsi="Times New Roman"/>
          <w:kern w:val="28"/>
          <w:sz w:val="24"/>
          <w:szCs w:val="24"/>
        </w:rPr>
        <w:lastRenderedPageBreak/>
        <w:t>Информационная карта открытого аукциона №</w:t>
      </w:r>
      <w:r w:rsidR="00D022E8">
        <w:rPr>
          <w:rFonts w:ascii="Times New Roman" w:hAnsi="Times New Roman"/>
          <w:kern w:val="28"/>
          <w:sz w:val="24"/>
          <w:szCs w:val="24"/>
        </w:rPr>
        <w:t xml:space="preserve"> </w:t>
      </w:r>
      <w:r w:rsidR="001A0A3A">
        <w:rPr>
          <w:rFonts w:ascii="Times New Roman" w:hAnsi="Times New Roman"/>
          <w:kern w:val="28"/>
          <w:sz w:val="24"/>
          <w:szCs w:val="24"/>
        </w:rPr>
        <w:t>6</w:t>
      </w:r>
      <w:r w:rsidR="00C566A0">
        <w:rPr>
          <w:rFonts w:ascii="Times New Roman" w:hAnsi="Times New Roman"/>
          <w:kern w:val="28"/>
          <w:sz w:val="24"/>
          <w:szCs w:val="24"/>
        </w:rPr>
        <w:t>-</w:t>
      </w:r>
      <w:r w:rsidR="00430FB4">
        <w:rPr>
          <w:rFonts w:ascii="Times New Roman" w:hAnsi="Times New Roman"/>
          <w:kern w:val="28"/>
          <w:sz w:val="24"/>
          <w:szCs w:val="24"/>
        </w:rPr>
        <w:t>18</w:t>
      </w:r>
    </w:p>
    <w:p w:rsidR="001737B3" w:rsidRPr="007C596C" w:rsidRDefault="001737B3" w:rsidP="009B7B24">
      <w:pPr>
        <w:spacing w:after="0" w:line="240" w:lineRule="auto"/>
        <w:jc w:val="center"/>
        <w:rPr>
          <w:rFonts w:ascii="Times New Roman" w:eastAsia="Times New Roman" w:hAnsi="Times New Roman"/>
          <w:b/>
          <w:sz w:val="24"/>
          <w:szCs w:val="24"/>
        </w:rPr>
      </w:pPr>
      <w:r w:rsidRPr="007C596C">
        <w:rPr>
          <w:rFonts w:ascii="Times New Roman" w:eastAsia="Times New Roman" w:hAnsi="Times New Roman"/>
          <w:b/>
          <w:sz w:val="24"/>
          <w:szCs w:val="24"/>
        </w:rPr>
        <w:t xml:space="preserve">на право заключения договора на установку и эксплуатацию рекламной конструкции на </w:t>
      </w:r>
      <w:r w:rsidR="00362683">
        <w:rPr>
          <w:rFonts w:ascii="Times New Roman" w:eastAsia="Times New Roman" w:hAnsi="Times New Roman"/>
          <w:b/>
          <w:sz w:val="24"/>
          <w:szCs w:val="24"/>
        </w:rPr>
        <w:t>территории городского округа «город Якутск»</w:t>
      </w:r>
    </w:p>
    <w:tbl>
      <w:tblPr>
        <w:tblpPr w:leftFromText="180" w:rightFromText="180" w:vertAnchor="text" w:horzAnchor="margin" w:tblpX="74" w:tblpY="456"/>
        <w:tblW w:w="9464" w:type="dxa"/>
        <w:tblLayout w:type="fixed"/>
        <w:tblLook w:val="0000" w:firstRow="0" w:lastRow="0" w:firstColumn="0" w:lastColumn="0" w:noHBand="0" w:noVBand="0"/>
      </w:tblPr>
      <w:tblGrid>
        <w:gridCol w:w="1101"/>
        <w:gridCol w:w="2653"/>
        <w:gridCol w:w="5710"/>
      </w:tblGrid>
      <w:tr w:rsidR="001737B3" w:rsidRPr="007C596C" w:rsidTr="001737B3">
        <w:trPr>
          <w:tblHeader/>
        </w:trPr>
        <w:tc>
          <w:tcPr>
            <w:tcW w:w="1101" w:type="dxa"/>
            <w:tcBorders>
              <w:top w:val="single" w:sz="4" w:space="0" w:color="auto"/>
              <w:left w:val="single" w:sz="4" w:space="0" w:color="auto"/>
              <w:bottom w:val="single" w:sz="4" w:space="0" w:color="auto"/>
              <w:right w:val="single" w:sz="4" w:space="0" w:color="auto"/>
            </w:tcBorders>
            <w:vAlign w:val="center"/>
          </w:tcPr>
          <w:p w:rsidR="001737B3" w:rsidRPr="007C596C" w:rsidRDefault="001737B3" w:rsidP="00D547AE">
            <w:pPr>
              <w:keepNext/>
              <w:keepLines/>
              <w:widowControl w:val="0"/>
              <w:suppressLineNumbers/>
              <w:suppressAutoHyphens/>
              <w:spacing w:after="0" w:line="240" w:lineRule="auto"/>
              <w:jc w:val="center"/>
              <w:rPr>
                <w:rFonts w:ascii="Times New Roman" w:eastAsia="Times New Roman" w:hAnsi="Times New Roman"/>
                <w:b/>
                <w:sz w:val="24"/>
                <w:szCs w:val="24"/>
              </w:rPr>
            </w:pPr>
            <w:bookmarkStart w:id="32" w:name="OLE_LINK116"/>
            <w:r w:rsidRPr="007C596C">
              <w:rPr>
                <w:rFonts w:ascii="Times New Roman" w:eastAsia="Times New Roman" w:hAnsi="Times New Roman"/>
                <w:b/>
                <w:sz w:val="24"/>
                <w:szCs w:val="24"/>
              </w:rPr>
              <w:t>№</w:t>
            </w:r>
          </w:p>
          <w:p w:rsidR="001737B3" w:rsidRPr="007C596C" w:rsidRDefault="001737B3" w:rsidP="00D547AE">
            <w:pPr>
              <w:keepNext/>
              <w:keepLines/>
              <w:widowControl w:val="0"/>
              <w:suppressLineNumbers/>
              <w:suppressAutoHyphens/>
              <w:spacing w:after="0" w:line="240" w:lineRule="auto"/>
              <w:jc w:val="center"/>
              <w:rPr>
                <w:rFonts w:ascii="Times New Roman" w:eastAsia="Times New Roman" w:hAnsi="Times New Roman"/>
                <w:b/>
                <w:sz w:val="24"/>
                <w:szCs w:val="24"/>
              </w:rPr>
            </w:pPr>
            <w:r w:rsidRPr="007C596C">
              <w:rPr>
                <w:rFonts w:ascii="Times New Roman" w:eastAsia="Times New Roman" w:hAnsi="Times New Roman"/>
                <w:b/>
                <w:sz w:val="24"/>
                <w:szCs w:val="24"/>
              </w:rPr>
              <w:t>пункта</w:t>
            </w:r>
          </w:p>
        </w:tc>
        <w:tc>
          <w:tcPr>
            <w:tcW w:w="2653" w:type="dxa"/>
            <w:tcBorders>
              <w:top w:val="single" w:sz="4" w:space="0" w:color="auto"/>
              <w:left w:val="single" w:sz="4" w:space="0" w:color="auto"/>
              <w:bottom w:val="single" w:sz="4" w:space="0" w:color="auto"/>
              <w:right w:val="single" w:sz="4" w:space="0" w:color="auto"/>
            </w:tcBorders>
            <w:vAlign w:val="center"/>
          </w:tcPr>
          <w:p w:rsidR="001737B3" w:rsidRPr="007C596C" w:rsidRDefault="001737B3" w:rsidP="00D547AE">
            <w:pPr>
              <w:keepNext/>
              <w:keepLines/>
              <w:widowControl w:val="0"/>
              <w:suppressLineNumbers/>
              <w:suppressAutoHyphens/>
              <w:spacing w:after="0" w:line="240" w:lineRule="auto"/>
              <w:jc w:val="center"/>
              <w:rPr>
                <w:rFonts w:ascii="Times New Roman" w:eastAsia="Times New Roman" w:hAnsi="Times New Roman"/>
                <w:b/>
                <w:sz w:val="24"/>
                <w:szCs w:val="24"/>
              </w:rPr>
            </w:pPr>
            <w:r w:rsidRPr="007C596C">
              <w:rPr>
                <w:rFonts w:ascii="Times New Roman" w:eastAsia="Times New Roman" w:hAnsi="Times New Roman"/>
                <w:b/>
                <w:sz w:val="24"/>
                <w:szCs w:val="24"/>
              </w:rPr>
              <w:t>Наименование  пункта</w:t>
            </w:r>
          </w:p>
        </w:tc>
        <w:tc>
          <w:tcPr>
            <w:tcW w:w="5710" w:type="dxa"/>
            <w:tcBorders>
              <w:top w:val="single" w:sz="4" w:space="0" w:color="auto"/>
              <w:left w:val="single" w:sz="4" w:space="0" w:color="auto"/>
              <w:bottom w:val="single" w:sz="4" w:space="0" w:color="auto"/>
              <w:right w:val="single" w:sz="4" w:space="0" w:color="auto"/>
            </w:tcBorders>
            <w:vAlign w:val="center"/>
          </w:tcPr>
          <w:p w:rsidR="001737B3" w:rsidRPr="007C596C" w:rsidRDefault="001737B3" w:rsidP="00D547AE">
            <w:pPr>
              <w:keepNext/>
              <w:keepLines/>
              <w:widowControl w:val="0"/>
              <w:suppressLineNumbers/>
              <w:suppressAutoHyphens/>
              <w:spacing w:after="0" w:line="240" w:lineRule="auto"/>
              <w:jc w:val="center"/>
              <w:rPr>
                <w:rFonts w:ascii="Times New Roman" w:eastAsia="Times New Roman" w:hAnsi="Times New Roman"/>
                <w:b/>
                <w:sz w:val="24"/>
                <w:szCs w:val="24"/>
              </w:rPr>
            </w:pPr>
            <w:r w:rsidRPr="007C596C">
              <w:rPr>
                <w:rFonts w:ascii="Times New Roman" w:eastAsia="Times New Roman" w:hAnsi="Times New Roman"/>
                <w:b/>
                <w:sz w:val="24"/>
                <w:szCs w:val="24"/>
              </w:rPr>
              <w:t>Текст пояснений</w:t>
            </w:r>
          </w:p>
        </w:tc>
      </w:tr>
      <w:tr w:rsidR="001737B3" w:rsidRPr="007C596C" w:rsidTr="001737B3">
        <w:trPr>
          <w:trHeight w:val="1256"/>
        </w:trPr>
        <w:tc>
          <w:tcPr>
            <w:tcW w:w="1101" w:type="dxa"/>
            <w:tcBorders>
              <w:top w:val="single" w:sz="4" w:space="0" w:color="auto"/>
              <w:left w:val="single" w:sz="4" w:space="0" w:color="auto"/>
              <w:bottom w:val="single" w:sz="4" w:space="0" w:color="auto"/>
              <w:right w:val="single" w:sz="4" w:space="0" w:color="auto"/>
            </w:tcBorders>
          </w:tcPr>
          <w:p w:rsidR="001737B3" w:rsidRPr="001737B3" w:rsidRDefault="001737B3" w:rsidP="00D547AE">
            <w:pPr>
              <w:spacing w:after="0" w:line="240" w:lineRule="auto"/>
              <w:jc w:val="center"/>
              <w:rPr>
                <w:rFonts w:ascii="Times New Roman" w:eastAsia="Times New Roman" w:hAnsi="Times New Roman"/>
                <w:sz w:val="24"/>
                <w:szCs w:val="24"/>
              </w:rPr>
            </w:pPr>
            <w:r w:rsidRPr="001737B3">
              <w:rPr>
                <w:rFonts w:ascii="Times New Roman" w:eastAsia="Times New Roman" w:hAnsi="Times New Roman"/>
                <w:sz w:val="24"/>
                <w:szCs w:val="24"/>
              </w:rPr>
              <w:t>1.</w:t>
            </w:r>
          </w:p>
        </w:tc>
        <w:tc>
          <w:tcPr>
            <w:tcW w:w="2653" w:type="dxa"/>
            <w:tcBorders>
              <w:top w:val="single" w:sz="4" w:space="0" w:color="auto"/>
              <w:left w:val="single" w:sz="4" w:space="0" w:color="auto"/>
              <w:bottom w:val="single" w:sz="4" w:space="0" w:color="auto"/>
              <w:right w:val="single" w:sz="4" w:space="0" w:color="auto"/>
            </w:tcBorders>
          </w:tcPr>
          <w:p w:rsidR="001737B3" w:rsidRPr="007C596C" w:rsidRDefault="001737B3" w:rsidP="00D547AE">
            <w:pPr>
              <w:keepNext/>
              <w:keepLines/>
              <w:widowControl w:val="0"/>
              <w:suppressLineNumbers/>
              <w:suppressAutoHyphens/>
              <w:spacing w:after="0" w:line="240" w:lineRule="auto"/>
              <w:jc w:val="both"/>
              <w:rPr>
                <w:rFonts w:ascii="Times New Roman" w:eastAsia="Times New Roman" w:hAnsi="Times New Roman"/>
                <w:sz w:val="24"/>
                <w:szCs w:val="24"/>
              </w:rPr>
            </w:pPr>
            <w:r w:rsidRPr="007C596C">
              <w:rPr>
                <w:rFonts w:ascii="Times New Roman" w:eastAsia="Times New Roman" w:hAnsi="Times New Roman"/>
                <w:sz w:val="24"/>
                <w:szCs w:val="24"/>
              </w:rPr>
              <w:t>Наименование муниципального заказчика, контактная информация</w:t>
            </w:r>
          </w:p>
        </w:tc>
        <w:tc>
          <w:tcPr>
            <w:tcW w:w="5710" w:type="dxa"/>
            <w:tcBorders>
              <w:top w:val="single" w:sz="4" w:space="0" w:color="auto"/>
              <w:left w:val="single" w:sz="4" w:space="0" w:color="auto"/>
              <w:bottom w:val="single" w:sz="4" w:space="0" w:color="auto"/>
              <w:right w:val="single" w:sz="4" w:space="0" w:color="auto"/>
            </w:tcBorders>
          </w:tcPr>
          <w:p w:rsidR="001737B3" w:rsidRPr="00066344" w:rsidRDefault="001737B3" w:rsidP="00D547AE">
            <w:pPr>
              <w:keepNext/>
              <w:keepLines/>
              <w:widowControl w:val="0"/>
              <w:suppressLineNumbers/>
              <w:suppressAutoHyphens/>
              <w:spacing w:after="0" w:line="240" w:lineRule="auto"/>
              <w:rPr>
                <w:rFonts w:ascii="Times New Roman" w:eastAsia="Times New Roman" w:hAnsi="Times New Roman"/>
                <w:sz w:val="24"/>
                <w:szCs w:val="24"/>
              </w:rPr>
            </w:pPr>
            <w:r w:rsidRPr="00066344">
              <w:rPr>
                <w:rFonts w:ascii="Times New Roman" w:eastAsia="Times New Roman" w:hAnsi="Times New Roman"/>
                <w:sz w:val="24"/>
                <w:szCs w:val="24"/>
              </w:rPr>
              <w:t>Муниципальный заказчик: МКУ «Служба информации, рекламы и контроля» городского округа «город Якутск»</w:t>
            </w:r>
          </w:p>
          <w:p w:rsidR="001737B3" w:rsidRPr="00066344" w:rsidRDefault="001737B3" w:rsidP="00D547AE">
            <w:pPr>
              <w:keepNext/>
              <w:keepLines/>
              <w:widowControl w:val="0"/>
              <w:suppressLineNumbers/>
              <w:suppressAutoHyphens/>
              <w:spacing w:after="0" w:line="240" w:lineRule="auto"/>
              <w:rPr>
                <w:rFonts w:ascii="Times New Roman" w:eastAsia="Times New Roman" w:hAnsi="Times New Roman"/>
                <w:sz w:val="24"/>
                <w:szCs w:val="24"/>
              </w:rPr>
            </w:pPr>
            <w:r w:rsidRPr="00066344">
              <w:rPr>
                <w:rFonts w:ascii="Times New Roman" w:eastAsia="Times New Roman" w:hAnsi="Times New Roman"/>
                <w:sz w:val="24"/>
                <w:szCs w:val="24"/>
              </w:rPr>
              <w:t>Юридический адрес: 677000, г. Якутск, пр. Ленина,15</w:t>
            </w:r>
          </w:p>
          <w:p w:rsidR="001737B3" w:rsidRPr="00066344" w:rsidRDefault="001737B3" w:rsidP="00D547AE">
            <w:pPr>
              <w:keepNext/>
              <w:keepLines/>
              <w:widowControl w:val="0"/>
              <w:suppressLineNumbers/>
              <w:suppressAutoHyphens/>
              <w:spacing w:after="0" w:line="240" w:lineRule="auto"/>
              <w:rPr>
                <w:rFonts w:ascii="Times New Roman" w:eastAsia="Times New Roman" w:hAnsi="Times New Roman"/>
                <w:sz w:val="24"/>
                <w:szCs w:val="24"/>
              </w:rPr>
            </w:pPr>
            <w:r w:rsidRPr="00066344">
              <w:rPr>
                <w:rFonts w:ascii="Times New Roman" w:eastAsia="Times New Roman" w:hAnsi="Times New Roman"/>
                <w:sz w:val="24"/>
                <w:szCs w:val="24"/>
              </w:rPr>
              <w:t>Почтовый адрес: 677000, г. Якутск, ул. Октябрьская,20/1А, каб. 204</w:t>
            </w:r>
          </w:p>
          <w:p w:rsidR="001737B3" w:rsidRPr="00F751C2" w:rsidRDefault="001737B3" w:rsidP="00F751C2">
            <w:pPr>
              <w:tabs>
                <w:tab w:val="left" w:pos="-567"/>
              </w:tabs>
              <w:spacing w:after="0" w:line="240" w:lineRule="auto"/>
              <w:jc w:val="both"/>
              <w:rPr>
                <w:rFonts w:ascii="Times New Roman" w:eastAsia="Times New Roman" w:hAnsi="Times New Roman" w:cs="Times New Roman"/>
                <w:sz w:val="24"/>
                <w:szCs w:val="24"/>
              </w:rPr>
            </w:pPr>
            <w:r w:rsidRPr="00066344">
              <w:rPr>
                <w:rFonts w:ascii="Times New Roman" w:eastAsia="Times New Roman" w:hAnsi="Times New Roman"/>
                <w:sz w:val="24"/>
                <w:szCs w:val="24"/>
              </w:rPr>
              <w:t xml:space="preserve">Номер контактного телефона: </w:t>
            </w:r>
            <w:r w:rsidR="00F751C2" w:rsidRPr="00013E5F">
              <w:rPr>
                <w:rFonts w:ascii="Times New Roman" w:eastAsia="Times New Roman" w:hAnsi="Times New Roman" w:cs="Times New Roman"/>
                <w:sz w:val="24"/>
                <w:szCs w:val="24"/>
              </w:rPr>
              <w:t>8 </w:t>
            </w:r>
            <w:r w:rsidR="00F751C2">
              <w:rPr>
                <w:rFonts w:ascii="Times New Roman" w:eastAsia="Times New Roman" w:hAnsi="Times New Roman" w:cs="Times New Roman"/>
                <w:sz w:val="24"/>
                <w:szCs w:val="24"/>
              </w:rPr>
              <w:t>(4112) 40 88 33</w:t>
            </w:r>
          </w:p>
          <w:p w:rsidR="001737B3" w:rsidRPr="00066344" w:rsidRDefault="001737B3" w:rsidP="00D547AE">
            <w:pPr>
              <w:keepNext/>
              <w:keepLines/>
              <w:widowControl w:val="0"/>
              <w:suppressLineNumbers/>
              <w:suppressAutoHyphens/>
              <w:spacing w:after="0" w:line="240" w:lineRule="auto"/>
              <w:rPr>
                <w:rFonts w:ascii="Times New Roman" w:eastAsia="Times New Roman" w:hAnsi="Times New Roman"/>
                <w:sz w:val="24"/>
                <w:szCs w:val="24"/>
              </w:rPr>
            </w:pPr>
            <w:r w:rsidRPr="00066344">
              <w:rPr>
                <w:rFonts w:ascii="Times New Roman" w:eastAsia="Times New Roman" w:hAnsi="Times New Roman"/>
                <w:sz w:val="24"/>
                <w:szCs w:val="24"/>
              </w:rPr>
              <w:t xml:space="preserve">Адрес электронной почты: </w:t>
            </w:r>
            <w:r w:rsidRPr="00066344">
              <w:rPr>
                <w:rFonts w:ascii="Times New Roman" w:eastAsia="Times New Roman" w:hAnsi="Times New Roman"/>
                <w:sz w:val="24"/>
                <w:szCs w:val="24"/>
                <w:lang w:val="en-US"/>
              </w:rPr>
              <w:t>rek</w:t>
            </w:r>
            <w:r w:rsidRPr="00066344">
              <w:rPr>
                <w:rFonts w:ascii="Times New Roman" w:eastAsia="Times New Roman" w:hAnsi="Times New Roman"/>
                <w:sz w:val="24"/>
                <w:szCs w:val="24"/>
              </w:rPr>
              <w:t>_</w:t>
            </w:r>
            <w:r w:rsidRPr="00066344">
              <w:rPr>
                <w:rFonts w:ascii="Times New Roman" w:eastAsia="Times New Roman" w:hAnsi="Times New Roman"/>
                <w:sz w:val="24"/>
                <w:szCs w:val="24"/>
                <w:lang w:val="en-US"/>
              </w:rPr>
              <w:t>info</w:t>
            </w:r>
            <w:r w:rsidRPr="00066344">
              <w:rPr>
                <w:rFonts w:ascii="Times New Roman" w:eastAsia="Times New Roman" w:hAnsi="Times New Roman"/>
                <w:sz w:val="24"/>
                <w:szCs w:val="24"/>
              </w:rPr>
              <w:t>@</w:t>
            </w:r>
            <w:r w:rsidRPr="00066344">
              <w:rPr>
                <w:rFonts w:ascii="Times New Roman" w:eastAsia="Times New Roman" w:hAnsi="Times New Roman"/>
                <w:sz w:val="24"/>
                <w:szCs w:val="24"/>
                <w:lang w:val="en-US"/>
              </w:rPr>
              <w:t>bk</w:t>
            </w:r>
            <w:r w:rsidRPr="00066344">
              <w:rPr>
                <w:rFonts w:ascii="Times New Roman" w:eastAsia="Times New Roman" w:hAnsi="Times New Roman"/>
                <w:sz w:val="24"/>
                <w:szCs w:val="24"/>
              </w:rPr>
              <w:t>.</w:t>
            </w:r>
            <w:r w:rsidRPr="00066344">
              <w:rPr>
                <w:rFonts w:ascii="Times New Roman" w:eastAsia="Times New Roman" w:hAnsi="Times New Roman"/>
                <w:sz w:val="24"/>
                <w:szCs w:val="24"/>
                <w:lang w:val="en-US"/>
              </w:rPr>
              <w:t>ru</w:t>
            </w:r>
          </w:p>
          <w:p w:rsidR="001737B3" w:rsidRPr="007C596C" w:rsidRDefault="001737B3" w:rsidP="002D4217">
            <w:pPr>
              <w:keepNext/>
              <w:keepLines/>
              <w:widowControl w:val="0"/>
              <w:suppressLineNumbers/>
              <w:suppressAutoHyphens/>
              <w:spacing w:after="0" w:line="240" w:lineRule="auto"/>
              <w:rPr>
                <w:rFonts w:ascii="Times New Roman" w:eastAsia="Times New Roman" w:hAnsi="Times New Roman"/>
                <w:sz w:val="24"/>
                <w:szCs w:val="24"/>
              </w:rPr>
            </w:pPr>
            <w:r w:rsidRPr="00066344">
              <w:rPr>
                <w:rFonts w:ascii="Times New Roman" w:eastAsia="Times New Roman" w:hAnsi="Times New Roman"/>
                <w:sz w:val="24"/>
                <w:szCs w:val="24"/>
              </w:rPr>
              <w:t xml:space="preserve">Контактное лицо: </w:t>
            </w:r>
            <w:r w:rsidR="002D4217">
              <w:rPr>
                <w:rFonts w:ascii="Times New Roman" w:eastAsia="Times New Roman" w:hAnsi="Times New Roman"/>
                <w:sz w:val="24"/>
                <w:szCs w:val="24"/>
              </w:rPr>
              <w:t>Староста Наталья Васильевна</w:t>
            </w:r>
          </w:p>
        </w:tc>
      </w:tr>
      <w:tr w:rsidR="001737B3" w:rsidRPr="007C596C" w:rsidTr="001737B3">
        <w:trPr>
          <w:trHeight w:val="1089"/>
        </w:trPr>
        <w:tc>
          <w:tcPr>
            <w:tcW w:w="1101" w:type="dxa"/>
            <w:tcBorders>
              <w:top w:val="single" w:sz="4" w:space="0" w:color="auto"/>
              <w:left w:val="single" w:sz="4" w:space="0" w:color="auto"/>
              <w:bottom w:val="single" w:sz="4" w:space="0" w:color="auto"/>
              <w:right w:val="single" w:sz="4" w:space="0" w:color="auto"/>
            </w:tcBorders>
          </w:tcPr>
          <w:p w:rsidR="001737B3" w:rsidRPr="001737B3" w:rsidRDefault="001737B3" w:rsidP="00D547AE">
            <w:pPr>
              <w:spacing w:after="0" w:line="240" w:lineRule="auto"/>
              <w:jc w:val="center"/>
              <w:outlineLvl w:val="2"/>
              <w:rPr>
                <w:rFonts w:ascii="Times New Roman" w:eastAsia="Times New Roman" w:hAnsi="Times New Roman"/>
                <w:sz w:val="24"/>
                <w:szCs w:val="24"/>
              </w:rPr>
            </w:pPr>
            <w:r w:rsidRPr="001737B3">
              <w:rPr>
                <w:rFonts w:ascii="Times New Roman" w:eastAsia="Times New Roman" w:hAnsi="Times New Roman"/>
                <w:sz w:val="24"/>
                <w:szCs w:val="24"/>
              </w:rPr>
              <w:t>2.</w:t>
            </w:r>
          </w:p>
        </w:tc>
        <w:tc>
          <w:tcPr>
            <w:tcW w:w="2653" w:type="dxa"/>
            <w:tcBorders>
              <w:top w:val="single" w:sz="4" w:space="0" w:color="auto"/>
              <w:left w:val="single" w:sz="4" w:space="0" w:color="auto"/>
              <w:bottom w:val="single" w:sz="4" w:space="0" w:color="auto"/>
              <w:right w:val="single" w:sz="4" w:space="0" w:color="auto"/>
            </w:tcBorders>
          </w:tcPr>
          <w:p w:rsidR="001737B3" w:rsidRPr="007C596C" w:rsidRDefault="001737B3" w:rsidP="00D547AE">
            <w:pPr>
              <w:keepNext/>
              <w:keepLines/>
              <w:widowControl w:val="0"/>
              <w:suppressLineNumbers/>
              <w:suppressAutoHyphens/>
              <w:spacing w:after="0" w:line="240" w:lineRule="auto"/>
              <w:rPr>
                <w:rFonts w:ascii="Times New Roman" w:eastAsia="Times New Roman" w:hAnsi="Times New Roman"/>
                <w:sz w:val="24"/>
                <w:szCs w:val="24"/>
              </w:rPr>
            </w:pPr>
            <w:r w:rsidRPr="007C596C">
              <w:rPr>
                <w:rFonts w:ascii="Times New Roman" w:eastAsia="Times New Roman" w:hAnsi="Times New Roman"/>
                <w:sz w:val="24"/>
                <w:szCs w:val="24"/>
              </w:rPr>
              <w:t>Наименование предмета</w:t>
            </w:r>
            <w:r>
              <w:rPr>
                <w:rFonts w:ascii="Times New Roman" w:eastAsia="Times New Roman" w:hAnsi="Times New Roman"/>
                <w:sz w:val="24"/>
                <w:szCs w:val="24"/>
              </w:rPr>
              <w:t xml:space="preserve"> открытого</w:t>
            </w:r>
            <w:r w:rsidRPr="007C596C">
              <w:rPr>
                <w:rFonts w:ascii="Times New Roman" w:eastAsia="Times New Roman" w:hAnsi="Times New Roman"/>
                <w:sz w:val="24"/>
                <w:szCs w:val="24"/>
              </w:rPr>
              <w:t xml:space="preserve"> аукциона</w:t>
            </w:r>
          </w:p>
        </w:tc>
        <w:tc>
          <w:tcPr>
            <w:tcW w:w="5710" w:type="dxa"/>
            <w:tcBorders>
              <w:top w:val="single" w:sz="4" w:space="0" w:color="auto"/>
              <w:left w:val="single" w:sz="4" w:space="0" w:color="auto"/>
              <w:bottom w:val="single" w:sz="4" w:space="0" w:color="auto"/>
              <w:right w:val="single" w:sz="4" w:space="0" w:color="auto"/>
            </w:tcBorders>
          </w:tcPr>
          <w:p w:rsidR="001737B3" w:rsidRPr="007C596C" w:rsidRDefault="001737B3" w:rsidP="00D547AE">
            <w:pPr>
              <w:keepNext/>
              <w:keepLines/>
              <w:widowControl w:val="0"/>
              <w:suppressLineNumbers/>
              <w:suppressAutoHyphens/>
              <w:spacing w:after="0" w:line="240" w:lineRule="auto"/>
              <w:rPr>
                <w:rFonts w:ascii="Times New Roman" w:eastAsia="Times New Roman" w:hAnsi="Times New Roman"/>
                <w:iCs/>
                <w:sz w:val="24"/>
                <w:szCs w:val="24"/>
              </w:rPr>
            </w:pPr>
            <w:r>
              <w:rPr>
                <w:rFonts w:ascii="Times New Roman" w:eastAsia="Times New Roman" w:hAnsi="Times New Roman"/>
                <w:iCs/>
                <w:sz w:val="24"/>
                <w:szCs w:val="24"/>
              </w:rPr>
              <w:t>П</w:t>
            </w:r>
            <w:r w:rsidRPr="007C596C">
              <w:rPr>
                <w:rFonts w:ascii="Times New Roman" w:eastAsia="Times New Roman" w:hAnsi="Times New Roman"/>
                <w:iCs/>
                <w:sz w:val="24"/>
                <w:szCs w:val="24"/>
              </w:rPr>
              <w:t>раво заключения договора на установку и эксплуатацию рек</w:t>
            </w:r>
            <w:r w:rsidR="00B4530B">
              <w:rPr>
                <w:rFonts w:ascii="Times New Roman" w:eastAsia="Times New Roman" w:hAnsi="Times New Roman"/>
                <w:iCs/>
                <w:sz w:val="24"/>
                <w:szCs w:val="24"/>
              </w:rPr>
              <w:t xml:space="preserve">ламной конструкции на </w:t>
            </w:r>
            <w:r w:rsidR="00362683">
              <w:rPr>
                <w:rFonts w:ascii="Times New Roman" w:eastAsia="Times New Roman" w:hAnsi="Times New Roman"/>
                <w:iCs/>
                <w:sz w:val="24"/>
                <w:szCs w:val="24"/>
              </w:rPr>
              <w:t>территории городского округа «город Якутск»</w:t>
            </w:r>
          </w:p>
          <w:p w:rsidR="001737B3" w:rsidRPr="007C596C" w:rsidRDefault="001737B3" w:rsidP="00D547AE">
            <w:pPr>
              <w:keepNext/>
              <w:keepLines/>
              <w:widowControl w:val="0"/>
              <w:suppressLineNumbers/>
              <w:suppressAutoHyphens/>
              <w:spacing w:after="0" w:line="240" w:lineRule="auto"/>
              <w:rPr>
                <w:rFonts w:ascii="Times New Roman" w:eastAsia="Times New Roman" w:hAnsi="Times New Roman"/>
                <w:iCs/>
                <w:sz w:val="24"/>
                <w:szCs w:val="24"/>
              </w:rPr>
            </w:pPr>
            <w:r w:rsidRPr="007C596C">
              <w:rPr>
                <w:rFonts w:ascii="Times New Roman" w:eastAsia="Times New Roman" w:hAnsi="Times New Roman"/>
                <w:iCs/>
                <w:sz w:val="24"/>
                <w:szCs w:val="24"/>
              </w:rPr>
              <w:t xml:space="preserve">Вид </w:t>
            </w:r>
            <w:r>
              <w:rPr>
                <w:rFonts w:ascii="Times New Roman" w:eastAsia="Times New Roman" w:hAnsi="Times New Roman"/>
                <w:iCs/>
                <w:sz w:val="24"/>
                <w:szCs w:val="24"/>
              </w:rPr>
              <w:t>торгов</w:t>
            </w:r>
            <w:r w:rsidRPr="007C596C">
              <w:rPr>
                <w:rFonts w:ascii="Times New Roman" w:eastAsia="Times New Roman" w:hAnsi="Times New Roman"/>
                <w:iCs/>
                <w:sz w:val="24"/>
                <w:szCs w:val="24"/>
              </w:rPr>
              <w:t>: открытый аукцион</w:t>
            </w:r>
          </w:p>
        </w:tc>
      </w:tr>
      <w:bookmarkEnd w:id="32"/>
    </w:tbl>
    <w:p w:rsidR="001737B3" w:rsidRPr="007C596C" w:rsidRDefault="001737B3" w:rsidP="00D547AE">
      <w:pPr>
        <w:spacing w:after="0" w:line="240" w:lineRule="auto"/>
        <w:rPr>
          <w:rFonts w:ascii="Times New Roman" w:hAnsi="Times New Roman"/>
          <w:b/>
          <w:sz w:val="24"/>
          <w:szCs w:val="24"/>
        </w:rPr>
      </w:pPr>
    </w:p>
    <w:p w:rsidR="00D547AE" w:rsidRDefault="00D547AE" w:rsidP="00D547AE">
      <w:pPr>
        <w:spacing w:after="0" w:line="240" w:lineRule="auto"/>
        <w:rPr>
          <w:rFonts w:ascii="Times New Roman" w:hAnsi="Times New Roman"/>
          <w:b/>
          <w:sz w:val="24"/>
          <w:szCs w:val="24"/>
        </w:rPr>
      </w:pPr>
    </w:p>
    <w:p w:rsidR="001737B3" w:rsidRDefault="001737B3" w:rsidP="00D547AE">
      <w:pPr>
        <w:spacing w:after="0" w:line="240" w:lineRule="auto"/>
        <w:rPr>
          <w:rFonts w:ascii="Times New Roman" w:hAnsi="Times New Roman"/>
          <w:sz w:val="24"/>
          <w:szCs w:val="24"/>
        </w:rPr>
      </w:pPr>
      <w:r w:rsidRPr="007C596C">
        <w:rPr>
          <w:rFonts w:ascii="Times New Roman" w:hAnsi="Times New Roman"/>
          <w:b/>
          <w:sz w:val="24"/>
          <w:szCs w:val="24"/>
        </w:rPr>
        <w:t>3: Реестр лотов</w:t>
      </w:r>
      <w:r>
        <w:rPr>
          <w:rFonts w:ascii="Times New Roman" w:hAnsi="Times New Roman"/>
          <w:b/>
          <w:sz w:val="24"/>
          <w:szCs w:val="24"/>
        </w:rPr>
        <w:t xml:space="preserve"> </w:t>
      </w:r>
      <w:r w:rsidRPr="007C596C">
        <w:rPr>
          <w:rFonts w:ascii="Times New Roman" w:hAnsi="Times New Roman"/>
          <w:sz w:val="24"/>
          <w:szCs w:val="24"/>
        </w:rPr>
        <w:t>(* подробная информация по техническим характеристикам указана в техническом задании к настоящей аукционной документации):</w:t>
      </w:r>
    </w:p>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 w:rsidR="001737B3" w:rsidRDefault="001737B3">
      <w:pPr>
        <w:sectPr w:rsidR="001737B3">
          <w:pgSz w:w="11906" w:h="16838"/>
          <w:pgMar w:top="1134" w:right="850" w:bottom="1134" w:left="1701" w:header="708" w:footer="708" w:gutter="0"/>
          <w:cols w:space="708"/>
          <w:docGrid w:linePitch="360"/>
        </w:sectPr>
      </w:pPr>
    </w:p>
    <w:p w:rsidR="0023190A" w:rsidRDefault="00D4098E" w:rsidP="00430FB4">
      <w:pPr>
        <w:jc w:val="center"/>
      </w:pPr>
      <w:r w:rsidRPr="007C596C">
        <w:rPr>
          <w:rFonts w:ascii="Times New Roman" w:hAnsi="Times New Roman"/>
          <w:b/>
          <w:sz w:val="24"/>
          <w:szCs w:val="24"/>
        </w:rPr>
        <w:lastRenderedPageBreak/>
        <w:t>Реестр лотов</w:t>
      </w:r>
    </w:p>
    <w:tbl>
      <w:tblPr>
        <w:tblW w:w="15192" w:type="dxa"/>
        <w:tblLook w:val="04A0" w:firstRow="1" w:lastRow="0" w:firstColumn="1" w:lastColumn="0" w:noHBand="0" w:noVBand="1"/>
      </w:tblPr>
      <w:tblGrid>
        <w:gridCol w:w="660"/>
        <w:gridCol w:w="5572"/>
        <w:gridCol w:w="1500"/>
        <w:gridCol w:w="1660"/>
        <w:gridCol w:w="1160"/>
        <w:gridCol w:w="580"/>
        <w:gridCol w:w="680"/>
        <w:gridCol w:w="600"/>
        <w:gridCol w:w="1480"/>
        <w:gridCol w:w="1300"/>
      </w:tblGrid>
      <w:tr w:rsidR="00481620" w:rsidRPr="00481620" w:rsidTr="00481620">
        <w:trPr>
          <w:trHeight w:val="30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center"/>
              <w:rPr>
                <w:rFonts w:ascii="Times New Roman" w:eastAsia="Times New Roman" w:hAnsi="Times New Roman" w:cs="Times New Roman"/>
                <w:color w:val="000000"/>
              </w:rPr>
            </w:pPr>
            <w:r w:rsidRPr="00481620">
              <w:rPr>
                <w:rFonts w:ascii="Times New Roman" w:eastAsia="Times New Roman" w:hAnsi="Times New Roman" w:cs="Times New Roman"/>
                <w:color w:val="000000"/>
              </w:rPr>
              <w:t>№ п/п</w:t>
            </w:r>
          </w:p>
        </w:tc>
        <w:tc>
          <w:tcPr>
            <w:tcW w:w="5572" w:type="dxa"/>
            <w:tcBorders>
              <w:top w:val="single" w:sz="4" w:space="0" w:color="auto"/>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center"/>
              <w:rPr>
                <w:rFonts w:ascii="Times New Roman" w:eastAsia="Times New Roman" w:hAnsi="Times New Roman" w:cs="Times New Roman"/>
                <w:color w:val="000000"/>
              </w:rPr>
            </w:pPr>
            <w:r w:rsidRPr="00481620">
              <w:rPr>
                <w:rFonts w:ascii="Times New Roman" w:eastAsia="Times New Roman" w:hAnsi="Times New Roman" w:cs="Times New Roman"/>
                <w:color w:val="000000"/>
              </w:rPr>
              <w:t>адрес</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center"/>
              <w:rPr>
                <w:rFonts w:ascii="Times New Roman" w:eastAsia="Times New Roman" w:hAnsi="Times New Roman" w:cs="Times New Roman"/>
                <w:color w:val="000000"/>
              </w:rPr>
            </w:pPr>
            <w:r w:rsidRPr="00481620">
              <w:rPr>
                <w:rFonts w:ascii="Times New Roman" w:eastAsia="Times New Roman" w:hAnsi="Times New Roman" w:cs="Times New Roman"/>
                <w:color w:val="000000"/>
              </w:rPr>
              <w:t>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center"/>
              <w:rPr>
                <w:rFonts w:ascii="Times New Roman" w:eastAsia="Times New Roman" w:hAnsi="Times New Roman" w:cs="Times New Roman"/>
                <w:color w:val="000000"/>
              </w:rPr>
            </w:pPr>
            <w:r w:rsidRPr="00481620">
              <w:rPr>
                <w:rFonts w:ascii="Times New Roman" w:eastAsia="Times New Roman" w:hAnsi="Times New Roman" w:cs="Times New Roman"/>
                <w:color w:val="000000"/>
              </w:rPr>
              <w:t>базовая ставка</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center"/>
              <w:rPr>
                <w:rFonts w:ascii="Times New Roman" w:eastAsia="Times New Roman" w:hAnsi="Times New Roman" w:cs="Times New Roman"/>
                <w:color w:val="000000"/>
              </w:rPr>
            </w:pPr>
            <w:r w:rsidRPr="00481620">
              <w:rPr>
                <w:rFonts w:ascii="Times New Roman" w:eastAsia="Times New Roman" w:hAnsi="Times New Roman" w:cs="Times New Roman"/>
                <w:color w:val="000000"/>
              </w:rPr>
              <w:t>площадь</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center"/>
              <w:rPr>
                <w:rFonts w:ascii="Times New Roman" w:eastAsia="Times New Roman" w:hAnsi="Times New Roman" w:cs="Times New Roman"/>
                <w:color w:val="000000"/>
              </w:rPr>
            </w:pPr>
            <w:r w:rsidRPr="00481620">
              <w:rPr>
                <w:rFonts w:ascii="Times New Roman" w:eastAsia="Times New Roman" w:hAnsi="Times New Roman" w:cs="Times New Roman"/>
                <w:color w:val="000000"/>
              </w:rPr>
              <w:t>К1</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center"/>
              <w:rPr>
                <w:rFonts w:ascii="Times New Roman" w:eastAsia="Times New Roman" w:hAnsi="Times New Roman" w:cs="Times New Roman"/>
                <w:color w:val="000000"/>
              </w:rPr>
            </w:pPr>
            <w:r w:rsidRPr="00481620">
              <w:rPr>
                <w:rFonts w:ascii="Times New Roman" w:eastAsia="Times New Roman" w:hAnsi="Times New Roman" w:cs="Times New Roman"/>
                <w:color w:val="000000"/>
              </w:rPr>
              <w:t>К2</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center"/>
              <w:rPr>
                <w:rFonts w:ascii="Times New Roman" w:eastAsia="Times New Roman" w:hAnsi="Times New Roman" w:cs="Times New Roman"/>
                <w:color w:val="000000"/>
              </w:rPr>
            </w:pPr>
            <w:r w:rsidRPr="00481620">
              <w:rPr>
                <w:rFonts w:ascii="Times New Roman" w:eastAsia="Times New Roman" w:hAnsi="Times New Roman" w:cs="Times New Roman"/>
                <w:color w:val="000000"/>
              </w:rPr>
              <w:t>К3</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center"/>
              <w:rPr>
                <w:rFonts w:ascii="Times New Roman" w:eastAsia="Times New Roman" w:hAnsi="Times New Roman" w:cs="Times New Roman"/>
                <w:color w:val="000000"/>
              </w:rPr>
            </w:pPr>
            <w:r w:rsidRPr="00481620">
              <w:rPr>
                <w:rFonts w:ascii="Times New Roman" w:eastAsia="Times New Roman" w:hAnsi="Times New Roman" w:cs="Times New Roman"/>
                <w:color w:val="000000"/>
              </w:rPr>
              <w:t>год</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center"/>
              <w:rPr>
                <w:rFonts w:ascii="Times New Roman" w:eastAsia="Times New Roman" w:hAnsi="Times New Roman" w:cs="Times New Roman"/>
                <w:color w:val="000000"/>
              </w:rPr>
            </w:pPr>
            <w:r w:rsidRPr="00481620">
              <w:rPr>
                <w:rFonts w:ascii="Times New Roman" w:eastAsia="Times New Roman" w:hAnsi="Times New Roman" w:cs="Times New Roman"/>
                <w:color w:val="000000"/>
              </w:rPr>
              <w:t>20%</w:t>
            </w:r>
          </w:p>
        </w:tc>
      </w:tr>
      <w:tr w:rsidR="00481620" w:rsidRPr="00481620" w:rsidTr="00481620">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sz w:val="20"/>
                <w:szCs w:val="20"/>
              </w:rPr>
            </w:pPr>
            <w:r w:rsidRPr="00481620">
              <w:rPr>
                <w:rFonts w:ascii="Times New Roman" w:eastAsia="Times New Roman" w:hAnsi="Times New Roman" w:cs="Times New Roman"/>
                <w:color w:val="000000"/>
                <w:sz w:val="20"/>
                <w:szCs w:val="20"/>
              </w:rPr>
              <w:t>1</w:t>
            </w:r>
          </w:p>
        </w:tc>
        <w:tc>
          <w:tcPr>
            <w:tcW w:w="5572" w:type="dxa"/>
            <w:tcBorders>
              <w:top w:val="nil"/>
              <w:left w:val="nil"/>
              <w:bottom w:val="single" w:sz="4" w:space="0" w:color="auto"/>
              <w:right w:val="single" w:sz="4" w:space="0" w:color="auto"/>
            </w:tcBorders>
            <w:shd w:val="clear" w:color="auto" w:fill="auto"/>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202 мкр. (возле корпуса №12/1)</w:t>
            </w:r>
          </w:p>
        </w:tc>
        <w:tc>
          <w:tcPr>
            <w:tcW w:w="1500" w:type="dxa"/>
            <w:tcBorders>
              <w:top w:val="nil"/>
              <w:left w:val="nil"/>
              <w:bottom w:val="single" w:sz="4" w:space="0" w:color="auto"/>
              <w:right w:val="single" w:sz="4" w:space="0" w:color="auto"/>
            </w:tcBorders>
            <w:shd w:val="clear" w:color="000000" w:fill="FFFFFF"/>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сити-формат</w:t>
            </w:r>
          </w:p>
        </w:tc>
        <w:tc>
          <w:tcPr>
            <w:tcW w:w="166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000000" w:fill="FFFFFF"/>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4,32</w:t>
            </w:r>
          </w:p>
        </w:tc>
        <w:tc>
          <w:tcPr>
            <w:tcW w:w="5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16 225,92</w:t>
            </w:r>
          </w:p>
        </w:tc>
        <w:tc>
          <w:tcPr>
            <w:tcW w:w="13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3 245,18</w:t>
            </w:r>
          </w:p>
        </w:tc>
      </w:tr>
      <w:tr w:rsidR="00481620" w:rsidRPr="00481620" w:rsidTr="00481620">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sz w:val="20"/>
                <w:szCs w:val="20"/>
              </w:rPr>
            </w:pPr>
            <w:r w:rsidRPr="00481620">
              <w:rPr>
                <w:rFonts w:ascii="Times New Roman" w:eastAsia="Times New Roman" w:hAnsi="Times New Roman" w:cs="Times New Roman"/>
                <w:color w:val="000000"/>
                <w:sz w:val="20"/>
                <w:szCs w:val="20"/>
              </w:rPr>
              <w:t>2</w:t>
            </w:r>
          </w:p>
        </w:tc>
        <w:tc>
          <w:tcPr>
            <w:tcW w:w="5572" w:type="dxa"/>
            <w:tcBorders>
              <w:top w:val="nil"/>
              <w:left w:val="nil"/>
              <w:bottom w:val="single" w:sz="4" w:space="0" w:color="auto"/>
              <w:right w:val="single" w:sz="4" w:space="0" w:color="auto"/>
            </w:tcBorders>
            <w:shd w:val="clear" w:color="auto" w:fill="auto"/>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202 мкр. (между корпусами № 11 и № 12)</w:t>
            </w:r>
          </w:p>
        </w:tc>
        <w:tc>
          <w:tcPr>
            <w:tcW w:w="1500" w:type="dxa"/>
            <w:tcBorders>
              <w:top w:val="nil"/>
              <w:left w:val="nil"/>
              <w:bottom w:val="single" w:sz="4" w:space="0" w:color="auto"/>
              <w:right w:val="single" w:sz="4" w:space="0" w:color="auto"/>
            </w:tcBorders>
            <w:shd w:val="clear" w:color="000000" w:fill="FFFFFF"/>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сити-формат</w:t>
            </w:r>
          </w:p>
        </w:tc>
        <w:tc>
          <w:tcPr>
            <w:tcW w:w="166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000000" w:fill="FFFFFF"/>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4,32</w:t>
            </w:r>
          </w:p>
        </w:tc>
        <w:tc>
          <w:tcPr>
            <w:tcW w:w="5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16 225,92</w:t>
            </w:r>
          </w:p>
        </w:tc>
        <w:tc>
          <w:tcPr>
            <w:tcW w:w="13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3 245,18</w:t>
            </w:r>
          </w:p>
        </w:tc>
      </w:tr>
      <w:tr w:rsidR="00481620" w:rsidRPr="00481620" w:rsidTr="00481620">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sz w:val="20"/>
                <w:szCs w:val="20"/>
              </w:rPr>
            </w:pPr>
            <w:r w:rsidRPr="00481620">
              <w:rPr>
                <w:rFonts w:ascii="Times New Roman" w:eastAsia="Times New Roman" w:hAnsi="Times New Roman" w:cs="Times New Roman"/>
                <w:color w:val="000000"/>
                <w:sz w:val="20"/>
                <w:szCs w:val="20"/>
              </w:rPr>
              <w:t>3</w:t>
            </w:r>
          </w:p>
        </w:tc>
        <w:tc>
          <w:tcPr>
            <w:tcW w:w="5572" w:type="dxa"/>
            <w:tcBorders>
              <w:top w:val="nil"/>
              <w:left w:val="nil"/>
              <w:bottom w:val="single" w:sz="4" w:space="0" w:color="auto"/>
              <w:right w:val="single" w:sz="4" w:space="0" w:color="auto"/>
            </w:tcBorders>
            <w:shd w:val="clear" w:color="auto" w:fill="auto"/>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ул. Губина, 37</w:t>
            </w:r>
          </w:p>
        </w:tc>
        <w:tc>
          <w:tcPr>
            <w:tcW w:w="1500" w:type="dxa"/>
            <w:tcBorders>
              <w:top w:val="nil"/>
              <w:left w:val="nil"/>
              <w:bottom w:val="single" w:sz="4" w:space="0" w:color="auto"/>
              <w:right w:val="single" w:sz="4" w:space="0" w:color="auto"/>
            </w:tcBorders>
            <w:shd w:val="clear" w:color="000000" w:fill="FFFFFF"/>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сити-формат</w:t>
            </w:r>
          </w:p>
        </w:tc>
        <w:tc>
          <w:tcPr>
            <w:tcW w:w="166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000000" w:fill="FFFFFF"/>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4,32</w:t>
            </w:r>
          </w:p>
        </w:tc>
        <w:tc>
          <w:tcPr>
            <w:tcW w:w="5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16 225,92</w:t>
            </w:r>
          </w:p>
        </w:tc>
        <w:tc>
          <w:tcPr>
            <w:tcW w:w="13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3 245,18</w:t>
            </w:r>
          </w:p>
        </w:tc>
      </w:tr>
      <w:tr w:rsidR="00481620" w:rsidRPr="00481620" w:rsidTr="00481620">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sz w:val="20"/>
                <w:szCs w:val="20"/>
              </w:rPr>
            </w:pPr>
            <w:r w:rsidRPr="00481620">
              <w:rPr>
                <w:rFonts w:ascii="Times New Roman" w:eastAsia="Times New Roman" w:hAnsi="Times New Roman" w:cs="Times New Roman"/>
                <w:color w:val="000000"/>
                <w:sz w:val="20"/>
                <w:szCs w:val="20"/>
              </w:rPr>
              <w:t>4</w:t>
            </w:r>
          </w:p>
        </w:tc>
        <w:tc>
          <w:tcPr>
            <w:tcW w:w="5572"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ул. Дежнева, 39/2</w:t>
            </w:r>
          </w:p>
        </w:tc>
        <w:tc>
          <w:tcPr>
            <w:tcW w:w="1500" w:type="dxa"/>
            <w:tcBorders>
              <w:top w:val="nil"/>
              <w:left w:val="nil"/>
              <w:bottom w:val="single" w:sz="4" w:space="0" w:color="auto"/>
              <w:right w:val="single" w:sz="4" w:space="0" w:color="auto"/>
            </w:tcBorders>
            <w:shd w:val="clear" w:color="000000" w:fill="FFFFFF"/>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сити-формат</w:t>
            </w:r>
          </w:p>
        </w:tc>
        <w:tc>
          <w:tcPr>
            <w:tcW w:w="166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000000" w:fill="FFFFFF"/>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4,32</w:t>
            </w:r>
          </w:p>
        </w:tc>
        <w:tc>
          <w:tcPr>
            <w:tcW w:w="5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16 225,92</w:t>
            </w:r>
          </w:p>
        </w:tc>
        <w:tc>
          <w:tcPr>
            <w:tcW w:w="13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3 245,18</w:t>
            </w:r>
          </w:p>
        </w:tc>
      </w:tr>
      <w:tr w:rsidR="00481620" w:rsidRPr="00481620" w:rsidTr="00481620">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sz w:val="20"/>
                <w:szCs w:val="20"/>
              </w:rPr>
            </w:pPr>
            <w:r w:rsidRPr="00481620">
              <w:rPr>
                <w:rFonts w:ascii="Times New Roman" w:eastAsia="Times New Roman" w:hAnsi="Times New Roman" w:cs="Times New Roman"/>
                <w:color w:val="000000"/>
                <w:sz w:val="20"/>
                <w:szCs w:val="20"/>
              </w:rPr>
              <w:t>5</w:t>
            </w:r>
          </w:p>
        </w:tc>
        <w:tc>
          <w:tcPr>
            <w:tcW w:w="5572" w:type="dxa"/>
            <w:tcBorders>
              <w:top w:val="nil"/>
              <w:left w:val="nil"/>
              <w:bottom w:val="single" w:sz="4" w:space="0" w:color="auto"/>
              <w:right w:val="single" w:sz="4" w:space="0" w:color="auto"/>
            </w:tcBorders>
            <w:shd w:val="clear" w:color="auto" w:fill="auto"/>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ул. Дзержинского, 23</w:t>
            </w:r>
          </w:p>
        </w:tc>
        <w:tc>
          <w:tcPr>
            <w:tcW w:w="1500" w:type="dxa"/>
            <w:tcBorders>
              <w:top w:val="nil"/>
              <w:left w:val="nil"/>
              <w:bottom w:val="single" w:sz="4" w:space="0" w:color="auto"/>
              <w:right w:val="single" w:sz="4" w:space="0" w:color="auto"/>
            </w:tcBorders>
            <w:shd w:val="clear" w:color="000000" w:fill="FFFFFF"/>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сити-формат</w:t>
            </w:r>
          </w:p>
        </w:tc>
        <w:tc>
          <w:tcPr>
            <w:tcW w:w="166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000000" w:fill="FFFFFF"/>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4,32</w:t>
            </w:r>
          </w:p>
        </w:tc>
        <w:tc>
          <w:tcPr>
            <w:tcW w:w="580" w:type="dxa"/>
            <w:tcBorders>
              <w:top w:val="nil"/>
              <w:left w:val="nil"/>
              <w:bottom w:val="single" w:sz="4" w:space="0" w:color="auto"/>
              <w:right w:val="single" w:sz="4" w:space="0" w:color="auto"/>
            </w:tcBorders>
            <w:shd w:val="clear" w:color="000000" w:fill="FFFFFF"/>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1,3</w:t>
            </w:r>
          </w:p>
        </w:tc>
        <w:tc>
          <w:tcPr>
            <w:tcW w:w="680" w:type="dxa"/>
            <w:tcBorders>
              <w:top w:val="nil"/>
              <w:left w:val="nil"/>
              <w:bottom w:val="single" w:sz="4" w:space="0" w:color="auto"/>
              <w:right w:val="single" w:sz="4" w:space="0" w:color="auto"/>
            </w:tcBorders>
            <w:shd w:val="clear" w:color="000000" w:fill="FFFFFF"/>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21 093,70</w:t>
            </w:r>
          </w:p>
        </w:tc>
        <w:tc>
          <w:tcPr>
            <w:tcW w:w="13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4 218,74</w:t>
            </w:r>
          </w:p>
        </w:tc>
      </w:tr>
      <w:tr w:rsidR="00481620" w:rsidRPr="00481620" w:rsidTr="00481620">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sz w:val="20"/>
                <w:szCs w:val="20"/>
              </w:rPr>
            </w:pPr>
            <w:r w:rsidRPr="00481620">
              <w:rPr>
                <w:rFonts w:ascii="Times New Roman" w:eastAsia="Times New Roman" w:hAnsi="Times New Roman" w:cs="Times New Roman"/>
                <w:color w:val="000000"/>
                <w:sz w:val="20"/>
                <w:szCs w:val="20"/>
              </w:rPr>
              <w:t>6</w:t>
            </w:r>
          </w:p>
        </w:tc>
        <w:tc>
          <w:tcPr>
            <w:tcW w:w="5572" w:type="dxa"/>
            <w:tcBorders>
              <w:top w:val="nil"/>
              <w:left w:val="nil"/>
              <w:bottom w:val="single" w:sz="4" w:space="0" w:color="auto"/>
              <w:right w:val="single" w:sz="4" w:space="0" w:color="auto"/>
            </w:tcBorders>
            <w:shd w:val="clear" w:color="auto" w:fill="auto"/>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ул. Дзержинского, 23 (возле здания ПАО «ВТБ24»)</w:t>
            </w:r>
          </w:p>
        </w:tc>
        <w:tc>
          <w:tcPr>
            <w:tcW w:w="1500" w:type="dxa"/>
            <w:tcBorders>
              <w:top w:val="nil"/>
              <w:left w:val="nil"/>
              <w:bottom w:val="single" w:sz="4" w:space="0" w:color="auto"/>
              <w:right w:val="single" w:sz="4" w:space="0" w:color="auto"/>
            </w:tcBorders>
            <w:shd w:val="clear" w:color="000000" w:fill="FFFFFF"/>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сити-формат</w:t>
            </w:r>
          </w:p>
        </w:tc>
        <w:tc>
          <w:tcPr>
            <w:tcW w:w="166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000000" w:fill="FFFFFF"/>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4,32</w:t>
            </w:r>
          </w:p>
        </w:tc>
        <w:tc>
          <w:tcPr>
            <w:tcW w:w="580" w:type="dxa"/>
            <w:tcBorders>
              <w:top w:val="nil"/>
              <w:left w:val="nil"/>
              <w:bottom w:val="single" w:sz="4" w:space="0" w:color="auto"/>
              <w:right w:val="single" w:sz="4" w:space="0" w:color="auto"/>
            </w:tcBorders>
            <w:shd w:val="clear" w:color="000000" w:fill="FFFFFF"/>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1,3</w:t>
            </w:r>
          </w:p>
        </w:tc>
        <w:tc>
          <w:tcPr>
            <w:tcW w:w="680" w:type="dxa"/>
            <w:tcBorders>
              <w:top w:val="nil"/>
              <w:left w:val="nil"/>
              <w:bottom w:val="single" w:sz="4" w:space="0" w:color="auto"/>
              <w:right w:val="single" w:sz="4" w:space="0" w:color="auto"/>
            </w:tcBorders>
            <w:shd w:val="clear" w:color="000000" w:fill="FFFFFF"/>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21 093,70</w:t>
            </w:r>
          </w:p>
        </w:tc>
        <w:tc>
          <w:tcPr>
            <w:tcW w:w="13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4 218,74</w:t>
            </w:r>
          </w:p>
        </w:tc>
      </w:tr>
      <w:tr w:rsidR="00481620" w:rsidRPr="00481620" w:rsidTr="00481620">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sz w:val="20"/>
                <w:szCs w:val="20"/>
              </w:rPr>
            </w:pPr>
            <w:r w:rsidRPr="00481620">
              <w:rPr>
                <w:rFonts w:ascii="Times New Roman" w:eastAsia="Times New Roman" w:hAnsi="Times New Roman" w:cs="Times New Roman"/>
                <w:color w:val="000000"/>
                <w:sz w:val="20"/>
                <w:szCs w:val="20"/>
              </w:rPr>
              <w:t>7</w:t>
            </w:r>
          </w:p>
        </w:tc>
        <w:tc>
          <w:tcPr>
            <w:tcW w:w="5572" w:type="dxa"/>
            <w:tcBorders>
              <w:top w:val="nil"/>
              <w:left w:val="nil"/>
              <w:bottom w:val="single" w:sz="4" w:space="0" w:color="auto"/>
              <w:right w:val="single" w:sz="4" w:space="0" w:color="auto"/>
            </w:tcBorders>
            <w:shd w:val="clear" w:color="auto" w:fill="auto"/>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ул. Дзержинского, 25 (возле здания ПАО «Сбербанк»)</w:t>
            </w:r>
          </w:p>
        </w:tc>
        <w:tc>
          <w:tcPr>
            <w:tcW w:w="1500" w:type="dxa"/>
            <w:tcBorders>
              <w:top w:val="nil"/>
              <w:left w:val="nil"/>
              <w:bottom w:val="single" w:sz="4" w:space="0" w:color="auto"/>
              <w:right w:val="single" w:sz="4" w:space="0" w:color="auto"/>
            </w:tcBorders>
            <w:shd w:val="clear" w:color="000000" w:fill="FFFFFF"/>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сити-формат</w:t>
            </w:r>
          </w:p>
        </w:tc>
        <w:tc>
          <w:tcPr>
            <w:tcW w:w="166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000000" w:fill="FFFFFF"/>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4,32</w:t>
            </w:r>
          </w:p>
        </w:tc>
        <w:tc>
          <w:tcPr>
            <w:tcW w:w="5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1,3</w:t>
            </w:r>
          </w:p>
        </w:tc>
        <w:tc>
          <w:tcPr>
            <w:tcW w:w="6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21 093,70</w:t>
            </w:r>
          </w:p>
        </w:tc>
        <w:tc>
          <w:tcPr>
            <w:tcW w:w="13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4 218,74</w:t>
            </w:r>
          </w:p>
        </w:tc>
      </w:tr>
      <w:tr w:rsidR="00481620" w:rsidRPr="00481620" w:rsidTr="00481620">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sz w:val="20"/>
                <w:szCs w:val="20"/>
              </w:rPr>
            </w:pPr>
            <w:r w:rsidRPr="00481620">
              <w:rPr>
                <w:rFonts w:ascii="Times New Roman" w:eastAsia="Times New Roman" w:hAnsi="Times New Roman" w:cs="Times New Roman"/>
                <w:color w:val="000000"/>
                <w:sz w:val="20"/>
                <w:szCs w:val="20"/>
              </w:rPr>
              <w:t>8</w:t>
            </w:r>
          </w:p>
        </w:tc>
        <w:tc>
          <w:tcPr>
            <w:tcW w:w="5572" w:type="dxa"/>
            <w:tcBorders>
              <w:top w:val="nil"/>
              <w:left w:val="nil"/>
              <w:bottom w:val="single" w:sz="4" w:space="0" w:color="auto"/>
              <w:right w:val="single" w:sz="4" w:space="0" w:color="auto"/>
            </w:tcBorders>
            <w:shd w:val="clear" w:color="auto" w:fill="auto"/>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 xml:space="preserve">ул. Дзержинского, 26/4 </w:t>
            </w:r>
          </w:p>
        </w:tc>
        <w:tc>
          <w:tcPr>
            <w:tcW w:w="1500" w:type="dxa"/>
            <w:tcBorders>
              <w:top w:val="nil"/>
              <w:left w:val="nil"/>
              <w:bottom w:val="single" w:sz="4" w:space="0" w:color="auto"/>
              <w:right w:val="single" w:sz="4" w:space="0" w:color="auto"/>
            </w:tcBorders>
            <w:shd w:val="clear" w:color="000000" w:fill="FFFFFF"/>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сити-формат</w:t>
            </w:r>
          </w:p>
        </w:tc>
        <w:tc>
          <w:tcPr>
            <w:tcW w:w="166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000000" w:fill="FFFFFF"/>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4,32</w:t>
            </w:r>
          </w:p>
        </w:tc>
        <w:tc>
          <w:tcPr>
            <w:tcW w:w="5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1,3</w:t>
            </w:r>
          </w:p>
        </w:tc>
        <w:tc>
          <w:tcPr>
            <w:tcW w:w="6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21 093,70</w:t>
            </w:r>
          </w:p>
        </w:tc>
        <w:tc>
          <w:tcPr>
            <w:tcW w:w="13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4 218,74</w:t>
            </w:r>
          </w:p>
        </w:tc>
      </w:tr>
      <w:tr w:rsidR="00481620" w:rsidRPr="00481620" w:rsidTr="00481620">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sz w:val="20"/>
                <w:szCs w:val="20"/>
              </w:rPr>
            </w:pPr>
            <w:r w:rsidRPr="00481620">
              <w:rPr>
                <w:rFonts w:ascii="Times New Roman" w:eastAsia="Times New Roman" w:hAnsi="Times New Roman" w:cs="Times New Roman"/>
                <w:color w:val="000000"/>
                <w:sz w:val="20"/>
                <w:szCs w:val="20"/>
              </w:rPr>
              <w:t>9</w:t>
            </w:r>
          </w:p>
        </w:tc>
        <w:tc>
          <w:tcPr>
            <w:tcW w:w="5572" w:type="dxa"/>
            <w:tcBorders>
              <w:top w:val="nil"/>
              <w:left w:val="nil"/>
              <w:bottom w:val="single" w:sz="4" w:space="0" w:color="auto"/>
              <w:right w:val="single" w:sz="4" w:space="0" w:color="auto"/>
            </w:tcBorders>
            <w:shd w:val="clear" w:color="auto" w:fill="auto"/>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ул. Дзержинского, 32 (возле ТЦ «Апельсин»)</w:t>
            </w:r>
          </w:p>
        </w:tc>
        <w:tc>
          <w:tcPr>
            <w:tcW w:w="1500" w:type="dxa"/>
            <w:tcBorders>
              <w:top w:val="nil"/>
              <w:left w:val="nil"/>
              <w:bottom w:val="single" w:sz="4" w:space="0" w:color="auto"/>
              <w:right w:val="single" w:sz="4" w:space="0" w:color="auto"/>
            </w:tcBorders>
            <w:shd w:val="clear" w:color="000000" w:fill="FFFFFF"/>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сити-формат</w:t>
            </w:r>
          </w:p>
        </w:tc>
        <w:tc>
          <w:tcPr>
            <w:tcW w:w="166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000000" w:fill="FFFFFF"/>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4,32</w:t>
            </w:r>
          </w:p>
        </w:tc>
        <w:tc>
          <w:tcPr>
            <w:tcW w:w="5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1,3</w:t>
            </w:r>
          </w:p>
        </w:tc>
        <w:tc>
          <w:tcPr>
            <w:tcW w:w="6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21 093,70</w:t>
            </w:r>
          </w:p>
        </w:tc>
        <w:tc>
          <w:tcPr>
            <w:tcW w:w="13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4 218,74</w:t>
            </w:r>
          </w:p>
        </w:tc>
      </w:tr>
      <w:tr w:rsidR="00481620" w:rsidRPr="00481620" w:rsidTr="00481620">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sz w:val="20"/>
                <w:szCs w:val="20"/>
              </w:rPr>
            </w:pPr>
            <w:r w:rsidRPr="00481620">
              <w:rPr>
                <w:rFonts w:ascii="Times New Roman" w:eastAsia="Times New Roman" w:hAnsi="Times New Roman" w:cs="Times New Roman"/>
                <w:color w:val="000000"/>
                <w:sz w:val="20"/>
                <w:szCs w:val="20"/>
              </w:rPr>
              <w:t>10</w:t>
            </w:r>
          </w:p>
        </w:tc>
        <w:tc>
          <w:tcPr>
            <w:tcW w:w="5572" w:type="dxa"/>
            <w:tcBorders>
              <w:top w:val="nil"/>
              <w:left w:val="nil"/>
              <w:bottom w:val="single" w:sz="4" w:space="0" w:color="auto"/>
              <w:right w:val="single" w:sz="4" w:space="0" w:color="auto"/>
            </w:tcBorders>
            <w:shd w:val="clear" w:color="auto" w:fill="auto"/>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ул. Дзержинского, 49</w:t>
            </w:r>
          </w:p>
        </w:tc>
        <w:tc>
          <w:tcPr>
            <w:tcW w:w="1500" w:type="dxa"/>
            <w:tcBorders>
              <w:top w:val="nil"/>
              <w:left w:val="nil"/>
              <w:bottom w:val="single" w:sz="4" w:space="0" w:color="auto"/>
              <w:right w:val="single" w:sz="4" w:space="0" w:color="auto"/>
            </w:tcBorders>
            <w:shd w:val="clear" w:color="000000" w:fill="FFFFFF"/>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сити-формат</w:t>
            </w:r>
          </w:p>
        </w:tc>
        <w:tc>
          <w:tcPr>
            <w:tcW w:w="166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000000" w:fill="FFFFFF"/>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4,32</w:t>
            </w:r>
          </w:p>
        </w:tc>
        <w:tc>
          <w:tcPr>
            <w:tcW w:w="5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1,3</w:t>
            </w:r>
          </w:p>
        </w:tc>
        <w:tc>
          <w:tcPr>
            <w:tcW w:w="6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21 093,70</w:t>
            </w:r>
          </w:p>
        </w:tc>
        <w:tc>
          <w:tcPr>
            <w:tcW w:w="13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4 218,74</w:t>
            </w:r>
          </w:p>
        </w:tc>
      </w:tr>
      <w:tr w:rsidR="00481620" w:rsidRPr="00481620" w:rsidTr="00481620">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sz w:val="20"/>
                <w:szCs w:val="20"/>
              </w:rPr>
            </w:pPr>
            <w:r w:rsidRPr="00481620">
              <w:rPr>
                <w:rFonts w:ascii="Times New Roman" w:eastAsia="Times New Roman" w:hAnsi="Times New Roman" w:cs="Times New Roman"/>
                <w:color w:val="000000"/>
                <w:sz w:val="20"/>
                <w:szCs w:val="20"/>
              </w:rPr>
              <w:t>11</w:t>
            </w:r>
          </w:p>
        </w:tc>
        <w:tc>
          <w:tcPr>
            <w:tcW w:w="5572" w:type="dxa"/>
            <w:tcBorders>
              <w:top w:val="nil"/>
              <w:left w:val="nil"/>
              <w:bottom w:val="single" w:sz="4" w:space="0" w:color="auto"/>
              <w:right w:val="single" w:sz="4" w:space="0" w:color="auto"/>
            </w:tcBorders>
            <w:shd w:val="clear" w:color="auto" w:fill="auto"/>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ул. Дзержинского, 57</w:t>
            </w:r>
          </w:p>
        </w:tc>
        <w:tc>
          <w:tcPr>
            <w:tcW w:w="1500" w:type="dxa"/>
            <w:tcBorders>
              <w:top w:val="nil"/>
              <w:left w:val="nil"/>
              <w:bottom w:val="single" w:sz="4" w:space="0" w:color="auto"/>
              <w:right w:val="single" w:sz="4" w:space="0" w:color="auto"/>
            </w:tcBorders>
            <w:shd w:val="clear" w:color="000000" w:fill="FFFFFF"/>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сити-формат</w:t>
            </w:r>
          </w:p>
        </w:tc>
        <w:tc>
          <w:tcPr>
            <w:tcW w:w="166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000000" w:fill="FFFFFF"/>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4,32</w:t>
            </w:r>
          </w:p>
        </w:tc>
        <w:tc>
          <w:tcPr>
            <w:tcW w:w="5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1,3</w:t>
            </w:r>
          </w:p>
        </w:tc>
        <w:tc>
          <w:tcPr>
            <w:tcW w:w="6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21 093,70</w:t>
            </w:r>
          </w:p>
        </w:tc>
        <w:tc>
          <w:tcPr>
            <w:tcW w:w="13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4 218,74</w:t>
            </w:r>
          </w:p>
        </w:tc>
      </w:tr>
      <w:tr w:rsidR="00481620" w:rsidRPr="00481620" w:rsidTr="00481620">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sz w:val="20"/>
                <w:szCs w:val="20"/>
              </w:rPr>
            </w:pPr>
            <w:r w:rsidRPr="00481620">
              <w:rPr>
                <w:rFonts w:ascii="Times New Roman" w:eastAsia="Times New Roman" w:hAnsi="Times New Roman" w:cs="Times New Roman"/>
                <w:color w:val="000000"/>
                <w:sz w:val="20"/>
                <w:szCs w:val="20"/>
              </w:rPr>
              <w:t>12</w:t>
            </w:r>
          </w:p>
        </w:tc>
        <w:tc>
          <w:tcPr>
            <w:tcW w:w="5572" w:type="dxa"/>
            <w:tcBorders>
              <w:top w:val="nil"/>
              <w:left w:val="nil"/>
              <w:bottom w:val="single" w:sz="4" w:space="0" w:color="auto"/>
              <w:right w:val="single" w:sz="4" w:space="0" w:color="auto"/>
            </w:tcBorders>
            <w:shd w:val="clear" w:color="auto" w:fill="auto"/>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ул. Кирова, 18 (со стороны поликлиники № 1)</w:t>
            </w:r>
          </w:p>
        </w:tc>
        <w:tc>
          <w:tcPr>
            <w:tcW w:w="1500" w:type="dxa"/>
            <w:tcBorders>
              <w:top w:val="nil"/>
              <w:left w:val="nil"/>
              <w:bottom w:val="single" w:sz="4" w:space="0" w:color="auto"/>
              <w:right w:val="single" w:sz="4" w:space="0" w:color="auto"/>
            </w:tcBorders>
            <w:shd w:val="clear" w:color="000000" w:fill="FFFFFF"/>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сити-формат</w:t>
            </w:r>
          </w:p>
        </w:tc>
        <w:tc>
          <w:tcPr>
            <w:tcW w:w="166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000000" w:fill="FFFFFF"/>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4,32</w:t>
            </w:r>
          </w:p>
        </w:tc>
        <w:tc>
          <w:tcPr>
            <w:tcW w:w="5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1,2</w:t>
            </w:r>
          </w:p>
        </w:tc>
        <w:tc>
          <w:tcPr>
            <w:tcW w:w="6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19 471,10</w:t>
            </w:r>
          </w:p>
        </w:tc>
        <w:tc>
          <w:tcPr>
            <w:tcW w:w="13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3 894,22</w:t>
            </w:r>
          </w:p>
        </w:tc>
      </w:tr>
      <w:tr w:rsidR="00481620" w:rsidRPr="00481620" w:rsidTr="00481620">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sz w:val="20"/>
                <w:szCs w:val="20"/>
              </w:rPr>
            </w:pPr>
            <w:r w:rsidRPr="00481620">
              <w:rPr>
                <w:rFonts w:ascii="Times New Roman" w:eastAsia="Times New Roman" w:hAnsi="Times New Roman" w:cs="Times New Roman"/>
                <w:color w:val="000000"/>
                <w:sz w:val="20"/>
                <w:szCs w:val="20"/>
              </w:rPr>
              <w:t>13</w:t>
            </w:r>
          </w:p>
        </w:tc>
        <w:tc>
          <w:tcPr>
            <w:tcW w:w="5572" w:type="dxa"/>
            <w:tcBorders>
              <w:top w:val="nil"/>
              <w:left w:val="nil"/>
              <w:bottom w:val="single" w:sz="4" w:space="0" w:color="auto"/>
              <w:right w:val="single" w:sz="4" w:space="0" w:color="auto"/>
            </w:tcBorders>
            <w:shd w:val="clear" w:color="auto" w:fill="auto"/>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ул. Лермонтова, (ост. «Крестьянский рынок») четная сторона</w:t>
            </w:r>
          </w:p>
        </w:tc>
        <w:tc>
          <w:tcPr>
            <w:tcW w:w="1500" w:type="dxa"/>
            <w:tcBorders>
              <w:top w:val="nil"/>
              <w:left w:val="nil"/>
              <w:bottom w:val="single" w:sz="4" w:space="0" w:color="auto"/>
              <w:right w:val="single" w:sz="4" w:space="0" w:color="auto"/>
            </w:tcBorders>
            <w:shd w:val="clear" w:color="000000" w:fill="FFFFFF"/>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сити-формат</w:t>
            </w:r>
          </w:p>
        </w:tc>
        <w:tc>
          <w:tcPr>
            <w:tcW w:w="166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000000" w:fill="FFFFFF"/>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4,32</w:t>
            </w:r>
          </w:p>
        </w:tc>
        <w:tc>
          <w:tcPr>
            <w:tcW w:w="5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1,3</w:t>
            </w:r>
          </w:p>
        </w:tc>
        <w:tc>
          <w:tcPr>
            <w:tcW w:w="6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21 093,70</w:t>
            </w:r>
          </w:p>
        </w:tc>
        <w:tc>
          <w:tcPr>
            <w:tcW w:w="13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4 218,74</w:t>
            </w:r>
          </w:p>
        </w:tc>
      </w:tr>
      <w:tr w:rsidR="00481620" w:rsidRPr="00481620" w:rsidTr="00481620">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sz w:val="20"/>
                <w:szCs w:val="20"/>
              </w:rPr>
            </w:pPr>
            <w:r w:rsidRPr="00481620">
              <w:rPr>
                <w:rFonts w:ascii="Times New Roman" w:eastAsia="Times New Roman" w:hAnsi="Times New Roman" w:cs="Times New Roman"/>
                <w:color w:val="000000"/>
                <w:sz w:val="20"/>
                <w:szCs w:val="20"/>
              </w:rPr>
              <w:t>14</w:t>
            </w:r>
          </w:p>
        </w:tc>
        <w:tc>
          <w:tcPr>
            <w:tcW w:w="5572" w:type="dxa"/>
            <w:tcBorders>
              <w:top w:val="nil"/>
              <w:left w:val="nil"/>
              <w:bottom w:val="single" w:sz="4" w:space="0" w:color="auto"/>
              <w:right w:val="single" w:sz="4" w:space="0" w:color="auto"/>
            </w:tcBorders>
            <w:shd w:val="clear" w:color="auto" w:fill="auto"/>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ул. Лермонтова, (площадь «Комсомольская») № 1</w:t>
            </w:r>
          </w:p>
        </w:tc>
        <w:tc>
          <w:tcPr>
            <w:tcW w:w="1500" w:type="dxa"/>
            <w:tcBorders>
              <w:top w:val="nil"/>
              <w:left w:val="nil"/>
              <w:bottom w:val="single" w:sz="4" w:space="0" w:color="auto"/>
              <w:right w:val="single" w:sz="4" w:space="0" w:color="auto"/>
            </w:tcBorders>
            <w:shd w:val="clear" w:color="000000" w:fill="FFFFFF"/>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сити-формат</w:t>
            </w:r>
          </w:p>
        </w:tc>
        <w:tc>
          <w:tcPr>
            <w:tcW w:w="166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000000" w:fill="FFFFFF"/>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4,32</w:t>
            </w:r>
          </w:p>
        </w:tc>
        <w:tc>
          <w:tcPr>
            <w:tcW w:w="5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1,3</w:t>
            </w:r>
          </w:p>
        </w:tc>
        <w:tc>
          <w:tcPr>
            <w:tcW w:w="6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21 093,70</w:t>
            </w:r>
          </w:p>
        </w:tc>
        <w:tc>
          <w:tcPr>
            <w:tcW w:w="13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4 218,74</w:t>
            </w:r>
          </w:p>
        </w:tc>
      </w:tr>
      <w:tr w:rsidR="00481620" w:rsidRPr="00481620" w:rsidTr="00481620">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sz w:val="20"/>
                <w:szCs w:val="20"/>
              </w:rPr>
            </w:pPr>
            <w:r w:rsidRPr="00481620">
              <w:rPr>
                <w:rFonts w:ascii="Times New Roman" w:eastAsia="Times New Roman" w:hAnsi="Times New Roman" w:cs="Times New Roman"/>
                <w:color w:val="000000"/>
                <w:sz w:val="20"/>
                <w:szCs w:val="20"/>
              </w:rPr>
              <w:t>15</w:t>
            </w:r>
          </w:p>
        </w:tc>
        <w:tc>
          <w:tcPr>
            <w:tcW w:w="5572" w:type="dxa"/>
            <w:tcBorders>
              <w:top w:val="nil"/>
              <w:left w:val="nil"/>
              <w:bottom w:val="single" w:sz="4" w:space="0" w:color="auto"/>
              <w:right w:val="single" w:sz="4" w:space="0" w:color="auto"/>
            </w:tcBorders>
            <w:shd w:val="clear" w:color="auto" w:fill="auto"/>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ул. Лермонтова, (площадь «Комсомольская») № 2</w:t>
            </w:r>
          </w:p>
        </w:tc>
        <w:tc>
          <w:tcPr>
            <w:tcW w:w="1500" w:type="dxa"/>
            <w:tcBorders>
              <w:top w:val="nil"/>
              <w:left w:val="nil"/>
              <w:bottom w:val="single" w:sz="4" w:space="0" w:color="auto"/>
              <w:right w:val="single" w:sz="4" w:space="0" w:color="auto"/>
            </w:tcBorders>
            <w:shd w:val="clear" w:color="000000" w:fill="FFFFFF"/>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сити-формат</w:t>
            </w:r>
          </w:p>
        </w:tc>
        <w:tc>
          <w:tcPr>
            <w:tcW w:w="166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000000" w:fill="FFFFFF"/>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4,32</w:t>
            </w:r>
          </w:p>
        </w:tc>
        <w:tc>
          <w:tcPr>
            <w:tcW w:w="5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1,3</w:t>
            </w:r>
          </w:p>
        </w:tc>
        <w:tc>
          <w:tcPr>
            <w:tcW w:w="6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21 093,70</w:t>
            </w:r>
          </w:p>
        </w:tc>
        <w:tc>
          <w:tcPr>
            <w:tcW w:w="13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4 218,74</w:t>
            </w:r>
          </w:p>
        </w:tc>
      </w:tr>
      <w:tr w:rsidR="00481620" w:rsidRPr="00481620" w:rsidTr="00481620">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sz w:val="20"/>
                <w:szCs w:val="20"/>
              </w:rPr>
            </w:pPr>
            <w:r w:rsidRPr="00481620">
              <w:rPr>
                <w:rFonts w:ascii="Times New Roman" w:eastAsia="Times New Roman" w:hAnsi="Times New Roman" w:cs="Times New Roman"/>
                <w:color w:val="000000"/>
                <w:sz w:val="20"/>
                <w:szCs w:val="20"/>
              </w:rPr>
              <w:t>16</w:t>
            </w:r>
          </w:p>
        </w:tc>
        <w:tc>
          <w:tcPr>
            <w:tcW w:w="5572" w:type="dxa"/>
            <w:tcBorders>
              <w:top w:val="nil"/>
              <w:left w:val="nil"/>
              <w:bottom w:val="single" w:sz="4" w:space="0" w:color="auto"/>
              <w:right w:val="single" w:sz="4" w:space="0" w:color="auto"/>
            </w:tcBorders>
            <w:shd w:val="clear" w:color="auto" w:fill="auto"/>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 xml:space="preserve">ул. Октябрьская, 15 </w:t>
            </w:r>
          </w:p>
        </w:tc>
        <w:tc>
          <w:tcPr>
            <w:tcW w:w="1500" w:type="dxa"/>
            <w:tcBorders>
              <w:top w:val="nil"/>
              <w:left w:val="nil"/>
              <w:bottom w:val="single" w:sz="4" w:space="0" w:color="auto"/>
              <w:right w:val="single" w:sz="4" w:space="0" w:color="auto"/>
            </w:tcBorders>
            <w:shd w:val="clear" w:color="000000" w:fill="FFFFFF"/>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сити-формат</w:t>
            </w:r>
          </w:p>
        </w:tc>
        <w:tc>
          <w:tcPr>
            <w:tcW w:w="166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000000" w:fill="FFFFFF"/>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4,32</w:t>
            </w:r>
          </w:p>
        </w:tc>
        <w:tc>
          <w:tcPr>
            <w:tcW w:w="5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1,2</w:t>
            </w:r>
          </w:p>
        </w:tc>
        <w:tc>
          <w:tcPr>
            <w:tcW w:w="6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19 471,10</w:t>
            </w:r>
          </w:p>
        </w:tc>
        <w:tc>
          <w:tcPr>
            <w:tcW w:w="13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3 894,22</w:t>
            </w:r>
          </w:p>
        </w:tc>
      </w:tr>
      <w:tr w:rsidR="00481620" w:rsidRPr="00481620" w:rsidTr="00481620">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sz w:val="20"/>
                <w:szCs w:val="20"/>
              </w:rPr>
            </w:pPr>
            <w:r w:rsidRPr="00481620">
              <w:rPr>
                <w:rFonts w:ascii="Times New Roman" w:eastAsia="Times New Roman" w:hAnsi="Times New Roman" w:cs="Times New Roman"/>
                <w:color w:val="000000"/>
                <w:sz w:val="20"/>
                <w:szCs w:val="20"/>
              </w:rPr>
              <w:t>17</w:t>
            </w:r>
          </w:p>
        </w:tc>
        <w:tc>
          <w:tcPr>
            <w:tcW w:w="5572" w:type="dxa"/>
            <w:tcBorders>
              <w:top w:val="nil"/>
              <w:left w:val="nil"/>
              <w:bottom w:val="single" w:sz="4" w:space="0" w:color="auto"/>
              <w:right w:val="single" w:sz="4" w:space="0" w:color="auto"/>
            </w:tcBorders>
            <w:shd w:val="clear" w:color="auto" w:fill="auto"/>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ул. Октябрьская, 20а (со стороны дома № 18/1)</w:t>
            </w:r>
          </w:p>
        </w:tc>
        <w:tc>
          <w:tcPr>
            <w:tcW w:w="1500" w:type="dxa"/>
            <w:tcBorders>
              <w:top w:val="nil"/>
              <w:left w:val="nil"/>
              <w:bottom w:val="single" w:sz="4" w:space="0" w:color="auto"/>
              <w:right w:val="single" w:sz="4" w:space="0" w:color="auto"/>
            </w:tcBorders>
            <w:shd w:val="clear" w:color="000000" w:fill="FFFFFF"/>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сити-формат</w:t>
            </w:r>
          </w:p>
        </w:tc>
        <w:tc>
          <w:tcPr>
            <w:tcW w:w="166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000000" w:fill="FFFFFF"/>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4,32</w:t>
            </w:r>
          </w:p>
        </w:tc>
        <w:tc>
          <w:tcPr>
            <w:tcW w:w="5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1,2</w:t>
            </w:r>
          </w:p>
        </w:tc>
        <w:tc>
          <w:tcPr>
            <w:tcW w:w="6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19 471,10</w:t>
            </w:r>
          </w:p>
        </w:tc>
        <w:tc>
          <w:tcPr>
            <w:tcW w:w="13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3 894,22</w:t>
            </w:r>
          </w:p>
        </w:tc>
      </w:tr>
      <w:tr w:rsidR="00481620" w:rsidRPr="00481620" w:rsidTr="00481620">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sz w:val="20"/>
                <w:szCs w:val="20"/>
              </w:rPr>
            </w:pPr>
            <w:r w:rsidRPr="00481620">
              <w:rPr>
                <w:rFonts w:ascii="Times New Roman" w:eastAsia="Times New Roman" w:hAnsi="Times New Roman" w:cs="Times New Roman"/>
                <w:color w:val="000000"/>
                <w:sz w:val="20"/>
                <w:szCs w:val="20"/>
              </w:rPr>
              <w:t>18</w:t>
            </w:r>
          </w:p>
        </w:tc>
        <w:tc>
          <w:tcPr>
            <w:tcW w:w="5572" w:type="dxa"/>
            <w:tcBorders>
              <w:top w:val="nil"/>
              <w:left w:val="nil"/>
              <w:bottom w:val="single" w:sz="4" w:space="0" w:color="auto"/>
              <w:right w:val="single" w:sz="4" w:space="0" w:color="auto"/>
            </w:tcBorders>
            <w:shd w:val="clear" w:color="auto" w:fill="auto"/>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ул. Орджоникидзе, 17 со стороны ул. Короленко</w:t>
            </w:r>
          </w:p>
        </w:tc>
        <w:tc>
          <w:tcPr>
            <w:tcW w:w="1500" w:type="dxa"/>
            <w:tcBorders>
              <w:top w:val="nil"/>
              <w:left w:val="nil"/>
              <w:bottom w:val="single" w:sz="4" w:space="0" w:color="auto"/>
              <w:right w:val="single" w:sz="4" w:space="0" w:color="auto"/>
            </w:tcBorders>
            <w:shd w:val="clear" w:color="000000" w:fill="FFFFFF"/>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сити-формат</w:t>
            </w:r>
          </w:p>
        </w:tc>
        <w:tc>
          <w:tcPr>
            <w:tcW w:w="166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000000" w:fill="FFFFFF"/>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4,32</w:t>
            </w:r>
          </w:p>
        </w:tc>
        <w:tc>
          <w:tcPr>
            <w:tcW w:w="5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1,3</w:t>
            </w:r>
          </w:p>
        </w:tc>
        <w:tc>
          <w:tcPr>
            <w:tcW w:w="6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21 093,70</w:t>
            </w:r>
          </w:p>
        </w:tc>
        <w:tc>
          <w:tcPr>
            <w:tcW w:w="13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4 218,74</w:t>
            </w:r>
          </w:p>
        </w:tc>
      </w:tr>
      <w:tr w:rsidR="00481620" w:rsidRPr="00481620" w:rsidTr="00481620">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sz w:val="20"/>
                <w:szCs w:val="20"/>
              </w:rPr>
            </w:pPr>
            <w:r w:rsidRPr="00481620">
              <w:rPr>
                <w:rFonts w:ascii="Times New Roman" w:eastAsia="Times New Roman" w:hAnsi="Times New Roman" w:cs="Times New Roman"/>
                <w:color w:val="000000"/>
                <w:sz w:val="20"/>
                <w:szCs w:val="20"/>
              </w:rPr>
              <w:t>19</w:t>
            </w:r>
          </w:p>
        </w:tc>
        <w:tc>
          <w:tcPr>
            <w:tcW w:w="5572" w:type="dxa"/>
            <w:tcBorders>
              <w:top w:val="nil"/>
              <w:left w:val="nil"/>
              <w:bottom w:val="single" w:sz="4" w:space="0" w:color="auto"/>
              <w:right w:val="single" w:sz="4" w:space="0" w:color="auto"/>
            </w:tcBorders>
            <w:shd w:val="clear" w:color="auto" w:fill="auto"/>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ул. Орджоникидзе, 17 со стороны ул. Курашова</w:t>
            </w:r>
          </w:p>
        </w:tc>
        <w:tc>
          <w:tcPr>
            <w:tcW w:w="1500" w:type="dxa"/>
            <w:tcBorders>
              <w:top w:val="nil"/>
              <w:left w:val="nil"/>
              <w:bottom w:val="single" w:sz="4" w:space="0" w:color="auto"/>
              <w:right w:val="single" w:sz="4" w:space="0" w:color="auto"/>
            </w:tcBorders>
            <w:shd w:val="clear" w:color="000000" w:fill="FFFFFF"/>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сити-формат</w:t>
            </w:r>
          </w:p>
        </w:tc>
        <w:tc>
          <w:tcPr>
            <w:tcW w:w="166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000000" w:fill="FFFFFF"/>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4,32</w:t>
            </w:r>
          </w:p>
        </w:tc>
        <w:tc>
          <w:tcPr>
            <w:tcW w:w="5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1,3</w:t>
            </w:r>
          </w:p>
        </w:tc>
        <w:tc>
          <w:tcPr>
            <w:tcW w:w="6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21 093,70</w:t>
            </w:r>
          </w:p>
        </w:tc>
        <w:tc>
          <w:tcPr>
            <w:tcW w:w="13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4 218,74</w:t>
            </w:r>
          </w:p>
        </w:tc>
      </w:tr>
      <w:tr w:rsidR="00481620" w:rsidRPr="00481620" w:rsidTr="00481620">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sz w:val="20"/>
                <w:szCs w:val="20"/>
              </w:rPr>
            </w:pPr>
            <w:r w:rsidRPr="00481620">
              <w:rPr>
                <w:rFonts w:ascii="Times New Roman" w:eastAsia="Times New Roman" w:hAnsi="Times New Roman" w:cs="Times New Roman"/>
                <w:color w:val="000000"/>
                <w:sz w:val="20"/>
                <w:szCs w:val="20"/>
              </w:rPr>
              <w:t>20</w:t>
            </w:r>
          </w:p>
        </w:tc>
        <w:tc>
          <w:tcPr>
            <w:tcW w:w="5572" w:type="dxa"/>
            <w:tcBorders>
              <w:top w:val="nil"/>
              <w:left w:val="nil"/>
              <w:bottom w:val="single" w:sz="4" w:space="0" w:color="auto"/>
              <w:right w:val="single" w:sz="4" w:space="0" w:color="auto"/>
            </w:tcBorders>
            <w:shd w:val="clear" w:color="auto" w:fill="auto"/>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 xml:space="preserve">ул. Орджоникидзе, 37 </w:t>
            </w:r>
          </w:p>
        </w:tc>
        <w:tc>
          <w:tcPr>
            <w:tcW w:w="1500" w:type="dxa"/>
            <w:tcBorders>
              <w:top w:val="nil"/>
              <w:left w:val="nil"/>
              <w:bottom w:val="single" w:sz="4" w:space="0" w:color="auto"/>
              <w:right w:val="single" w:sz="4" w:space="0" w:color="auto"/>
            </w:tcBorders>
            <w:shd w:val="clear" w:color="000000" w:fill="FFFFFF"/>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сити-формат</w:t>
            </w:r>
          </w:p>
        </w:tc>
        <w:tc>
          <w:tcPr>
            <w:tcW w:w="166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000000" w:fill="FFFFFF"/>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4,32</w:t>
            </w:r>
          </w:p>
        </w:tc>
        <w:tc>
          <w:tcPr>
            <w:tcW w:w="5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1,3</w:t>
            </w:r>
          </w:p>
        </w:tc>
        <w:tc>
          <w:tcPr>
            <w:tcW w:w="6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21 093,70</w:t>
            </w:r>
          </w:p>
        </w:tc>
        <w:tc>
          <w:tcPr>
            <w:tcW w:w="13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4 218,74</w:t>
            </w:r>
          </w:p>
        </w:tc>
      </w:tr>
      <w:tr w:rsidR="00481620" w:rsidRPr="00481620" w:rsidTr="00481620">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sz w:val="20"/>
                <w:szCs w:val="20"/>
              </w:rPr>
            </w:pPr>
            <w:r w:rsidRPr="00481620">
              <w:rPr>
                <w:rFonts w:ascii="Times New Roman" w:eastAsia="Times New Roman" w:hAnsi="Times New Roman" w:cs="Times New Roman"/>
                <w:color w:val="000000"/>
                <w:sz w:val="20"/>
                <w:szCs w:val="20"/>
              </w:rPr>
              <w:t>21</w:t>
            </w:r>
          </w:p>
        </w:tc>
        <w:tc>
          <w:tcPr>
            <w:tcW w:w="5572" w:type="dxa"/>
            <w:tcBorders>
              <w:top w:val="nil"/>
              <w:left w:val="nil"/>
              <w:bottom w:val="single" w:sz="4" w:space="0" w:color="auto"/>
              <w:right w:val="single" w:sz="4" w:space="0" w:color="auto"/>
            </w:tcBorders>
            <w:shd w:val="clear" w:color="auto" w:fill="auto"/>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ул. Петра Алексеева, 21</w:t>
            </w:r>
          </w:p>
        </w:tc>
        <w:tc>
          <w:tcPr>
            <w:tcW w:w="1500" w:type="dxa"/>
            <w:tcBorders>
              <w:top w:val="nil"/>
              <w:left w:val="nil"/>
              <w:bottom w:val="single" w:sz="4" w:space="0" w:color="auto"/>
              <w:right w:val="single" w:sz="4" w:space="0" w:color="auto"/>
            </w:tcBorders>
            <w:shd w:val="clear" w:color="000000" w:fill="FFFFFF"/>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сити-формат</w:t>
            </w:r>
          </w:p>
        </w:tc>
        <w:tc>
          <w:tcPr>
            <w:tcW w:w="166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000000" w:fill="FFFFFF"/>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4,32</w:t>
            </w:r>
          </w:p>
        </w:tc>
        <w:tc>
          <w:tcPr>
            <w:tcW w:w="5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1,2</w:t>
            </w:r>
          </w:p>
        </w:tc>
        <w:tc>
          <w:tcPr>
            <w:tcW w:w="6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19 471,10</w:t>
            </w:r>
          </w:p>
        </w:tc>
        <w:tc>
          <w:tcPr>
            <w:tcW w:w="13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3 894,22</w:t>
            </w:r>
          </w:p>
        </w:tc>
      </w:tr>
      <w:tr w:rsidR="00481620" w:rsidRPr="00481620" w:rsidTr="00481620">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sz w:val="20"/>
                <w:szCs w:val="20"/>
              </w:rPr>
            </w:pPr>
            <w:r w:rsidRPr="00481620">
              <w:rPr>
                <w:rFonts w:ascii="Times New Roman" w:eastAsia="Times New Roman" w:hAnsi="Times New Roman" w:cs="Times New Roman"/>
                <w:color w:val="000000"/>
                <w:sz w:val="20"/>
                <w:szCs w:val="20"/>
              </w:rPr>
              <w:t>22</w:t>
            </w:r>
          </w:p>
        </w:tc>
        <w:tc>
          <w:tcPr>
            <w:tcW w:w="5572" w:type="dxa"/>
            <w:tcBorders>
              <w:top w:val="nil"/>
              <w:left w:val="nil"/>
              <w:bottom w:val="single" w:sz="4" w:space="0" w:color="auto"/>
              <w:right w:val="single" w:sz="4" w:space="0" w:color="auto"/>
            </w:tcBorders>
            <w:shd w:val="clear" w:color="auto" w:fill="auto"/>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ул. Пояркова, 23</w:t>
            </w:r>
          </w:p>
        </w:tc>
        <w:tc>
          <w:tcPr>
            <w:tcW w:w="1500" w:type="dxa"/>
            <w:tcBorders>
              <w:top w:val="nil"/>
              <w:left w:val="nil"/>
              <w:bottom w:val="single" w:sz="4" w:space="0" w:color="auto"/>
              <w:right w:val="single" w:sz="4" w:space="0" w:color="auto"/>
            </w:tcBorders>
            <w:shd w:val="clear" w:color="000000" w:fill="FFFFFF"/>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сити-формат</w:t>
            </w:r>
          </w:p>
        </w:tc>
        <w:tc>
          <w:tcPr>
            <w:tcW w:w="166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000000" w:fill="FFFFFF"/>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4,32</w:t>
            </w:r>
          </w:p>
        </w:tc>
        <w:tc>
          <w:tcPr>
            <w:tcW w:w="5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1,3</w:t>
            </w:r>
          </w:p>
        </w:tc>
        <w:tc>
          <w:tcPr>
            <w:tcW w:w="6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21 093,70</w:t>
            </w:r>
          </w:p>
        </w:tc>
        <w:tc>
          <w:tcPr>
            <w:tcW w:w="13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4 218,74</w:t>
            </w:r>
          </w:p>
        </w:tc>
      </w:tr>
      <w:tr w:rsidR="00481620" w:rsidRPr="00481620" w:rsidTr="00481620">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sz w:val="20"/>
                <w:szCs w:val="20"/>
              </w:rPr>
            </w:pPr>
            <w:r w:rsidRPr="00481620">
              <w:rPr>
                <w:rFonts w:ascii="Times New Roman" w:eastAsia="Times New Roman" w:hAnsi="Times New Roman" w:cs="Times New Roman"/>
                <w:color w:val="000000"/>
                <w:sz w:val="20"/>
                <w:szCs w:val="20"/>
              </w:rPr>
              <w:t>23</w:t>
            </w:r>
          </w:p>
        </w:tc>
        <w:tc>
          <w:tcPr>
            <w:tcW w:w="5572" w:type="dxa"/>
            <w:tcBorders>
              <w:top w:val="nil"/>
              <w:left w:val="nil"/>
              <w:bottom w:val="single" w:sz="4" w:space="0" w:color="auto"/>
              <w:right w:val="single" w:sz="4" w:space="0" w:color="auto"/>
            </w:tcBorders>
            <w:shd w:val="clear" w:color="auto" w:fill="auto"/>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ул. Хабарова (возле остановки «Прогресс», со стороны набережной)</w:t>
            </w:r>
          </w:p>
        </w:tc>
        <w:tc>
          <w:tcPr>
            <w:tcW w:w="1500" w:type="dxa"/>
            <w:tcBorders>
              <w:top w:val="nil"/>
              <w:left w:val="nil"/>
              <w:bottom w:val="single" w:sz="4" w:space="0" w:color="auto"/>
              <w:right w:val="single" w:sz="4" w:space="0" w:color="auto"/>
            </w:tcBorders>
            <w:shd w:val="clear" w:color="000000" w:fill="FFFFFF"/>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сити-формат</w:t>
            </w:r>
          </w:p>
        </w:tc>
        <w:tc>
          <w:tcPr>
            <w:tcW w:w="166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000000" w:fill="FFFFFF"/>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4,32</w:t>
            </w:r>
          </w:p>
        </w:tc>
        <w:tc>
          <w:tcPr>
            <w:tcW w:w="5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1,2</w:t>
            </w:r>
          </w:p>
        </w:tc>
        <w:tc>
          <w:tcPr>
            <w:tcW w:w="6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19 471,10</w:t>
            </w:r>
          </w:p>
        </w:tc>
        <w:tc>
          <w:tcPr>
            <w:tcW w:w="13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3 894,22</w:t>
            </w:r>
          </w:p>
        </w:tc>
      </w:tr>
      <w:tr w:rsidR="00481620" w:rsidRPr="00481620" w:rsidTr="00481620">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sz w:val="20"/>
                <w:szCs w:val="20"/>
              </w:rPr>
            </w:pPr>
            <w:r w:rsidRPr="00481620">
              <w:rPr>
                <w:rFonts w:ascii="Times New Roman" w:eastAsia="Times New Roman" w:hAnsi="Times New Roman" w:cs="Times New Roman"/>
                <w:color w:val="000000"/>
                <w:sz w:val="20"/>
                <w:szCs w:val="20"/>
              </w:rPr>
              <w:t>24</w:t>
            </w:r>
          </w:p>
        </w:tc>
        <w:tc>
          <w:tcPr>
            <w:tcW w:w="5572" w:type="dxa"/>
            <w:tcBorders>
              <w:top w:val="nil"/>
              <w:left w:val="nil"/>
              <w:bottom w:val="single" w:sz="4" w:space="0" w:color="auto"/>
              <w:right w:val="single" w:sz="4" w:space="0" w:color="auto"/>
            </w:tcBorders>
            <w:shd w:val="clear" w:color="000000" w:fill="FFFFFF"/>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ул. Чиряева, 10 (со стороны дома № 8)</w:t>
            </w:r>
          </w:p>
        </w:tc>
        <w:tc>
          <w:tcPr>
            <w:tcW w:w="1500" w:type="dxa"/>
            <w:tcBorders>
              <w:top w:val="nil"/>
              <w:left w:val="nil"/>
              <w:bottom w:val="single" w:sz="4" w:space="0" w:color="auto"/>
              <w:right w:val="single" w:sz="4" w:space="0" w:color="auto"/>
            </w:tcBorders>
            <w:shd w:val="clear" w:color="000000" w:fill="FFFFFF"/>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сити-формат</w:t>
            </w:r>
          </w:p>
        </w:tc>
        <w:tc>
          <w:tcPr>
            <w:tcW w:w="166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000000" w:fill="FFFFFF"/>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4,32</w:t>
            </w:r>
          </w:p>
        </w:tc>
        <w:tc>
          <w:tcPr>
            <w:tcW w:w="5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1,2</w:t>
            </w:r>
          </w:p>
        </w:tc>
        <w:tc>
          <w:tcPr>
            <w:tcW w:w="6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19 471,10</w:t>
            </w:r>
          </w:p>
        </w:tc>
        <w:tc>
          <w:tcPr>
            <w:tcW w:w="13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3 894,22</w:t>
            </w:r>
          </w:p>
        </w:tc>
      </w:tr>
      <w:tr w:rsidR="00481620" w:rsidRPr="00481620" w:rsidTr="00481620">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sz w:val="20"/>
                <w:szCs w:val="20"/>
              </w:rPr>
            </w:pPr>
            <w:r w:rsidRPr="00481620">
              <w:rPr>
                <w:rFonts w:ascii="Times New Roman" w:eastAsia="Times New Roman" w:hAnsi="Times New Roman" w:cs="Times New Roman"/>
                <w:color w:val="000000"/>
                <w:sz w:val="20"/>
                <w:szCs w:val="20"/>
              </w:rPr>
              <w:t>25</w:t>
            </w:r>
          </w:p>
        </w:tc>
        <w:tc>
          <w:tcPr>
            <w:tcW w:w="5572" w:type="dxa"/>
            <w:tcBorders>
              <w:top w:val="nil"/>
              <w:left w:val="nil"/>
              <w:bottom w:val="single" w:sz="4" w:space="0" w:color="auto"/>
              <w:right w:val="single" w:sz="4" w:space="0" w:color="auto"/>
            </w:tcBorders>
            <w:shd w:val="clear" w:color="auto" w:fill="auto"/>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ул. Хабарова, 5</w:t>
            </w:r>
          </w:p>
        </w:tc>
        <w:tc>
          <w:tcPr>
            <w:tcW w:w="15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сити-борд</w:t>
            </w:r>
          </w:p>
        </w:tc>
        <w:tc>
          <w:tcPr>
            <w:tcW w:w="166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16</w:t>
            </w:r>
          </w:p>
        </w:tc>
        <w:tc>
          <w:tcPr>
            <w:tcW w:w="5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1,2</w:t>
            </w:r>
          </w:p>
        </w:tc>
        <w:tc>
          <w:tcPr>
            <w:tcW w:w="6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1,5</w:t>
            </w:r>
          </w:p>
        </w:tc>
        <w:tc>
          <w:tcPr>
            <w:tcW w:w="6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54 086,40</w:t>
            </w:r>
          </w:p>
        </w:tc>
        <w:tc>
          <w:tcPr>
            <w:tcW w:w="13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10 817,28</w:t>
            </w:r>
          </w:p>
        </w:tc>
      </w:tr>
      <w:tr w:rsidR="00481620" w:rsidRPr="00481620" w:rsidTr="00481620">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sz w:val="20"/>
                <w:szCs w:val="20"/>
              </w:rPr>
            </w:pPr>
            <w:r w:rsidRPr="00481620">
              <w:rPr>
                <w:rFonts w:ascii="Times New Roman" w:eastAsia="Times New Roman" w:hAnsi="Times New Roman" w:cs="Times New Roman"/>
                <w:color w:val="000000"/>
                <w:sz w:val="20"/>
                <w:szCs w:val="20"/>
              </w:rPr>
              <w:t>26</w:t>
            </w:r>
          </w:p>
        </w:tc>
        <w:tc>
          <w:tcPr>
            <w:tcW w:w="5572" w:type="dxa"/>
            <w:tcBorders>
              <w:top w:val="nil"/>
              <w:left w:val="nil"/>
              <w:bottom w:val="single" w:sz="4" w:space="0" w:color="auto"/>
              <w:right w:val="single" w:sz="4" w:space="0" w:color="auto"/>
            </w:tcBorders>
            <w:shd w:val="clear" w:color="auto" w:fill="auto"/>
            <w:vAlign w:val="center"/>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ул. Чернышевского (возле ГСПК «Лада»)</w:t>
            </w:r>
          </w:p>
        </w:tc>
        <w:tc>
          <w:tcPr>
            <w:tcW w:w="15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rPr>
                <w:rFonts w:ascii="Times New Roman" w:eastAsia="Times New Roman" w:hAnsi="Times New Roman" w:cs="Times New Roman"/>
                <w:color w:val="000000"/>
                <w:sz w:val="18"/>
                <w:szCs w:val="18"/>
              </w:rPr>
            </w:pPr>
            <w:r w:rsidRPr="00481620">
              <w:rPr>
                <w:rFonts w:ascii="Times New Roman" w:eastAsia="Times New Roman" w:hAnsi="Times New Roman" w:cs="Times New Roman"/>
                <w:color w:val="000000"/>
                <w:sz w:val="18"/>
                <w:szCs w:val="18"/>
              </w:rPr>
              <w:t>стелла</w:t>
            </w:r>
          </w:p>
        </w:tc>
        <w:tc>
          <w:tcPr>
            <w:tcW w:w="166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1 878,00</w:t>
            </w:r>
          </w:p>
        </w:tc>
        <w:tc>
          <w:tcPr>
            <w:tcW w:w="116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20</w:t>
            </w:r>
          </w:p>
        </w:tc>
        <w:tc>
          <w:tcPr>
            <w:tcW w:w="5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w:t>
            </w:r>
          </w:p>
        </w:tc>
        <w:tc>
          <w:tcPr>
            <w:tcW w:w="6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37 560,00</w:t>
            </w:r>
          </w:p>
        </w:tc>
        <w:tc>
          <w:tcPr>
            <w:tcW w:w="13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color w:val="000000"/>
              </w:rPr>
            </w:pPr>
            <w:r w:rsidRPr="00481620">
              <w:rPr>
                <w:rFonts w:ascii="Times New Roman" w:eastAsia="Times New Roman" w:hAnsi="Times New Roman" w:cs="Times New Roman"/>
                <w:color w:val="000000"/>
              </w:rPr>
              <w:t>7 512,00</w:t>
            </w:r>
          </w:p>
        </w:tc>
      </w:tr>
      <w:tr w:rsidR="00481620" w:rsidRPr="00481620" w:rsidTr="00481620">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rPr>
                <w:rFonts w:ascii="Calibri" w:eastAsia="Times New Roman" w:hAnsi="Calibri" w:cs="Calibri"/>
                <w:color w:val="000000"/>
              </w:rPr>
            </w:pPr>
            <w:r w:rsidRPr="00481620">
              <w:rPr>
                <w:rFonts w:ascii="Calibri" w:eastAsia="Times New Roman" w:hAnsi="Calibri" w:cs="Calibri"/>
                <w:color w:val="000000"/>
              </w:rPr>
              <w:t> </w:t>
            </w:r>
          </w:p>
        </w:tc>
        <w:tc>
          <w:tcPr>
            <w:tcW w:w="5572"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rPr>
                <w:rFonts w:ascii="Calibri" w:eastAsia="Times New Roman" w:hAnsi="Calibri" w:cs="Calibri"/>
                <w:color w:val="000000"/>
              </w:rPr>
            </w:pPr>
            <w:r w:rsidRPr="00481620">
              <w:rPr>
                <w:rFonts w:ascii="Calibri" w:eastAsia="Times New Roman" w:hAnsi="Calibri" w:cs="Calibri"/>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rPr>
                <w:rFonts w:ascii="Calibri" w:eastAsia="Times New Roman" w:hAnsi="Calibri" w:cs="Calibri"/>
                <w:color w:val="000000"/>
              </w:rPr>
            </w:pPr>
            <w:r w:rsidRPr="00481620">
              <w:rPr>
                <w:rFonts w:ascii="Calibri" w:eastAsia="Times New Roman" w:hAnsi="Calibri" w:cs="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rPr>
                <w:rFonts w:ascii="Calibri" w:eastAsia="Times New Roman" w:hAnsi="Calibri" w:cs="Calibri"/>
                <w:color w:val="000000"/>
              </w:rPr>
            </w:pPr>
            <w:r w:rsidRPr="00481620">
              <w:rPr>
                <w:rFonts w:ascii="Calibri" w:eastAsia="Times New Roman" w:hAnsi="Calibri" w:cs="Calibri"/>
                <w:color w:val="000000"/>
              </w:rPr>
              <w:t> </w:t>
            </w:r>
          </w:p>
        </w:tc>
        <w:tc>
          <w:tcPr>
            <w:tcW w:w="116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rPr>
                <w:rFonts w:ascii="Times New Roman" w:eastAsia="Times New Roman" w:hAnsi="Times New Roman" w:cs="Times New Roman"/>
                <w:color w:val="000000"/>
              </w:rPr>
            </w:pPr>
            <w:r w:rsidRPr="00481620">
              <w:rPr>
                <w:rFonts w:ascii="Times New Roman" w:eastAsia="Times New Roman" w:hAnsi="Times New Roman" w:cs="Times New Roman"/>
                <w:color w:val="000000"/>
              </w:rPr>
              <w:t> </w:t>
            </w:r>
          </w:p>
        </w:tc>
        <w:tc>
          <w:tcPr>
            <w:tcW w:w="5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rPr>
                <w:rFonts w:ascii="Times New Roman" w:eastAsia="Times New Roman" w:hAnsi="Times New Roman" w:cs="Times New Roman"/>
                <w:color w:val="000000"/>
              </w:rPr>
            </w:pPr>
            <w:r w:rsidRPr="00481620">
              <w:rPr>
                <w:rFonts w:ascii="Times New Roman" w:eastAsia="Times New Roman" w:hAnsi="Times New Roman" w:cs="Times New Roman"/>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rPr>
                <w:rFonts w:ascii="Times New Roman" w:eastAsia="Times New Roman" w:hAnsi="Times New Roman" w:cs="Times New Roman"/>
                <w:color w:val="000000"/>
              </w:rPr>
            </w:pPr>
            <w:r w:rsidRPr="00481620">
              <w:rPr>
                <w:rFonts w:ascii="Times New Roman" w:eastAsia="Times New Roman" w:hAnsi="Times New Roman" w:cs="Times New Roman"/>
                <w:color w:val="000000"/>
              </w:rPr>
              <w:t> </w:t>
            </w:r>
          </w:p>
        </w:tc>
        <w:tc>
          <w:tcPr>
            <w:tcW w:w="6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rPr>
                <w:rFonts w:ascii="Times New Roman" w:eastAsia="Times New Roman" w:hAnsi="Times New Roman" w:cs="Times New Roman"/>
                <w:color w:val="000000"/>
              </w:rPr>
            </w:pPr>
            <w:r w:rsidRPr="00481620">
              <w:rPr>
                <w:rFonts w:ascii="Times New Roman" w:eastAsia="Times New Roman" w:hAnsi="Times New Roman"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b/>
                <w:bCs/>
                <w:color w:val="000000"/>
              </w:rPr>
            </w:pPr>
            <w:r w:rsidRPr="00481620">
              <w:rPr>
                <w:rFonts w:ascii="Times New Roman" w:eastAsia="Times New Roman" w:hAnsi="Times New Roman" w:cs="Times New Roman"/>
                <w:b/>
                <w:bCs/>
                <w:color w:val="000000"/>
              </w:rPr>
              <w:t>568 688,45</w:t>
            </w:r>
          </w:p>
        </w:tc>
        <w:tc>
          <w:tcPr>
            <w:tcW w:w="1300" w:type="dxa"/>
            <w:tcBorders>
              <w:top w:val="nil"/>
              <w:left w:val="nil"/>
              <w:bottom w:val="single" w:sz="4" w:space="0" w:color="auto"/>
              <w:right w:val="single" w:sz="4" w:space="0" w:color="auto"/>
            </w:tcBorders>
            <w:shd w:val="clear" w:color="auto" w:fill="auto"/>
            <w:noWrap/>
            <w:vAlign w:val="bottom"/>
            <w:hideMark/>
          </w:tcPr>
          <w:p w:rsidR="00481620" w:rsidRPr="00481620" w:rsidRDefault="00481620" w:rsidP="00481620">
            <w:pPr>
              <w:spacing w:after="0" w:line="240" w:lineRule="auto"/>
              <w:jc w:val="right"/>
              <w:rPr>
                <w:rFonts w:ascii="Times New Roman" w:eastAsia="Times New Roman" w:hAnsi="Times New Roman" w:cs="Times New Roman"/>
                <w:b/>
                <w:bCs/>
                <w:color w:val="000000"/>
              </w:rPr>
            </w:pPr>
            <w:r w:rsidRPr="00481620">
              <w:rPr>
                <w:rFonts w:ascii="Times New Roman" w:eastAsia="Times New Roman" w:hAnsi="Times New Roman" w:cs="Times New Roman"/>
                <w:b/>
                <w:bCs/>
                <w:color w:val="000000"/>
              </w:rPr>
              <w:t>113 737,69</w:t>
            </w:r>
          </w:p>
        </w:tc>
      </w:tr>
    </w:tbl>
    <w:p w:rsidR="00070F17" w:rsidRDefault="00070F17">
      <w:pPr>
        <w:sectPr w:rsidR="00070F17" w:rsidSect="00D547AE">
          <w:pgSz w:w="16838" w:h="11906" w:orient="landscape"/>
          <w:pgMar w:top="851" w:right="1134" w:bottom="1135" w:left="1134" w:header="709" w:footer="709" w:gutter="0"/>
          <w:cols w:space="708"/>
          <w:docGrid w:linePitch="360"/>
        </w:sectPr>
      </w:pPr>
    </w:p>
    <w:p w:rsidR="001737B3" w:rsidRDefault="001737B3"/>
    <w:tbl>
      <w:tblPr>
        <w:tblW w:w="4897" w:type="pct"/>
        <w:tblInd w:w="108" w:type="dxa"/>
        <w:tblLayout w:type="fixed"/>
        <w:tblLook w:val="0000" w:firstRow="0" w:lastRow="0" w:firstColumn="0" w:lastColumn="0" w:noHBand="0" w:noVBand="0"/>
      </w:tblPr>
      <w:tblGrid>
        <w:gridCol w:w="674"/>
        <w:gridCol w:w="3100"/>
        <w:gridCol w:w="5933"/>
      </w:tblGrid>
      <w:tr w:rsidR="00D547AE" w:rsidRPr="00D547AE" w:rsidTr="007F325B">
        <w:trPr>
          <w:trHeight w:val="1002"/>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4.</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Обоснование начальной (минимальной) цены</w:t>
            </w:r>
          </w:p>
        </w:tc>
        <w:tc>
          <w:tcPr>
            <w:tcW w:w="3056" w:type="pct"/>
            <w:tcBorders>
              <w:top w:val="single" w:sz="4" w:space="0" w:color="auto"/>
              <w:left w:val="single" w:sz="4" w:space="0" w:color="auto"/>
              <w:bottom w:val="single" w:sz="4" w:space="0" w:color="auto"/>
              <w:right w:val="single" w:sz="4" w:space="0" w:color="auto"/>
            </w:tcBorders>
          </w:tcPr>
          <w:p w:rsidR="007D3689" w:rsidRPr="007D3689" w:rsidRDefault="00D547AE" w:rsidP="007D3689">
            <w:pPr>
              <w:keepNext/>
              <w:keepLines/>
              <w:widowControl w:val="0"/>
              <w:suppressLineNumbers/>
              <w:suppressAutoHyphens/>
              <w:spacing w:after="0" w:line="240" w:lineRule="auto"/>
              <w:jc w:val="both"/>
              <w:rPr>
                <w:rFonts w:ascii="Times New Roman" w:eastAsia="Times New Roman" w:hAnsi="Times New Roman"/>
                <w:iCs/>
                <w:color w:val="000000" w:themeColor="text1"/>
                <w:sz w:val="24"/>
                <w:szCs w:val="24"/>
              </w:rPr>
            </w:pPr>
            <w:r w:rsidRPr="007D3689">
              <w:rPr>
                <w:rFonts w:ascii="Times New Roman" w:eastAsia="Times New Roman" w:hAnsi="Times New Roman"/>
                <w:iCs/>
                <w:color w:val="000000" w:themeColor="text1"/>
                <w:sz w:val="24"/>
                <w:szCs w:val="24"/>
              </w:rPr>
              <w:t>Согласно постановлению Окружной ад</w:t>
            </w:r>
            <w:r w:rsidR="007D3689" w:rsidRPr="007D3689">
              <w:rPr>
                <w:rFonts w:ascii="Times New Roman" w:eastAsia="Times New Roman" w:hAnsi="Times New Roman"/>
                <w:iCs/>
                <w:color w:val="000000" w:themeColor="text1"/>
                <w:sz w:val="24"/>
                <w:szCs w:val="24"/>
              </w:rPr>
              <w:t>министрации города Якутска от 05</w:t>
            </w:r>
            <w:r w:rsidRPr="007D3689">
              <w:rPr>
                <w:rFonts w:ascii="Times New Roman" w:eastAsia="Times New Roman" w:hAnsi="Times New Roman"/>
                <w:iCs/>
                <w:color w:val="000000" w:themeColor="text1"/>
                <w:sz w:val="24"/>
                <w:szCs w:val="24"/>
              </w:rPr>
              <w:t xml:space="preserve"> </w:t>
            </w:r>
            <w:r w:rsidR="007D3689" w:rsidRPr="007D3689">
              <w:rPr>
                <w:rFonts w:ascii="Times New Roman" w:eastAsia="Times New Roman" w:hAnsi="Times New Roman"/>
                <w:iCs/>
                <w:color w:val="000000" w:themeColor="text1"/>
                <w:sz w:val="24"/>
                <w:szCs w:val="24"/>
              </w:rPr>
              <w:t>июля 2018 года</w:t>
            </w:r>
            <w:r w:rsidRPr="007D3689">
              <w:rPr>
                <w:rFonts w:ascii="Times New Roman" w:eastAsia="Times New Roman" w:hAnsi="Times New Roman"/>
                <w:iCs/>
                <w:color w:val="000000" w:themeColor="text1"/>
                <w:sz w:val="24"/>
                <w:szCs w:val="24"/>
              </w:rPr>
              <w:t xml:space="preserve"> № </w:t>
            </w:r>
            <w:r w:rsidR="007D3689" w:rsidRPr="007D3689">
              <w:rPr>
                <w:rFonts w:ascii="Times New Roman" w:eastAsia="Times New Roman" w:hAnsi="Times New Roman"/>
                <w:iCs/>
                <w:color w:val="000000" w:themeColor="text1"/>
                <w:sz w:val="24"/>
                <w:szCs w:val="24"/>
              </w:rPr>
              <w:t>200п «Об утверждении М</w:t>
            </w:r>
            <w:r w:rsidRPr="007D3689">
              <w:rPr>
                <w:rFonts w:ascii="Times New Roman" w:eastAsia="Times New Roman" w:hAnsi="Times New Roman"/>
                <w:iCs/>
                <w:color w:val="000000" w:themeColor="text1"/>
                <w:sz w:val="24"/>
                <w:szCs w:val="24"/>
              </w:rPr>
              <w:t>етодики расчета годовой платы по договору на установку и эксплуатацию рекламной конструкции на объектах муниципальной собственности городского округа «гор</w:t>
            </w:r>
            <w:r w:rsidR="007D3689">
              <w:rPr>
                <w:rFonts w:ascii="Times New Roman" w:eastAsia="Times New Roman" w:hAnsi="Times New Roman"/>
                <w:iCs/>
                <w:color w:val="000000" w:themeColor="text1"/>
                <w:sz w:val="24"/>
                <w:szCs w:val="24"/>
              </w:rPr>
              <w:t>од Якутск»</w:t>
            </w:r>
          </w:p>
        </w:tc>
      </w:tr>
      <w:tr w:rsidR="00D547AE" w:rsidRPr="00D547AE" w:rsidTr="007F325B">
        <w:trPr>
          <w:trHeight w:val="293"/>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5</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Техническое задание</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относится ко всем лотам</w:t>
            </w:r>
          </w:p>
        </w:tc>
      </w:tr>
      <w:tr w:rsidR="00D547AE" w:rsidRPr="00D547AE" w:rsidTr="007F325B">
        <w:trPr>
          <w:trHeight w:val="280"/>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6</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Графическая часть</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iCs/>
                <w:sz w:val="24"/>
                <w:szCs w:val="24"/>
              </w:rPr>
            </w:pPr>
            <w:r w:rsidRPr="00D547AE">
              <w:rPr>
                <w:rFonts w:ascii="Times New Roman" w:eastAsia="Times New Roman" w:hAnsi="Times New Roman"/>
                <w:iCs/>
                <w:sz w:val="24"/>
                <w:szCs w:val="24"/>
              </w:rPr>
              <w:t xml:space="preserve">относится ко всем лотам </w:t>
            </w:r>
          </w:p>
        </w:tc>
      </w:tr>
      <w:tr w:rsidR="00D547AE" w:rsidRPr="00D547AE" w:rsidTr="007F325B">
        <w:trPr>
          <w:trHeight w:val="273"/>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7</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Требования к участникам</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 xml:space="preserve">Согласно разделу 3 настоящей аукционной документации </w:t>
            </w:r>
          </w:p>
        </w:tc>
      </w:tr>
      <w:tr w:rsidR="00D547AE" w:rsidRPr="00D547AE" w:rsidTr="007F325B">
        <w:trPr>
          <w:trHeight w:val="699"/>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8</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Документация и разъяснения документации об открытом аукционе</w:t>
            </w: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Порядок и срок отзыва заявок</w:t>
            </w:r>
          </w:p>
        </w:tc>
        <w:tc>
          <w:tcPr>
            <w:tcW w:w="3056" w:type="pct"/>
            <w:tcBorders>
              <w:top w:val="single" w:sz="4" w:space="0" w:color="auto"/>
              <w:left w:val="single" w:sz="4" w:space="0" w:color="auto"/>
              <w:bottom w:val="single" w:sz="4" w:space="0" w:color="auto"/>
              <w:right w:val="single" w:sz="4" w:space="0" w:color="auto"/>
            </w:tcBorders>
          </w:tcPr>
          <w:p w:rsidR="005837D6" w:rsidRDefault="00D547AE" w:rsidP="005837D6">
            <w:pPr>
              <w:keepNext/>
              <w:keepLines/>
              <w:widowControl w:val="0"/>
              <w:suppressLineNumbers/>
              <w:suppressAutoHyphens/>
              <w:spacing w:after="0" w:line="240" w:lineRule="auto"/>
              <w:jc w:val="both"/>
              <w:rPr>
                <w:rFonts w:ascii="Times New Roman" w:eastAsia="Times New Roman" w:hAnsi="Times New Roman"/>
                <w:sz w:val="24"/>
                <w:szCs w:val="24"/>
              </w:rPr>
            </w:pPr>
            <w:r w:rsidRPr="00D547AE">
              <w:rPr>
                <w:rFonts w:ascii="Times New Roman" w:eastAsia="Times New Roman" w:hAnsi="Times New Roman"/>
                <w:iCs/>
                <w:sz w:val="24"/>
                <w:szCs w:val="24"/>
              </w:rPr>
              <w:t xml:space="preserve">Документация об открытом аукционе размещена на официальном сайте </w:t>
            </w:r>
            <w:hyperlink r:id="rId12" w:history="1">
              <w:r w:rsidRPr="00D547AE">
                <w:rPr>
                  <w:rStyle w:val="a4"/>
                  <w:rFonts w:ascii="Times New Roman" w:eastAsia="Times New Roman" w:hAnsi="Times New Roman"/>
                  <w:sz w:val="24"/>
                  <w:szCs w:val="24"/>
                  <w:lang w:val="en-US"/>
                </w:rPr>
                <w:t>http</w:t>
              </w:r>
              <w:r w:rsidRPr="00D547AE">
                <w:rPr>
                  <w:rStyle w:val="a4"/>
                  <w:rFonts w:ascii="Times New Roman" w:eastAsia="Times New Roman" w:hAnsi="Times New Roman"/>
                  <w:sz w:val="24"/>
                  <w:szCs w:val="24"/>
                </w:rPr>
                <w:t>://якутск</w:t>
              </w:r>
            </w:hyperlink>
            <w:r w:rsidRPr="00D547AE">
              <w:rPr>
                <w:rFonts w:ascii="Times New Roman" w:eastAsia="Times New Roman" w:hAnsi="Times New Roman"/>
                <w:color w:val="0000FF"/>
                <w:sz w:val="24"/>
                <w:szCs w:val="24"/>
                <w:u w:val="single"/>
              </w:rPr>
              <w:t>.рф</w:t>
            </w:r>
            <w:r w:rsidRPr="00D547AE">
              <w:rPr>
                <w:rFonts w:ascii="Times New Roman" w:eastAsia="Times New Roman" w:hAnsi="Times New Roman"/>
                <w:sz w:val="24"/>
                <w:szCs w:val="24"/>
              </w:rPr>
              <w:t xml:space="preserve"> и предоставляется со дня опубликования в официальном печатном издании и размещения на официальном сайте извещения о проведении открытого аукциона. </w:t>
            </w:r>
          </w:p>
          <w:p w:rsidR="00D547AE" w:rsidRPr="00D547AE" w:rsidRDefault="00D547AE" w:rsidP="005837D6">
            <w:pPr>
              <w:keepNext/>
              <w:keepLines/>
              <w:widowControl w:val="0"/>
              <w:suppressLineNumbers/>
              <w:suppressAutoHyphens/>
              <w:spacing w:after="0" w:line="240" w:lineRule="auto"/>
              <w:jc w:val="both"/>
              <w:rPr>
                <w:rFonts w:ascii="Times New Roman" w:eastAsia="Times New Roman" w:hAnsi="Times New Roman"/>
                <w:i/>
                <w:iCs/>
                <w:sz w:val="24"/>
                <w:szCs w:val="24"/>
              </w:rPr>
            </w:pPr>
            <w:r w:rsidRPr="00D547AE">
              <w:rPr>
                <w:rFonts w:ascii="Times New Roman" w:eastAsia="Times New Roman" w:hAnsi="Times New Roman"/>
                <w:sz w:val="24"/>
                <w:szCs w:val="24"/>
              </w:rPr>
              <w:t>Заявитель вправе отозвать заявку в любое время до установленных даты и времени начала рассмотрения заявок на участие в открытом аукционе. Организатор открытого аукциона обязан вернуть задаток указанному заявителю в течение пяти рабочих дней с даты поступления организатору открытого аукциона уведомления об отзыве заявки на участие в открытом аукционе.</w:t>
            </w:r>
          </w:p>
        </w:tc>
      </w:tr>
      <w:tr w:rsidR="00D547AE" w:rsidRPr="00D547AE" w:rsidTr="007F325B">
        <w:trPr>
          <w:trHeight w:val="832"/>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9</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Документы, входящие в состав аукционной заявки</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Аукционная заявка должна содержать документы и сведения, указанные в подпункте 5.3 настоящей аукционной документации.</w:t>
            </w:r>
          </w:p>
        </w:tc>
      </w:tr>
      <w:tr w:rsidR="00D547AE" w:rsidRPr="00D547AE" w:rsidTr="007F325B">
        <w:trPr>
          <w:trHeight w:val="697"/>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10</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Валюта договора</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Валюта, используемая для формирования начальной цены и расчетов – российский рубль</w:t>
            </w:r>
          </w:p>
        </w:tc>
      </w:tr>
      <w:tr w:rsidR="00D547AE" w:rsidRPr="00D547AE" w:rsidTr="008666B4">
        <w:trPr>
          <w:trHeight w:val="699"/>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11</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Задаток для участия в открытом аукционе</w:t>
            </w:r>
          </w:p>
        </w:tc>
        <w:tc>
          <w:tcPr>
            <w:tcW w:w="3056" w:type="pct"/>
            <w:tcBorders>
              <w:top w:val="single" w:sz="4" w:space="0" w:color="auto"/>
              <w:left w:val="single" w:sz="4" w:space="0" w:color="auto"/>
              <w:bottom w:val="single" w:sz="4" w:space="0" w:color="auto"/>
              <w:right w:val="single" w:sz="4" w:space="0" w:color="auto"/>
            </w:tcBorders>
          </w:tcPr>
          <w:p w:rsidR="00951465" w:rsidRPr="00D547AE" w:rsidRDefault="00F751C2" w:rsidP="00951465">
            <w:pPr>
              <w:keepNext/>
              <w:keepLines/>
              <w:widowControl w:val="0"/>
              <w:suppressLineNumbers/>
              <w:suppressAutoHyphens/>
              <w:spacing w:after="0" w:line="240" w:lineRule="auto"/>
              <w:jc w:val="both"/>
              <w:rPr>
                <w:rFonts w:ascii="Times New Roman" w:eastAsia="Times New Roman" w:hAnsi="Times New Roman"/>
                <w:iCs/>
                <w:sz w:val="24"/>
                <w:szCs w:val="24"/>
              </w:rPr>
            </w:pPr>
            <w:r>
              <w:rPr>
                <w:rFonts w:ascii="Times New Roman" w:eastAsia="Times New Roman" w:hAnsi="Times New Roman"/>
                <w:iCs/>
                <w:sz w:val="24"/>
                <w:szCs w:val="24"/>
              </w:rPr>
              <w:t xml:space="preserve">Задаток для </w:t>
            </w:r>
            <w:r w:rsidR="00D547AE" w:rsidRPr="00D547AE">
              <w:rPr>
                <w:rFonts w:ascii="Times New Roman" w:eastAsia="Times New Roman" w:hAnsi="Times New Roman"/>
                <w:iCs/>
                <w:sz w:val="24"/>
                <w:szCs w:val="24"/>
              </w:rPr>
              <w:t xml:space="preserve">участия в открытом аукционе составляет 20% </w:t>
            </w:r>
            <w:r w:rsidR="00951465">
              <w:rPr>
                <w:rFonts w:ascii="Times New Roman" w:eastAsia="Times New Roman" w:hAnsi="Times New Roman"/>
                <w:iCs/>
                <w:sz w:val="24"/>
                <w:szCs w:val="24"/>
              </w:rPr>
              <w:t>от начальной (минимальной) цены лота</w:t>
            </w:r>
            <w:r w:rsidR="00951465" w:rsidRPr="00D547AE">
              <w:rPr>
                <w:rFonts w:ascii="Times New Roman" w:eastAsia="Times New Roman" w:hAnsi="Times New Roman"/>
                <w:iCs/>
                <w:sz w:val="24"/>
                <w:szCs w:val="24"/>
              </w:rPr>
              <w:t>, в виде денежного залога. Задаток предоставляется до момента подачи аукционной заявки перечислением на счет Заказчика.</w:t>
            </w:r>
          </w:p>
          <w:p w:rsidR="005837D6" w:rsidRPr="007C596C" w:rsidRDefault="00D547AE" w:rsidP="005837D6">
            <w:pPr>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 xml:space="preserve">Получатель: Департамент финансов Окружной администрации города Якутска (МКУ «Служба информации, рекламы и контроля» </w:t>
            </w:r>
            <w:r w:rsidR="005837D6">
              <w:rPr>
                <w:rFonts w:ascii="Times New Roman" w:eastAsia="Times New Roman" w:hAnsi="Times New Roman"/>
                <w:sz w:val="24"/>
                <w:szCs w:val="24"/>
              </w:rPr>
              <w:t>л/с 55700</w:t>
            </w:r>
            <w:r w:rsidR="005837D6" w:rsidRPr="007C596C">
              <w:rPr>
                <w:rFonts w:ascii="Times New Roman" w:eastAsia="Times New Roman" w:hAnsi="Times New Roman"/>
                <w:sz w:val="24"/>
                <w:szCs w:val="24"/>
              </w:rPr>
              <w:t>035403)</w:t>
            </w:r>
          </w:p>
          <w:p w:rsidR="005837D6" w:rsidRPr="007C596C" w:rsidRDefault="005837D6" w:rsidP="005837D6">
            <w:pPr>
              <w:spacing w:after="0" w:line="240" w:lineRule="auto"/>
              <w:rPr>
                <w:rFonts w:ascii="Times New Roman" w:eastAsia="Times New Roman" w:hAnsi="Times New Roman"/>
                <w:sz w:val="24"/>
                <w:szCs w:val="24"/>
              </w:rPr>
            </w:pPr>
            <w:r w:rsidRPr="007C596C">
              <w:rPr>
                <w:rFonts w:ascii="Times New Roman" w:eastAsia="Times New Roman" w:hAnsi="Times New Roman"/>
                <w:sz w:val="24"/>
                <w:szCs w:val="24"/>
              </w:rPr>
              <w:t>ИНН 1435208581 КПП 143501001</w:t>
            </w:r>
          </w:p>
          <w:p w:rsidR="005837D6" w:rsidRPr="007C596C" w:rsidRDefault="005837D6" w:rsidP="005837D6">
            <w:pPr>
              <w:spacing w:after="0" w:line="240" w:lineRule="auto"/>
              <w:rPr>
                <w:rFonts w:ascii="Times New Roman" w:eastAsia="Times New Roman" w:hAnsi="Times New Roman"/>
                <w:sz w:val="24"/>
                <w:szCs w:val="24"/>
              </w:rPr>
            </w:pPr>
            <w:r w:rsidRPr="007C596C">
              <w:rPr>
                <w:rFonts w:ascii="Times New Roman" w:eastAsia="Times New Roman" w:hAnsi="Times New Roman"/>
                <w:sz w:val="24"/>
                <w:szCs w:val="24"/>
              </w:rPr>
              <w:t xml:space="preserve">Р/с </w:t>
            </w:r>
            <w:r>
              <w:rPr>
                <w:rFonts w:ascii="Times New Roman" w:eastAsia="Times New Roman" w:hAnsi="Times New Roman"/>
                <w:sz w:val="24"/>
                <w:szCs w:val="24"/>
              </w:rPr>
              <w:t>40302810498055000002</w:t>
            </w:r>
          </w:p>
          <w:p w:rsidR="005837D6" w:rsidRPr="007C596C" w:rsidRDefault="005837D6" w:rsidP="005837D6">
            <w:pPr>
              <w:spacing w:after="0" w:line="240" w:lineRule="auto"/>
              <w:rPr>
                <w:rFonts w:ascii="Times New Roman" w:eastAsia="Times New Roman" w:hAnsi="Times New Roman"/>
                <w:sz w:val="24"/>
                <w:szCs w:val="24"/>
              </w:rPr>
            </w:pPr>
            <w:r w:rsidRPr="007C596C">
              <w:rPr>
                <w:rFonts w:ascii="Times New Roman" w:eastAsia="Times New Roman" w:hAnsi="Times New Roman"/>
                <w:sz w:val="24"/>
                <w:szCs w:val="24"/>
              </w:rPr>
              <w:t>В ГРКЦ НБ РЕСП. САХА (ЯКУТИЯ) БАНКА РОССИИ Г. ЯКУТСК</w:t>
            </w:r>
          </w:p>
          <w:p w:rsidR="005837D6" w:rsidRPr="007C596C" w:rsidRDefault="005837D6" w:rsidP="005837D6">
            <w:pPr>
              <w:spacing w:after="0" w:line="240" w:lineRule="auto"/>
              <w:rPr>
                <w:rFonts w:ascii="Times New Roman" w:eastAsia="Times New Roman" w:hAnsi="Times New Roman"/>
                <w:sz w:val="24"/>
                <w:szCs w:val="24"/>
              </w:rPr>
            </w:pPr>
            <w:r w:rsidRPr="007C596C">
              <w:rPr>
                <w:rFonts w:ascii="Times New Roman" w:eastAsia="Times New Roman" w:hAnsi="Times New Roman"/>
                <w:sz w:val="24"/>
                <w:szCs w:val="24"/>
              </w:rPr>
              <w:t>БИК 049805001</w:t>
            </w:r>
          </w:p>
          <w:p w:rsidR="00D547AE" w:rsidRDefault="005837D6" w:rsidP="00D547AE">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КБК 700</w:t>
            </w:r>
            <w:r w:rsidRPr="007C596C">
              <w:rPr>
                <w:rFonts w:ascii="Times New Roman" w:eastAsia="Times New Roman" w:hAnsi="Times New Roman"/>
                <w:sz w:val="24"/>
                <w:szCs w:val="24"/>
              </w:rPr>
              <w:t>30201040040270130</w:t>
            </w:r>
          </w:p>
          <w:p w:rsidR="001A7E32" w:rsidRPr="001A7E32" w:rsidRDefault="001A7E32" w:rsidP="001A7E32">
            <w:pPr>
              <w:pStyle w:val="af0"/>
              <w:spacing w:before="150" w:beforeAutospacing="0" w:after="0" w:afterAutospacing="0"/>
              <w:rPr>
                <w:color w:val="0E141B"/>
              </w:rPr>
            </w:pPr>
            <w:r w:rsidRPr="001A7E32">
              <w:rPr>
                <w:color w:val="0E141B"/>
              </w:rPr>
              <w:t>В платежном поручении о перечислении задатка необходимо указать:</w:t>
            </w:r>
          </w:p>
          <w:p w:rsidR="001A7E32" w:rsidRPr="001A7E32" w:rsidRDefault="001A7E32" w:rsidP="001A7E32">
            <w:pPr>
              <w:pStyle w:val="af0"/>
              <w:spacing w:before="150" w:beforeAutospacing="0" w:after="0" w:afterAutospacing="0"/>
              <w:rPr>
                <w:color w:val="0E141B"/>
              </w:rPr>
            </w:pPr>
            <w:r w:rsidRPr="001A7E32">
              <w:rPr>
                <w:color w:val="0E141B"/>
              </w:rPr>
              <w:t xml:space="preserve">«Задаток по лоту № _____, объект по адресу: __________________, общая площадь ____, аукцион </w:t>
            </w:r>
            <w:r w:rsidR="00951465">
              <w:rPr>
                <w:color w:val="0E141B"/>
              </w:rPr>
              <w:t>№____</w:t>
            </w:r>
            <w:r w:rsidRPr="001A7E32">
              <w:rPr>
                <w:color w:val="0E141B"/>
              </w:rPr>
              <w:t>«__»_________ 201__».</w:t>
            </w:r>
          </w:p>
          <w:p w:rsidR="001A7E32" w:rsidRPr="001A7E32" w:rsidRDefault="001A7E32" w:rsidP="001A7E32">
            <w:pPr>
              <w:pStyle w:val="af0"/>
              <w:spacing w:before="0" w:beforeAutospacing="0" w:after="0" w:afterAutospacing="0"/>
              <w:rPr>
                <w:color w:val="0E141B"/>
              </w:rPr>
            </w:pPr>
            <w:r w:rsidRPr="001A7E32">
              <w:rPr>
                <w:color w:val="0E141B"/>
              </w:rPr>
              <w:t>                            </w:t>
            </w:r>
            <w:r w:rsidRPr="001A7E32">
              <w:rPr>
                <w:color w:val="0E141B"/>
                <w:vertAlign w:val="superscript"/>
              </w:rPr>
              <w:t>указывается дата аукциона</w:t>
            </w:r>
          </w:p>
          <w:p w:rsidR="001A7E32" w:rsidRPr="001A7E32" w:rsidRDefault="001A7E32" w:rsidP="001A7E32">
            <w:pPr>
              <w:pStyle w:val="af0"/>
              <w:spacing w:before="150" w:beforeAutospacing="0" w:after="0" w:afterAutospacing="0"/>
              <w:rPr>
                <w:color w:val="0E141B"/>
              </w:rPr>
            </w:pPr>
            <w:r w:rsidRPr="001A7E32">
              <w:rPr>
                <w:color w:val="0E141B"/>
              </w:rPr>
              <w:lastRenderedPageBreak/>
              <w:t>Сумма задатка НДС не облагается.</w:t>
            </w:r>
          </w:p>
          <w:p w:rsidR="001A7E32" w:rsidRPr="00D547AE" w:rsidRDefault="001A7E32" w:rsidP="00D547AE">
            <w:pPr>
              <w:spacing w:after="0" w:line="240" w:lineRule="auto"/>
              <w:rPr>
                <w:sz w:val="24"/>
                <w:szCs w:val="24"/>
              </w:rPr>
            </w:pPr>
          </w:p>
        </w:tc>
      </w:tr>
      <w:tr w:rsidR="00D547AE" w:rsidRPr="00D547AE" w:rsidTr="007F325B">
        <w:trPr>
          <w:trHeight w:val="703"/>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lastRenderedPageBreak/>
              <w:t>12</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Требования к оформлению заявок на участие в открытом аукционе</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Участник должен подготовить оригинал аукционной заявки, без предоставления копии, в прошитом виде,  заверенной подписью уполномоченного лица и печатью предприятия, в закрытом конверте на котором должно быть указано наименование открытого аукциона, номер лота, дата вскрытия и наименование участника.</w:t>
            </w:r>
            <w:r w:rsidRPr="00D547AE">
              <w:rPr>
                <w:rFonts w:ascii="Times New Roman" w:hAnsi="Times New Roman"/>
                <w:color w:val="000000"/>
                <w:sz w:val="24"/>
                <w:szCs w:val="24"/>
              </w:rPr>
              <w:t xml:space="preserve"> Соблюдение участником указанных требований означает, что все документы и сведения, входящие в состав заявки на участие в открытом аукционе поданы от имени участника, а также подтверждает подлинность и достоверность представленных в составе заявки на участие открытом аукционе документов и сведений.</w:t>
            </w:r>
          </w:p>
        </w:tc>
      </w:tr>
      <w:tr w:rsidR="00D547AE" w:rsidRPr="00D547AE" w:rsidTr="007F325B">
        <w:trPr>
          <w:trHeight w:val="1392"/>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highlight w:val="yellow"/>
              </w:rPr>
            </w:pPr>
            <w:r w:rsidRPr="00D547AE">
              <w:rPr>
                <w:rFonts w:ascii="Times New Roman" w:eastAsia="Times New Roman" w:hAnsi="Times New Roman"/>
                <w:sz w:val="24"/>
                <w:szCs w:val="24"/>
              </w:rPr>
              <w:t>13</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Срок, порядок, дата начала подачи заявок на участие в открытом аукционе</w:t>
            </w: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p>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Место подачи аукционных заявок</w:t>
            </w:r>
          </w:p>
        </w:tc>
        <w:tc>
          <w:tcPr>
            <w:tcW w:w="3056" w:type="pct"/>
            <w:tcBorders>
              <w:top w:val="single" w:sz="4" w:space="0" w:color="auto"/>
              <w:left w:val="single" w:sz="4" w:space="0" w:color="auto"/>
              <w:bottom w:val="single" w:sz="4" w:space="0" w:color="auto"/>
              <w:right w:val="single" w:sz="4" w:space="0" w:color="auto"/>
            </w:tcBorders>
          </w:tcPr>
          <w:p w:rsidR="00D547AE" w:rsidRPr="008666B4"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Ежедневно, со дня следующего за днем опубликования в официальном печатном издании и размещения на официальном сайте о п</w:t>
            </w:r>
            <w:r w:rsidR="00797DCB">
              <w:rPr>
                <w:rFonts w:ascii="Times New Roman" w:eastAsia="Times New Roman" w:hAnsi="Times New Roman"/>
                <w:iCs/>
                <w:sz w:val="24"/>
                <w:szCs w:val="24"/>
              </w:rPr>
              <w:t>роведении</w:t>
            </w:r>
            <w:r w:rsidR="00070F17">
              <w:rPr>
                <w:rFonts w:ascii="Times New Roman" w:eastAsia="Times New Roman" w:hAnsi="Times New Roman"/>
                <w:iCs/>
                <w:sz w:val="24"/>
                <w:szCs w:val="24"/>
              </w:rPr>
              <w:t xml:space="preserve"> открытого аукциона, </w:t>
            </w:r>
            <w:r w:rsidR="00070F17" w:rsidRPr="008666B4">
              <w:rPr>
                <w:rFonts w:ascii="Times New Roman" w:eastAsia="Times New Roman" w:hAnsi="Times New Roman"/>
                <w:iCs/>
                <w:sz w:val="24"/>
                <w:szCs w:val="24"/>
              </w:rPr>
              <w:t>с 1</w:t>
            </w:r>
            <w:r w:rsidR="00481620">
              <w:rPr>
                <w:rFonts w:ascii="Times New Roman" w:eastAsia="Times New Roman" w:hAnsi="Times New Roman"/>
                <w:iCs/>
                <w:sz w:val="24"/>
                <w:szCs w:val="24"/>
              </w:rPr>
              <w:t>6</w:t>
            </w:r>
            <w:r w:rsidR="002D69D5" w:rsidRPr="008666B4">
              <w:rPr>
                <w:rFonts w:ascii="Times New Roman" w:eastAsia="Times New Roman" w:hAnsi="Times New Roman"/>
                <w:iCs/>
                <w:sz w:val="24"/>
                <w:szCs w:val="24"/>
              </w:rPr>
              <w:t xml:space="preserve"> </w:t>
            </w:r>
            <w:r w:rsidR="008666B4" w:rsidRPr="008666B4">
              <w:rPr>
                <w:rFonts w:ascii="Times New Roman" w:eastAsia="Times New Roman" w:hAnsi="Times New Roman"/>
                <w:iCs/>
                <w:sz w:val="24"/>
                <w:szCs w:val="24"/>
              </w:rPr>
              <w:t>августа 2018</w:t>
            </w:r>
            <w:r w:rsidRPr="008666B4">
              <w:rPr>
                <w:rFonts w:ascii="Times New Roman" w:eastAsia="Times New Roman" w:hAnsi="Times New Roman"/>
                <w:iCs/>
                <w:sz w:val="24"/>
                <w:szCs w:val="24"/>
              </w:rPr>
              <w:t xml:space="preserve"> года, время: с 09 часов 00 минут до 18 часов 00 минут (время местное), до 1</w:t>
            </w:r>
            <w:r w:rsidR="00AF68A0">
              <w:rPr>
                <w:rFonts w:ascii="Times New Roman" w:eastAsia="Times New Roman" w:hAnsi="Times New Roman"/>
                <w:iCs/>
                <w:sz w:val="24"/>
                <w:szCs w:val="24"/>
              </w:rPr>
              <w:t>7</w:t>
            </w:r>
            <w:r w:rsidRPr="008666B4">
              <w:rPr>
                <w:rFonts w:ascii="Times New Roman" w:eastAsia="Times New Roman" w:hAnsi="Times New Roman"/>
                <w:iCs/>
                <w:sz w:val="24"/>
                <w:szCs w:val="24"/>
              </w:rPr>
              <w:t xml:space="preserve"> часов 00 минут (время местное) </w:t>
            </w:r>
            <w:r w:rsidR="00481620">
              <w:rPr>
                <w:rFonts w:ascii="Times New Roman" w:eastAsia="Times New Roman" w:hAnsi="Times New Roman"/>
                <w:iCs/>
                <w:sz w:val="24"/>
                <w:szCs w:val="24"/>
              </w:rPr>
              <w:t>4</w:t>
            </w:r>
            <w:r w:rsidR="002D69D5" w:rsidRPr="008666B4">
              <w:rPr>
                <w:rFonts w:ascii="Times New Roman" w:eastAsia="Times New Roman" w:hAnsi="Times New Roman"/>
                <w:iCs/>
                <w:sz w:val="24"/>
                <w:szCs w:val="24"/>
              </w:rPr>
              <w:t xml:space="preserve"> </w:t>
            </w:r>
            <w:r w:rsidR="008666B4" w:rsidRPr="008666B4">
              <w:rPr>
                <w:rFonts w:ascii="Times New Roman" w:eastAsia="Times New Roman" w:hAnsi="Times New Roman"/>
                <w:iCs/>
                <w:sz w:val="24"/>
                <w:szCs w:val="24"/>
              </w:rPr>
              <w:t>сентября</w:t>
            </w:r>
            <w:r w:rsidR="00C566A0" w:rsidRPr="008666B4">
              <w:rPr>
                <w:rFonts w:ascii="Times New Roman" w:eastAsia="Times New Roman" w:hAnsi="Times New Roman"/>
                <w:iCs/>
                <w:sz w:val="24"/>
                <w:szCs w:val="24"/>
              </w:rPr>
              <w:t xml:space="preserve"> 2018 </w:t>
            </w:r>
            <w:r w:rsidRPr="008666B4">
              <w:rPr>
                <w:rFonts w:ascii="Times New Roman" w:eastAsia="Times New Roman" w:hAnsi="Times New Roman"/>
                <w:iCs/>
                <w:sz w:val="24"/>
                <w:szCs w:val="24"/>
              </w:rPr>
              <w:t>г., в порядке, предусмотренном аукционной документацией, кроме субботы, воскресенья, перерыв 13:00 до 14:00 (время местное).</w:t>
            </w:r>
          </w:p>
          <w:p w:rsidR="00D547AE" w:rsidRPr="00D022E8"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p>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022E8">
              <w:rPr>
                <w:rFonts w:ascii="Times New Roman" w:eastAsia="Times New Roman" w:hAnsi="Times New Roman"/>
                <w:iCs/>
                <w:sz w:val="24"/>
                <w:szCs w:val="24"/>
              </w:rPr>
              <w:t>Аукционные заявки подаются участниками по адресу:</w:t>
            </w:r>
          </w:p>
          <w:p w:rsidR="00D547AE" w:rsidRPr="00D547AE"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sz w:val="24"/>
                <w:szCs w:val="24"/>
              </w:rPr>
              <w:t>677000, г. Якутск, ул. Октябрьская, 20/1 А каб.204.</w:t>
            </w:r>
          </w:p>
        </w:tc>
      </w:tr>
      <w:tr w:rsidR="00D547AE" w:rsidRPr="00D547AE" w:rsidTr="007F325B">
        <w:trPr>
          <w:trHeight w:val="828"/>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14</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 xml:space="preserve">Дата, время и место рассмотрения заявок на участие в открытом аукционе </w:t>
            </w:r>
          </w:p>
        </w:tc>
        <w:tc>
          <w:tcPr>
            <w:tcW w:w="3056" w:type="pct"/>
            <w:tcBorders>
              <w:top w:val="single" w:sz="4" w:space="0" w:color="auto"/>
              <w:left w:val="single" w:sz="4" w:space="0" w:color="auto"/>
              <w:bottom w:val="single" w:sz="4" w:space="0" w:color="auto"/>
              <w:right w:val="single" w:sz="4" w:space="0" w:color="auto"/>
            </w:tcBorders>
          </w:tcPr>
          <w:p w:rsidR="00D547AE" w:rsidRPr="008666B4"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8666B4">
              <w:rPr>
                <w:rFonts w:ascii="Times New Roman" w:eastAsia="Times New Roman" w:hAnsi="Times New Roman"/>
                <w:iCs/>
                <w:sz w:val="24"/>
                <w:szCs w:val="24"/>
              </w:rPr>
              <w:t xml:space="preserve">Рассмотрение заявок на участие в открытом аукционе будет проведено с 10 часов 00 минут (время местное) </w:t>
            </w:r>
            <w:r w:rsidR="00481620">
              <w:rPr>
                <w:rFonts w:ascii="Times New Roman" w:eastAsia="Times New Roman" w:hAnsi="Times New Roman"/>
                <w:iCs/>
                <w:sz w:val="24"/>
                <w:szCs w:val="24"/>
              </w:rPr>
              <w:t>6</w:t>
            </w:r>
            <w:r w:rsidR="002D69D5" w:rsidRPr="008666B4">
              <w:rPr>
                <w:rFonts w:ascii="Times New Roman" w:eastAsia="Times New Roman" w:hAnsi="Times New Roman"/>
                <w:iCs/>
                <w:sz w:val="24"/>
                <w:szCs w:val="24"/>
              </w:rPr>
              <w:t xml:space="preserve"> </w:t>
            </w:r>
            <w:r w:rsidR="008666B4" w:rsidRPr="008666B4">
              <w:rPr>
                <w:rFonts w:ascii="Times New Roman" w:eastAsia="Times New Roman" w:hAnsi="Times New Roman"/>
                <w:iCs/>
                <w:sz w:val="24"/>
                <w:szCs w:val="24"/>
              </w:rPr>
              <w:t>сентября 2018</w:t>
            </w:r>
            <w:r w:rsidRPr="008666B4">
              <w:rPr>
                <w:rFonts w:ascii="Times New Roman" w:eastAsia="Times New Roman" w:hAnsi="Times New Roman"/>
                <w:iCs/>
                <w:sz w:val="24"/>
                <w:szCs w:val="24"/>
              </w:rPr>
              <w:t xml:space="preserve"> г.</w:t>
            </w:r>
          </w:p>
          <w:p w:rsidR="00D547AE" w:rsidRPr="008666B4" w:rsidRDefault="008666B4" w:rsidP="00D547AE">
            <w:pPr>
              <w:keepNext/>
              <w:keepLines/>
              <w:widowControl w:val="0"/>
              <w:suppressLineNumbers/>
              <w:suppressAutoHyphens/>
              <w:spacing w:after="0" w:line="240" w:lineRule="auto"/>
              <w:jc w:val="both"/>
              <w:rPr>
                <w:rFonts w:ascii="Times New Roman" w:eastAsia="Times New Roman" w:hAnsi="Times New Roman"/>
                <w:i/>
                <w:iCs/>
                <w:sz w:val="24"/>
                <w:szCs w:val="24"/>
              </w:rPr>
            </w:pPr>
            <w:r w:rsidRPr="008666B4">
              <w:rPr>
                <w:rFonts w:ascii="Times New Roman" w:eastAsia="Times New Roman" w:hAnsi="Times New Roman"/>
                <w:iCs/>
                <w:sz w:val="24"/>
                <w:szCs w:val="24"/>
              </w:rPr>
              <w:t>По</w:t>
            </w:r>
            <w:r w:rsidR="00D547AE" w:rsidRPr="008666B4">
              <w:rPr>
                <w:rFonts w:ascii="Times New Roman" w:eastAsia="Times New Roman" w:hAnsi="Times New Roman"/>
                <w:iCs/>
                <w:sz w:val="24"/>
                <w:szCs w:val="24"/>
              </w:rPr>
              <w:t xml:space="preserve"> адресу: </w:t>
            </w:r>
            <w:r w:rsidR="00D547AE" w:rsidRPr="008666B4">
              <w:rPr>
                <w:rFonts w:ascii="Times New Roman" w:eastAsia="Times New Roman" w:hAnsi="Times New Roman"/>
                <w:sz w:val="24"/>
                <w:szCs w:val="24"/>
              </w:rPr>
              <w:t>677000, г. Якутск, ул. Октябрьская, 20/1 А, каб. 204</w:t>
            </w:r>
          </w:p>
        </w:tc>
      </w:tr>
      <w:tr w:rsidR="00D547AE" w:rsidRPr="00D547AE" w:rsidTr="007F325B">
        <w:trPr>
          <w:trHeight w:val="214"/>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15</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Преференции</w:t>
            </w:r>
          </w:p>
        </w:tc>
        <w:tc>
          <w:tcPr>
            <w:tcW w:w="3056" w:type="pct"/>
            <w:tcBorders>
              <w:top w:val="single" w:sz="4" w:space="0" w:color="auto"/>
              <w:left w:val="single" w:sz="4" w:space="0" w:color="auto"/>
              <w:bottom w:val="single" w:sz="4" w:space="0" w:color="auto"/>
              <w:right w:val="single" w:sz="4" w:space="0" w:color="auto"/>
            </w:tcBorders>
          </w:tcPr>
          <w:p w:rsidR="00D547AE" w:rsidRPr="008666B4"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sidRPr="008666B4">
              <w:rPr>
                <w:rFonts w:ascii="Times New Roman" w:eastAsia="Times New Roman" w:hAnsi="Times New Roman"/>
                <w:iCs/>
                <w:sz w:val="24"/>
                <w:szCs w:val="24"/>
              </w:rPr>
              <w:t>Преимущества не предоставляются</w:t>
            </w:r>
          </w:p>
        </w:tc>
      </w:tr>
      <w:tr w:rsidR="00D547AE" w:rsidRPr="00D547AE" w:rsidTr="007F325B">
        <w:trPr>
          <w:trHeight w:val="551"/>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16</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napToGrid w:val="0"/>
                <w:sz w:val="24"/>
                <w:szCs w:val="24"/>
              </w:rPr>
              <w:t>Срок окончания рассмотрения заявок</w:t>
            </w:r>
          </w:p>
        </w:tc>
        <w:tc>
          <w:tcPr>
            <w:tcW w:w="3056" w:type="pct"/>
            <w:tcBorders>
              <w:top w:val="single" w:sz="4" w:space="0" w:color="auto"/>
              <w:left w:val="single" w:sz="4" w:space="0" w:color="auto"/>
              <w:bottom w:val="single" w:sz="4" w:space="0" w:color="auto"/>
              <w:right w:val="single" w:sz="4" w:space="0" w:color="auto"/>
            </w:tcBorders>
          </w:tcPr>
          <w:p w:rsidR="00D547AE" w:rsidRPr="008666B4" w:rsidRDefault="00481620" w:rsidP="00D547AE">
            <w:pPr>
              <w:spacing w:after="0" w:line="240" w:lineRule="auto"/>
              <w:jc w:val="both"/>
              <w:rPr>
                <w:rFonts w:ascii="Times New Roman" w:eastAsia="Times New Roman" w:hAnsi="Times New Roman"/>
                <w:snapToGrid w:val="0"/>
                <w:sz w:val="24"/>
                <w:szCs w:val="24"/>
              </w:rPr>
            </w:pPr>
            <w:r>
              <w:rPr>
                <w:rFonts w:ascii="Times New Roman" w:eastAsia="Times New Roman" w:hAnsi="Times New Roman"/>
                <w:snapToGrid w:val="0"/>
                <w:sz w:val="24"/>
                <w:szCs w:val="24"/>
              </w:rPr>
              <w:t>6</w:t>
            </w:r>
            <w:r w:rsidR="002D69D5" w:rsidRPr="008666B4">
              <w:rPr>
                <w:rFonts w:ascii="Times New Roman" w:eastAsia="Times New Roman" w:hAnsi="Times New Roman"/>
                <w:snapToGrid w:val="0"/>
                <w:sz w:val="24"/>
                <w:szCs w:val="24"/>
              </w:rPr>
              <w:t xml:space="preserve"> </w:t>
            </w:r>
            <w:r w:rsidR="008666B4" w:rsidRPr="008666B4">
              <w:rPr>
                <w:rFonts w:ascii="Times New Roman" w:eastAsia="Times New Roman" w:hAnsi="Times New Roman"/>
                <w:snapToGrid w:val="0"/>
                <w:sz w:val="24"/>
                <w:szCs w:val="24"/>
              </w:rPr>
              <w:t>сентября 2018</w:t>
            </w:r>
            <w:r w:rsidR="00325898" w:rsidRPr="008666B4">
              <w:rPr>
                <w:rFonts w:ascii="Times New Roman" w:eastAsia="Times New Roman" w:hAnsi="Times New Roman"/>
                <w:snapToGrid w:val="0"/>
                <w:sz w:val="24"/>
                <w:szCs w:val="24"/>
              </w:rPr>
              <w:t xml:space="preserve"> года 1</w:t>
            </w:r>
            <w:r w:rsidR="002D69D5" w:rsidRPr="008666B4">
              <w:rPr>
                <w:rFonts w:ascii="Times New Roman" w:eastAsia="Times New Roman" w:hAnsi="Times New Roman"/>
                <w:snapToGrid w:val="0"/>
                <w:sz w:val="24"/>
                <w:szCs w:val="24"/>
              </w:rPr>
              <w:t>2</w:t>
            </w:r>
            <w:r w:rsidR="00D547AE" w:rsidRPr="008666B4">
              <w:rPr>
                <w:rFonts w:ascii="Times New Roman" w:eastAsia="Times New Roman" w:hAnsi="Times New Roman"/>
                <w:snapToGrid w:val="0"/>
                <w:sz w:val="24"/>
                <w:szCs w:val="24"/>
              </w:rPr>
              <w:t xml:space="preserve"> часов 00 минут (</w:t>
            </w:r>
            <w:r w:rsidR="008666B4" w:rsidRPr="008666B4">
              <w:rPr>
                <w:rFonts w:ascii="Times New Roman" w:eastAsia="Times New Roman" w:hAnsi="Times New Roman"/>
                <w:snapToGrid w:val="0"/>
                <w:sz w:val="24"/>
                <w:szCs w:val="24"/>
              </w:rPr>
              <w:t>время местное</w:t>
            </w:r>
            <w:r w:rsidR="00D547AE" w:rsidRPr="008666B4">
              <w:rPr>
                <w:rFonts w:ascii="Times New Roman" w:eastAsia="Times New Roman" w:hAnsi="Times New Roman"/>
                <w:snapToGrid w:val="0"/>
                <w:sz w:val="24"/>
                <w:szCs w:val="24"/>
              </w:rPr>
              <w:t>).</w:t>
            </w:r>
          </w:p>
          <w:p w:rsidR="00D547AE" w:rsidRPr="008666B4" w:rsidRDefault="00D547AE" w:rsidP="00D547AE">
            <w:pPr>
              <w:keepNext/>
              <w:keepLines/>
              <w:widowControl w:val="0"/>
              <w:suppressLineNumbers/>
              <w:suppressAutoHyphens/>
              <w:spacing w:after="0" w:line="240" w:lineRule="auto"/>
              <w:jc w:val="both"/>
              <w:rPr>
                <w:rFonts w:ascii="Times New Roman" w:eastAsia="Times New Roman" w:hAnsi="Times New Roman"/>
                <w:iCs/>
                <w:sz w:val="24"/>
                <w:szCs w:val="24"/>
              </w:rPr>
            </w:pPr>
          </w:p>
        </w:tc>
      </w:tr>
      <w:tr w:rsidR="00D547AE" w:rsidRPr="00D547AE" w:rsidTr="007F325B">
        <w:trPr>
          <w:trHeight w:val="855"/>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17</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Дата, время и место проведения открытого аукциона</w:t>
            </w:r>
          </w:p>
        </w:tc>
        <w:tc>
          <w:tcPr>
            <w:tcW w:w="3056" w:type="pct"/>
            <w:tcBorders>
              <w:top w:val="single" w:sz="4" w:space="0" w:color="auto"/>
              <w:left w:val="single" w:sz="4" w:space="0" w:color="auto"/>
              <w:bottom w:val="single" w:sz="4" w:space="0" w:color="auto"/>
              <w:right w:val="single" w:sz="4" w:space="0" w:color="auto"/>
            </w:tcBorders>
          </w:tcPr>
          <w:p w:rsidR="00D547AE" w:rsidRPr="008666B4" w:rsidRDefault="00481620" w:rsidP="00D547AE">
            <w:pPr>
              <w:keepNext/>
              <w:keepLines/>
              <w:widowControl w:val="0"/>
              <w:suppressLineNumbers/>
              <w:suppressAutoHyphens/>
              <w:spacing w:after="0" w:line="240" w:lineRule="auto"/>
              <w:jc w:val="both"/>
              <w:rPr>
                <w:rFonts w:ascii="Times New Roman" w:eastAsia="Times New Roman" w:hAnsi="Times New Roman"/>
                <w:iCs/>
                <w:sz w:val="24"/>
                <w:szCs w:val="24"/>
              </w:rPr>
            </w:pPr>
            <w:r>
              <w:rPr>
                <w:rFonts w:ascii="Times New Roman" w:eastAsia="Times New Roman" w:hAnsi="Times New Roman"/>
                <w:snapToGrid w:val="0"/>
                <w:sz w:val="24"/>
                <w:szCs w:val="24"/>
              </w:rPr>
              <w:t>7</w:t>
            </w:r>
            <w:r w:rsidR="008666B4" w:rsidRPr="008666B4">
              <w:rPr>
                <w:rFonts w:ascii="Times New Roman" w:eastAsia="Times New Roman" w:hAnsi="Times New Roman"/>
                <w:snapToGrid w:val="0"/>
                <w:sz w:val="24"/>
                <w:szCs w:val="24"/>
              </w:rPr>
              <w:t xml:space="preserve"> сентября 2018</w:t>
            </w:r>
            <w:r w:rsidR="003F4696" w:rsidRPr="008666B4">
              <w:rPr>
                <w:rFonts w:ascii="Times New Roman" w:eastAsia="Times New Roman" w:hAnsi="Times New Roman"/>
                <w:snapToGrid w:val="0"/>
                <w:sz w:val="24"/>
                <w:szCs w:val="24"/>
              </w:rPr>
              <w:t xml:space="preserve"> года </w:t>
            </w:r>
            <w:r w:rsidR="00D547AE" w:rsidRPr="008666B4">
              <w:rPr>
                <w:rFonts w:ascii="Times New Roman" w:eastAsia="Times New Roman" w:hAnsi="Times New Roman"/>
                <w:iCs/>
                <w:sz w:val="24"/>
                <w:szCs w:val="24"/>
              </w:rPr>
              <w:t>1</w:t>
            </w:r>
            <w:r w:rsidR="006F18B6" w:rsidRPr="008666B4">
              <w:rPr>
                <w:rFonts w:ascii="Times New Roman" w:eastAsia="Times New Roman" w:hAnsi="Times New Roman"/>
                <w:iCs/>
                <w:sz w:val="24"/>
                <w:szCs w:val="24"/>
              </w:rPr>
              <w:t>0</w:t>
            </w:r>
            <w:r w:rsidR="00D547AE" w:rsidRPr="008666B4">
              <w:rPr>
                <w:rFonts w:ascii="Times New Roman" w:eastAsia="Times New Roman" w:hAnsi="Times New Roman"/>
                <w:iCs/>
                <w:sz w:val="24"/>
                <w:szCs w:val="24"/>
              </w:rPr>
              <w:t xml:space="preserve"> часов </w:t>
            </w:r>
            <w:r w:rsidR="006F18B6" w:rsidRPr="008666B4">
              <w:rPr>
                <w:rFonts w:ascii="Times New Roman" w:eastAsia="Times New Roman" w:hAnsi="Times New Roman"/>
                <w:iCs/>
                <w:sz w:val="24"/>
                <w:szCs w:val="24"/>
              </w:rPr>
              <w:t>0</w:t>
            </w:r>
            <w:r w:rsidR="00D547AE" w:rsidRPr="008666B4">
              <w:rPr>
                <w:rFonts w:ascii="Times New Roman" w:eastAsia="Times New Roman" w:hAnsi="Times New Roman"/>
                <w:iCs/>
                <w:sz w:val="24"/>
                <w:szCs w:val="24"/>
              </w:rPr>
              <w:t xml:space="preserve">0 минут (время местное) </w:t>
            </w:r>
          </w:p>
          <w:p w:rsidR="00D547AE" w:rsidRPr="008666B4" w:rsidRDefault="00D547AE" w:rsidP="00D547AE">
            <w:pPr>
              <w:keepNext/>
              <w:keepLines/>
              <w:widowControl w:val="0"/>
              <w:suppressLineNumbers/>
              <w:suppressAutoHyphens/>
              <w:spacing w:after="0" w:line="240" w:lineRule="auto"/>
              <w:jc w:val="both"/>
              <w:rPr>
                <w:rFonts w:ascii="Times New Roman" w:eastAsia="Times New Roman" w:hAnsi="Times New Roman"/>
                <w:sz w:val="24"/>
                <w:szCs w:val="24"/>
              </w:rPr>
            </w:pPr>
            <w:r w:rsidRPr="008666B4">
              <w:rPr>
                <w:rFonts w:ascii="Times New Roman" w:eastAsia="Times New Roman" w:hAnsi="Times New Roman"/>
                <w:iCs/>
                <w:sz w:val="24"/>
                <w:szCs w:val="24"/>
              </w:rPr>
              <w:t xml:space="preserve">677000, г. Якутск, </w:t>
            </w:r>
            <w:r w:rsidRPr="008666B4">
              <w:rPr>
                <w:rFonts w:ascii="Times New Roman" w:eastAsia="Times New Roman" w:hAnsi="Times New Roman"/>
                <w:sz w:val="24"/>
                <w:szCs w:val="24"/>
              </w:rPr>
              <w:t>ул. Октябрьская, 20/1 А каб.204</w:t>
            </w:r>
          </w:p>
          <w:p w:rsidR="00D547AE" w:rsidRPr="008666B4" w:rsidRDefault="00D547AE" w:rsidP="00D547AE">
            <w:pPr>
              <w:keepNext/>
              <w:keepLines/>
              <w:widowControl w:val="0"/>
              <w:suppressLineNumbers/>
              <w:suppressAutoHyphens/>
              <w:spacing w:after="0" w:line="240" w:lineRule="auto"/>
              <w:jc w:val="both"/>
              <w:rPr>
                <w:rFonts w:ascii="Times New Roman" w:eastAsia="Times New Roman" w:hAnsi="Times New Roman"/>
                <w:i/>
                <w:iCs/>
                <w:sz w:val="24"/>
                <w:szCs w:val="24"/>
              </w:rPr>
            </w:pPr>
          </w:p>
        </w:tc>
      </w:tr>
      <w:tr w:rsidR="00D547AE" w:rsidRPr="009705D0" w:rsidTr="007F325B">
        <w:trPr>
          <w:trHeight w:val="558"/>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18</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hAnsi="Times New Roman"/>
                <w:color w:val="000000"/>
                <w:sz w:val="24"/>
                <w:szCs w:val="24"/>
              </w:rPr>
              <w:t>Величина повышения начальной (минимальной) цены договора (цены лота)</w:t>
            </w:r>
          </w:p>
        </w:tc>
        <w:tc>
          <w:tcPr>
            <w:tcW w:w="3056" w:type="pct"/>
            <w:tcBorders>
              <w:top w:val="single" w:sz="4" w:space="0" w:color="auto"/>
              <w:left w:val="single" w:sz="4" w:space="0" w:color="auto"/>
              <w:bottom w:val="single" w:sz="4" w:space="0" w:color="auto"/>
              <w:right w:val="single" w:sz="4" w:space="0" w:color="auto"/>
            </w:tcBorders>
          </w:tcPr>
          <w:p w:rsidR="00D547AE" w:rsidRPr="009705D0" w:rsidRDefault="00D547AE" w:rsidP="0073083E">
            <w:pPr>
              <w:spacing w:after="0" w:line="240" w:lineRule="auto"/>
              <w:jc w:val="both"/>
              <w:rPr>
                <w:rFonts w:ascii="Times New Roman" w:eastAsia="Times New Roman" w:hAnsi="Times New Roman" w:cs="Times New Roman"/>
                <w:i/>
                <w:iCs/>
                <w:sz w:val="24"/>
                <w:szCs w:val="24"/>
              </w:rPr>
            </w:pPr>
            <w:bookmarkStart w:id="33" w:name="sub_989"/>
            <w:r w:rsidRPr="009705D0">
              <w:rPr>
                <w:rFonts w:ascii="Times New Roman" w:hAnsi="Times New Roman" w:cs="Times New Roman"/>
                <w:color w:val="000000"/>
                <w:sz w:val="24"/>
                <w:szCs w:val="24"/>
              </w:rPr>
              <w:t>«Шаг аукциона» устанавливается в размере 5% начальной (минимальной) цены договора (цены лота)</w:t>
            </w:r>
            <w:r w:rsidR="000618DE" w:rsidRPr="009705D0">
              <w:rPr>
                <w:rFonts w:ascii="Times New Roman" w:hAnsi="Times New Roman" w:cs="Times New Roman"/>
                <w:color w:val="000000"/>
                <w:sz w:val="24"/>
                <w:szCs w:val="24"/>
              </w:rPr>
              <w:t xml:space="preserve"> </w:t>
            </w:r>
            <w:r w:rsidRPr="009705D0">
              <w:rPr>
                <w:rFonts w:ascii="Times New Roman" w:hAnsi="Times New Roman" w:cs="Times New Roman"/>
                <w:color w:val="000000"/>
                <w:sz w:val="24"/>
                <w:szCs w:val="24"/>
              </w:rPr>
              <w:t>указанной в извещении о проведении открытого аукциона.</w:t>
            </w:r>
            <w:bookmarkEnd w:id="33"/>
            <w:r w:rsidR="0073083E" w:rsidRPr="009705D0">
              <w:rPr>
                <w:rFonts w:ascii="Times New Roman" w:hAnsi="Times New Roman" w:cs="Times New Roman"/>
                <w:sz w:val="24"/>
                <w:szCs w:val="24"/>
              </w:rPr>
              <w:t xml:space="preserve">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(минимальной) цены договора (лота), "шага аукциона", после чего аукционист предлагает участникам аукциона заявлять свои предложения о цене договора;</w:t>
            </w:r>
            <w:r w:rsidR="009705D0" w:rsidRPr="009705D0">
              <w:rPr>
                <w:rFonts w:ascii="Times New Roman" w:hAnsi="Times New Roman" w:cs="Times New Roman"/>
                <w:sz w:val="24"/>
                <w:szCs w:val="24"/>
              </w:rPr>
              <w:t xml:space="preserve"> если после троекратного объявления аукционистом цены договора ни один участник аукциона не поднял карточку, участник аукциона, надлежащим образом исполнявший свои обязанности по ранее заключенному договору в отношении имущества, права на которое передаются по </w:t>
            </w:r>
            <w:r w:rsidR="009705D0" w:rsidRPr="009705D0">
              <w:rPr>
                <w:rFonts w:ascii="Times New Roman" w:hAnsi="Times New Roman" w:cs="Times New Roman"/>
                <w:sz w:val="24"/>
                <w:szCs w:val="24"/>
              </w:rPr>
              <w:lastRenderedPageBreak/>
              <w:t>договору, и письменно уведомивший организатора аукциона о желании заключить договор (далее - действующий правообладатель), вправе заявить о своем желании заключить договор по объявленной аукционистом цене договора;</w:t>
            </w:r>
          </w:p>
        </w:tc>
      </w:tr>
      <w:tr w:rsidR="00D547AE" w:rsidRPr="00D547AE" w:rsidTr="007F325B">
        <w:trPr>
          <w:trHeight w:val="542"/>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lastRenderedPageBreak/>
              <w:t>19</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Next/>
              <w:keepLines/>
              <w:widowControl w:val="0"/>
              <w:suppressLineNumbers/>
              <w:suppressAutoHyphens/>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Срок заключения договора</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8A15DD">
            <w:pPr>
              <w:keepNext/>
              <w:keepLines/>
              <w:widowControl w:val="0"/>
              <w:suppressLineNumbers/>
              <w:suppressAutoHyphens/>
              <w:spacing w:after="0" w:line="240" w:lineRule="auto"/>
              <w:jc w:val="both"/>
              <w:rPr>
                <w:rFonts w:ascii="Times New Roman" w:eastAsia="Times New Roman" w:hAnsi="Times New Roman"/>
                <w:iCs/>
                <w:sz w:val="24"/>
                <w:szCs w:val="24"/>
              </w:rPr>
            </w:pPr>
            <w:r w:rsidRPr="00D547AE">
              <w:rPr>
                <w:rFonts w:ascii="Times New Roman" w:eastAsia="Times New Roman" w:hAnsi="Times New Roman"/>
                <w:iCs/>
                <w:sz w:val="24"/>
                <w:szCs w:val="24"/>
              </w:rPr>
              <w:t>Договор заключ</w:t>
            </w:r>
            <w:r w:rsidR="008A15DD">
              <w:rPr>
                <w:rFonts w:ascii="Times New Roman" w:eastAsia="Times New Roman" w:hAnsi="Times New Roman"/>
                <w:iCs/>
                <w:sz w:val="24"/>
                <w:szCs w:val="24"/>
              </w:rPr>
              <w:t>ается</w:t>
            </w:r>
            <w:r w:rsidRPr="00D547AE">
              <w:rPr>
                <w:rFonts w:ascii="Times New Roman" w:eastAsia="Times New Roman" w:hAnsi="Times New Roman"/>
                <w:iCs/>
                <w:sz w:val="24"/>
                <w:szCs w:val="24"/>
              </w:rPr>
              <w:t xml:space="preserve"> не ранее чем через десять дней со дня размещения на официальном сайте протокола открытого аукциона</w:t>
            </w:r>
          </w:p>
        </w:tc>
      </w:tr>
      <w:tr w:rsidR="00D547AE" w:rsidRPr="00D547AE" w:rsidTr="007F325B">
        <w:trPr>
          <w:trHeight w:val="1392"/>
        </w:trPr>
        <w:tc>
          <w:tcPr>
            <w:tcW w:w="34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spacing w:after="0" w:line="240" w:lineRule="auto"/>
              <w:jc w:val="center"/>
              <w:outlineLvl w:val="2"/>
              <w:rPr>
                <w:rFonts w:ascii="Times New Roman" w:eastAsia="Times New Roman" w:hAnsi="Times New Roman"/>
                <w:sz w:val="24"/>
                <w:szCs w:val="24"/>
              </w:rPr>
            </w:pPr>
            <w:r w:rsidRPr="00D547AE">
              <w:rPr>
                <w:rFonts w:ascii="Times New Roman" w:eastAsia="Times New Roman" w:hAnsi="Times New Roman"/>
                <w:sz w:val="24"/>
                <w:szCs w:val="24"/>
              </w:rPr>
              <w:t>2</w:t>
            </w:r>
            <w:r w:rsidR="000E3440">
              <w:rPr>
                <w:rFonts w:ascii="Times New Roman" w:eastAsia="Times New Roman" w:hAnsi="Times New Roman"/>
                <w:sz w:val="24"/>
                <w:szCs w:val="24"/>
              </w:rPr>
              <w:t>0</w:t>
            </w:r>
          </w:p>
        </w:tc>
        <w:tc>
          <w:tcPr>
            <w:tcW w:w="1597"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keepLines/>
              <w:widowControl w:val="0"/>
              <w:suppressLineNumbers/>
              <w:suppressAutoHyphens/>
              <w:autoSpaceDE w:val="0"/>
              <w:autoSpaceDN w:val="0"/>
              <w:spacing w:after="0" w:line="240" w:lineRule="auto"/>
              <w:rPr>
                <w:rFonts w:ascii="Times New Roman" w:eastAsia="Times New Roman" w:hAnsi="Times New Roman"/>
                <w:sz w:val="24"/>
                <w:szCs w:val="24"/>
              </w:rPr>
            </w:pPr>
            <w:r w:rsidRPr="00D547AE">
              <w:rPr>
                <w:rFonts w:ascii="Times New Roman" w:eastAsia="Times New Roman" w:hAnsi="Times New Roman"/>
                <w:sz w:val="24"/>
                <w:szCs w:val="24"/>
              </w:rPr>
              <w:t>Документы, входящие в состав заявки на участие в открытом аукционе (лоте)</w:t>
            </w:r>
          </w:p>
        </w:tc>
        <w:tc>
          <w:tcPr>
            <w:tcW w:w="3056" w:type="pct"/>
            <w:tcBorders>
              <w:top w:val="single" w:sz="4" w:space="0" w:color="auto"/>
              <w:left w:val="single" w:sz="4" w:space="0" w:color="auto"/>
              <w:bottom w:val="single" w:sz="4" w:space="0" w:color="auto"/>
              <w:right w:val="single" w:sz="4" w:space="0" w:color="auto"/>
            </w:tcBorders>
          </w:tcPr>
          <w:p w:rsidR="00D547AE" w:rsidRPr="00D547AE" w:rsidRDefault="00D547AE" w:rsidP="00D547AE">
            <w:pPr>
              <w:autoSpaceDE w:val="0"/>
              <w:autoSpaceDN w:val="0"/>
              <w:spacing w:after="0" w:line="240" w:lineRule="auto"/>
              <w:jc w:val="both"/>
              <w:outlineLvl w:val="3"/>
              <w:rPr>
                <w:rFonts w:ascii="Times New Roman" w:eastAsia="Times New Roman" w:hAnsi="Times New Roman"/>
                <w:iCs/>
                <w:sz w:val="24"/>
                <w:szCs w:val="24"/>
              </w:rPr>
            </w:pPr>
            <w:r w:rsidRPr="00D547AE">
              <w:rPr>
                <w:rFonts w:ascii="Times New Roman" w:eastAsia="Times New Roman" w:hAnsi="Times New Roman"/>
                <w:iCs/>
                <w:sz w:val="24"/>
                <w:szCs w:val="24"/>
              </w:rPr>
              <w:t>Согласно Разделу 5 настоящей аукционной документации</w:t>
            </w:r>
          </w:p>
        </w:tc>
      </w:tr>
    </w:tbl>
    <w:p w:rsidR="001737B3" w:rsidRDefault="001737B3"/>
    <w:p w:rsidR="001737B3" w:rsidRDefault="001737B3"/>
    <w:p w:rsidR="001737B3" w:rsidRDefault="001737B3"/>
    <w:p w:rsidR="001737B3" w:rsidRDefault="001737B3"/>
    <w:p w:rsidR="002821C4" w:rsidRDefault="002821C4"/>
    <w:p w:rsidR="002821C4" w:rsidRDefault="002821C4"/>
    <w:p w:rsidR="002821C4" w:rsidRDefault="002821C4"/>
    <w:p w:rsidR="002821C4" w:rsidRDefault="002821C4"/>
    <w:p w:rsidR="002821C4" w:rsidRDefault="002821C4"/>
    <w:p w:rsidR="002821C4" w:rsidRDefault="002821C4" w:rsidP="000E3440">
      <w:pPr>
        <w:spacing w:after="0" w:line="240" w:lineRule="auto"/>
        <w:rPr>
          <w:rFonts w:ascii="Times New Roman" w:eastAsia="Times New Roman" w:hAnsi="Times New Roman"/>
          <w:b/>
          <w:sz w:val="24"/>
          <w:szCs w:val="24"/>
        </w:rPr>
      </w:pPr>
    </w:p>
    <w:p w:rsidR="00905474" w:rsidRDefault="00905474" w:rsidP="002821C4">
      <w:pPr>
        <w:spacing w:after="0" w:line="240" w:lineRule="auto"/>
        <w:jc w:val="center"/>
        <w:rPr>
          <w:rFonts w:ascii="Times New Roman" w:eastAsia="Times New Roman" w:hAnsi="Times New Roman"/>
          <w:b/>
          <w:sz w:val="24"/>
          <w:szCs w:val="24"/>
        </w:rPr>
      </w:pPr>
    </w:p>
    <w:p w:rsidR="00905474" w:rsidRDefault="00905474" w:rsidP="002821C4">
      <w:pPr>
        <w:spacing w:after="0" w:line="240" w:lineRule="auto"/>
        <w:jc w:val="center"/>
        <w:rPr>
          <w:rFonts w:ascii="Times New Roman" w:eastAsia="Times New Roman" w:hAnsi="Times New Roman"/>
          <w:b/>
          <w:sz w:val="24"/>
          <w:szCs w:val="24"/>
        </w:rPr>
      </w:pPr>
    </w:p>
    <w:p w:rsidR="005837D6" w:rsidRDefault="005837D6" w:rsidP="002821C4">
      <w:pPr>
        <w:spacing w:after="0" w:line="240" w:lineRule="auto"/>
        <w:jc w:val="center"/>
        <w:rPr>
          <w:rFonts w:ascii="Times New Roman" w:eastAsia="Times New Roman" w:hAnsi="Times New Roman"/>
          <w:b/>
          <w:sz w:val="24"/>
          <w:szCs w:val="24"/>
        </w:rPr>
      </w:pPr>
    </w:p>
    <w:p w:rsidR="005837D6" w:rsidRDefault="005837D6" w:rsidP="002821C4">
      <w:pPr>
        <w:spacing w:after="0" w:line="240" w:lineRule="auto"/>
        <w:jc w:val="center"/>
        <w:rPr>
          <w:rFonts w:ascii="Times New Roman" w:eastAsia="Times New Roman" w:hAnsi="Times New Roman"/>
          <w:b/>
          <w:sz w:val="24"/>
          <w:szCs w:val="24"/>
        </w:rPr>
      </w:pPr>
    </w:p>
    <w:p w:rsidR="005837D6" w:rsidRDefault="005837D6" w:rsidP="002821C4">
      <w:pPr>
        <w:spacing w:after="0" w:line="240" w:lineRule="auto"/>
        <w:jc w:val="center"/>
        <w:rPr>
          <w:rFonts w:ascii="Times New Roman" w:eastAsia="Times New Roman" w:hAnsi="Times New Roman"/>
          <w:b/>
          <w:sz w:val="24"/>
          <w:szCs w:val="24"/>
        </w:rPr>
      </w:pPr>
    </w:p>
    <w:p w:rsidR="005837D6" w:rsidRDefault="005837D6" w:rsidP="002821C4">
      <w:pPr>
        <w:spacing w:after="0" w:line="240" w:lineRule="auto"/>
        <w:jc w:val="center"/>
        <w:rPr>
          <w:rFonts w:ascii="Times New Roman" w:eastAsia="Times New Roman" w:hAnsi="Times New Roman"/>
          <w:b/>
          <w:sz w:val="24"/>
          <w:szCs w:val="24"/>
        </w:rPr>
      </w:pPr>
    </w:p>
    <w:p w:rsidR="005837D6" w:rsidRDefault="005837D6"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0618DE" w:rsidRDefault="000618DE" w:rsidP="002821C4">
      <w:pPr>
        <w:spacing w:after="0" w:line="240" w:lineRule="auto"/>
        <w:jc w:val="center"/>
        <w:rPr>
          <w:rFonts w:ascii="Times New Roman" w:eastAsia="Times New Roman" w:hAnsi="Times New Roman"/>
          <w:b/>
          <w:sz w:val="24"/>
          <w:szCs w:val="24"/>
        </w:rPr>
      </w:pPr>
    </w:p>
    <w:p w:rsidR="002821C4" w:rsidRDefault="002821C4" w:rsidP="002821C4">
      <w:pPr>
        <w:spacing w:after="0" w:line="240" w:lineRule="auto"/>
        <w:jc w:val="center"/>
        <w:rPr>
          <w:rFonts w:ascii="Times New Roman" w:eastAsia="Times New Roman" w:hAnsi="Times New Roman"/>
          <w:b/>
          <w:sz w:val="24"/>
          <w:szCs w:val="24"/>
        </w:rPr>
      </w:pPr>
      <w:r w:rsidRPr="007C596C">
        <w:rPr>
          <w:rFonts w:ascii="Times New Roman" w:eastAsia="Times New Roman" w:hAnsi="Times New Roman"/>
          <w:b/>
          <w:sz w:val="24"/>
          <w:szCs w:val="24"/>
        </w:rPr>
        <w:t>Техническое задание</w:t>
      </w:r>
      <w:r>
        <w:rPr>
          <w:rFonts w:ascii="Times New Roman" w:eastAsia="Times New Roman" w:hAnsi="Times New Roman"/>
          <w:b/>
          <w:sz w:val="24"/>
          <w:szCs w:val="24"/>
        </w:rPr>
        <w:t xml:space="preserve"> к лотам</w:t>
      </w:r>
    </w:p>
    <w:p w:rsidR="002821C4" w:rsidRPr="007C596C" w:rsidRDefault="002821C4" w:rsidP="002821C4">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 </w:t>
      </w:r>
      <w:r w:rsidR="008666B4">
        <w:rPr>
          <w:rFonts w:ascii="Times New Roman" w:eastAsia="Times New Roman" w:hAnsi="Times New Roman"/>
          <w:b/>
          <w:sz w:val="24"/>
          <w:szCs w:val="24"/>
        </w:rPr>
        <w:t>открытого</w:t>
      </w:r>
      <w:r>
        <w:rPr>
          <w:rFonts w:ascii="Times New Roman" w:eastAsia="Times New Roman" w:hAnsi="Times New Roman"/>
          <w:b/>
          <w:sz w:val="24"/>
          <w:szCs w:val="24"/>
        </w:rPr>
        <w:t xml:space="preserve"> </w:t>
      </w:r>
      <w:r w:rsidRPr="007C596C">
        <w:rPr>
          <w:rFonts w:ascii="Times New Roman" w:eastAsia="Times New Roman" w:hAnsi="Times New Roman"/>
          <w:b/>
          <w:sz w:val="24"/>
          <w:szCs w:val="24"/>
        </w:rPr>
        <w:t>аукциона</w:t>
      </w:r>
      <w:r w:rsidR="002D69D5">
        <w:rPr>
          <w:rFonts w:ascii="Times New Roman" w:eastAsia="Times New Roman" w:hAnsi="Times New Roman"/>
          <w:b/>
          <w:sz w:val="24"/>
          <w:szCs w:val="24"/>
        </w:rPr>
        <w:t xml:space="preserve"> № </w:t>
      </w:r>
      <w:r w:rsidR="00481620">
        <w:rPr>
          <w:rFonts w:ascii="Times New Roman" w:eastAsia="Times New Roman" w:hAnsi="Times New Roman"/>
          <w:b/>
          <w:sz w:val="24"/>
          <w:szCs w:val="24"/>
        </w:rPr>
        <w:t>6</w:t>
      </w:r>
      <w:r w:rsidR="00430FB4">
        <w:rPr>
          <w:rFonts w:ascii="Times New Roman" w:eastAsia="Times New Roman" w:hAnsi="Times New Roman"/>
          <w:b/>
          <w:sz w:val="24"/>
          <w:szCs w:val="24"/>
        </w:rPr>
        <w:t>-18</w:t>
      </w:r>
      <w:r w:rsidRPr="007C596C">
        <w:rPr>
          <w:rFonts w:ascii="Times New Roman" w:eastAsia="Times New Roman" w:hAnsi="Times New Roman"/>
          <w:b/>
          <w:sz w:val="24"/>
          <w:szCs w:val="24"/>
        </w:rPr>
        <w:t xml:space="preserve"> на право заключения договора на установку и эксплуатацию рекламной конструкции</w:t>
      </w:r>
      <w:r w:rsidR="00B4530B">
        <w:rPr>
          <w:rFonts w:ascii="Times New Roman" w:eastAsia="Times New Roman" w:hAnsi="Times New Roman"/>
          <w:b/>
          <w:sz w:val="24"/>
          <w:szCs w:val="24"/>
        </w:rPr>
        <w:t xml:space="preserve"> </w:t>
      </w:r>
      <w:r w:rsidR="009A4BE4">
        <w:rPr>
          <w:rFonts w:ascii="Times New Roman" w:eastAsia="Times New Roman" w:hAnsi="Times New Roman"/>
          <w:b/>
          <w:sz w:val="24"/>
          <w:szCs w:val="24"/>
        </w:rPr>
        <w:t>на территории городского округа «город Якутск»</w:t>
      </w:r>
    </w:p>
    <w:p w:rsidR="002821C4" w:rsidRPr="007C596C" w:rsidRDefault="002821C4" w:rsidP="002821C4">
      <w:pPr>
        <w:spacing w:after="120"/>
        <w:jc w:val="center"/>
        <w:rPr>
          <w:rFonts w:ascii="Times New Roman" w:hAnsi="Times New Roman"/>
          <w:b/>
          <w:sz w:val="24"/>
          <w:szCs w:val="24"/>
        </w:rPr>
      </w:pPr>
    </w:p>
    <w:p w:rsidR="002821C4" w:rsidRDefault="002821C4"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Default="00D022E8" w:rsidP="002821C4">
      <w:pPr>
        <w:spacing w:after="120"/>
        <w:jc w:val="center"/>
        <w:rPr>
          <w:rFonts w:ascii="Times New Roman" w:hAnsi="Times New Roman"/>
          <w:b/>
          <w:sz w:val="24"/>
          <w:szCs w:val="24"/>
        </w:rPr>
      </w:pPr>
    </w:p>
    <w:p w:rsidR="00D022E8" w:rsidRPr="007C596C" w:rsidRDefault="00D022E8" w:rsidP="00D022E8">
      <w:pPr>
        <w:spacing w:after="120"/>
        <w:jc w:val="center"/>
        <w:rPr>
          <w:rFonts w:ascii="Times New Roman" w:hAnsi="Times New Roman"/>
          <w:b/>
          <w:sz w:val="24"/>
          <w:szCs w:val="24"/>
        </w:rPr>
      </w:pPr>
      <w:r w:rsidRPr="007C596C">
        <w:rPr>
          <w:rFonts w:ascii="Times New Roman" w:hAnsi="Times New Roman"/>
          <w:b/>
          <w:sz w:val="24"/>
          <w:szCs w:val="24"/>
        </w:rPr>
        <w:lastRenderedPageBreak/>
        <w:t>Общие технические требования к рекламным конструкциям:</w:t>
      </w:r>
    </w:p>
    <w:p w:rsidR="00D022E8" w:rsidRPr="007C596C" w:rsidRDefault="00D022E8" w:rsidP="00D022E8">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1. </w:t>
      </w:r>
      <w:r w:rsidRPr="007C596C">
        <w:rPr>
          <w:rFonts w:ascii="Times New Roman" w:hAnsi="Times New Roman" w:cs="Times New Roman"/>
          <w:sz w:val="24"/>
          <w:szCs w:val="24"/>
        </w:rPr>
        <w:t>Установка рекламных конструкций допускается только при наличии разрешения на установку рекламной конструкции, выданной  МКУ «Служба информации, рекламы и контроля»</w:t>
      </w:r>
    </w:p>
    <w:p w:rsidR="00D022E8" w:rsidRPr="007C596C" w:rsidRDefault="00D022E8" w:rsidP="00D022E8">
      <w:pPr>
        <w:pStyle w:val="ConsPlusNormal"/>
        <w:widowControl/>
        <w:ind w:firstLine="708"/>
        <w:jc w:val="both"/>
        <w:rPr>
          <w:rFonts w:ascii="Times New Roman" w:hAnsi="Times New Roman" w:cs="Times New Roman"/>
          <w:sz w:val="24"/>
          <w:szCs w:val="24"/>
        </w:rPr>
      </w:pPr>
      <w:r w:rsidRPr="007C596C">
        <w:rPr>
          <w:rFonts w:ascii="Times New Roman" w:hAnsi="Times New Roman" w:cs="Times New Roman"/>
          <w:sz w:val="24"/>
          <w:szCs w:val="24"/>
        </w:rPr>
        <w:t>2</w:t>
      </w:r>
      <w:r w:rsidRPr="00D2419C">
        <w:rPr>
          <w:rFonts w:ascii="Times New Roman" w:hAnsi="Times New Roman" w:cs="Times New Roman"/>
          <w:sz w:val="24"/>
          <w:szCs w:val="24"/>
        </w:rPr>
        <w:t>.   Рекламная конструкция и ее территориальное размещение должны соответствовать требованиям, указанным в ГОСТ Р 52044-2003 «Наружная реклама на автомобильных дорогах и территориях городских и сельских поселений. Общие требования к средствам наружной рекламы. Правила размещения»,</w:t>
      </w:r>
      <w:r>
        <w:rPr>
          <w:rFonts w:ascii="Times New Roman" w:hAnsi="Times New Roman" w:cs="Times New Roman"/>
          <w:sz w:val="24"/>
          <w:szCs w:val="24"/>
        </w:rPr>
        <w:t xml:space="preserve"> </w:t>
      </w:r>
      <w:r>
        <w:rPr>
          <w:rFonts w:ascii="Times New Roman" w:hAnsi="Times New Roman"/>
          <w:sz w:val="24"/>
          <w:szCs w:val="24"/>
        </w:rPr>
        <w:t>постановлению Окружной администрации города Якутска от 18 августа 2014 г. № 237п «Об утверждении Схемы размещения рекламных конструкций на земельных участках независимо от форм собственности на территории городского округа «город Якутск», распоряжению Окружной администрации города Якутска от 31 декабря 2013 г. № 2559р «Об утверждении Типового сборника рекламных конструкций городского округа «город Якутск».</w:t>
      </w:r>
    </w:p>
    <w:p w:rsidR="00D022E8" w:rsidRPr="007C596C" w:rsidRDefault="00D022E8" w:rsidP="00D022E8">
      <w:pPr>
        <w:pStyle w:val="ConsPlusNormal"/>
        <w:widowControl/>
        <w:ind w:firstLine="708"/>
        <w:jc w:val="both"/>
        <w:rPr>
          <w:rFonts w:ascii="Times New Roman" w:hAnsi="Times New Roman" w:cs="Times New Roman"/>
          <w:sz w:val="24"/>
          <w:szCs w:val="24"/>
        </w:rPr>
      </w:pPr>
      <w:r w:rsidRPr="007C596C">
        <w:rPr>
          <w:rFonts w:ascii="Times New Roman" w:hAnsi="Times New Roman" w:cs="Times New Roman"/>
          <w:sz w:val="24"/>
          <w:szCs w:val="24"/>
        </w:rPr>
        <w:t xml:space="preserve">3. Рекламные конструкции должны быть спроектированы, изготовлены и смонтированы в соответствии со строительными нормами и правилами, а также иметь экспертные заключение о соответствии проекта рекламной конструкции и ее электроустановки требованиям строительных норма и правил, правил устройства электроустановок (СНиП, ПУЭ). Материалы, используемые при изготовлении рекламных конструкций, должны соответствовать требованиям качества, пожарной и экологической безопасности. Опоры рекламных конструкций должны быть изготовлены из материалов, обеспечивающих высокий уровень </w:t>
      </w:r>
      <w:r w:rsidR="008666B4" w:rsidRPr="007C596C">
        <w:rPr>
          <w:rFonts w:ascii="Times New Roman" w:hAnsi="Times New Roman" w:cs="Times New Roman"/>
          <w:sz w:val="24"/>
          <w:szCs w:val="24"/>
        </w:rPr>
        <w:t>безопасности при</w:t>
      </w:r>
      <w:r w:rsidRPr="007C596C">
        <w:rPr>
          <w:rFonts w:ascii="Times New Roman" w:hAnsi="Times New Roman" w:cs="Times New Roman"/>
          <w:sz w:val="24"/>
          <w:szCs w:val="24"/>
        </w:rPr>
        <w:t xml:space="preserve"> наездах и достаточную устойчивость при ветровой, снеговой нагрузке и эксплуатации. Крепление осветительных приборов и устройств должно обеспечивать их надежное соединение с опорной частью конструкции и выдерживать нормативные ветровую, снеговую и вибрационную нагрузку.</w:t>
      </w:r>
    </w:p>
    <w:p w:rsidR="00D022E8" w:rsidRPr="007C596C" w:rsidRDefault="00D022E8" w:rsidP="00D022E8">
      <w:pPr>
        <w:spacing w:after="0" w:line="240" w:lineRule="auto"/>
        <w:ind w:firstLine="708"/>
        <w:jc w:val="both"/>
        <w:rPr>
          <w:rFonts w:ascii="Times New Roman" w:hAnsi="Times New Roman"/>
          <w:sz w:val="24"/>
          <w:szCs w:val="24"/>
        </w:rPr>
      </w:pPr>
      <w:r w:rsidRPr="007C596C">
        <w:rPr>
          <w:rFonts w:ascii="Times New Roman" w:hAnsi="Times New Roman"/>
          <w:sz w:val="24"/>
          <w:szCs w:val="24"/>
        </w:rPr>
        <w:t xml:space="preserve">4. Фундаменты отдельно стоящих рекламных </w:t>
      </w:r>
      <w:r w:rsidR="008666B4" w:rsidRPr="007C596C">
        <w:rPr>
          <w:rFonts w:ascii="Times New Roman" w:hAnsi="Times New Roman"/>
          <w:sz w:val="24"/>
          <w:szCs w:val="24"/>
        </w:rPr>
        <w:t>установок не</w:t>
      </w:r>
      <w:r w:rsidRPr="007C596C">
        <w:rPr>
          <w:rFonts w:ascii="Times New Roman" w:hAnsi="Times New Roman"/>
          <w:sz w:val="24"/>
          <w:szCs w:val="24"/>
        </w:rPr>
        <w:t xml:space="preserve"> должны </w:t>
      </w:r>
      <w:r w:rsidR="008666B4" w:rsidRPr="007C596C">
        <w:rPr>
          <w:rFonts w:ascii="Times New Roman" w:hAnsi="Times New Roman"/>
          <w:sz w:val="24"/>
          <w:szCs w:val="24"/>
        </w:rPr>
        <w:t>выступать над</w:t>
      </w:r>
      <w:r w:rsidRPr="007C596C">
        <w:rPr>
          <w:rFonts w:ascii="Times New Roman" w:hAnsi="Times New Roman"/>
          <w:sz w:val="24"/>
          <w:szCs w:val="24"/>
        </w:rPr>
        <w:t xml:space="preserve"> уровнем земли. Фундамент изготавливается из бетонных блоков.</w:t>
      </w:r>
    </w:p>
    <w:p w:rsidR="00D022E8" w:rsidRPr="007C596C" w:rsidRDefault="00D022E8" w:rsidP="00D022E8">
      <w:pPr>
        <w:spacing w:after="0" w:line="240" w:lineRule="auto"/>
        <w:jc w:val="both"/>
        <w:rPr>
          <w:rFonts w:ascii="Times New Roman" w:hAnsi="Times New Roman"/>
          <w:sz w:val="24"/>
          <w:szCs w:val="24"/>
        </w:rPr>
      </w:pPr>
      <w:r w:rsidRPr="007C596C">
        <w:rPr>
          <w:rFonts w:ascii="Times New Roman" w:hAnsi="Times New Roman"/>
          <w:sz w:val="24"/>
          <w:szCs w:val="24"/>
        </w:rPr>
        <w:tab/>
        <w:t xml:space="preserve">5. Каркас информационного </w:t>
      </w:r>
      <w:r w:rsidR="008666B4" w:rsidRPr="007C596C">
        <w:rPr>
          <w:rFonts w:ascii="Times New Roman" w:hAnsi="Times New Roman"/>
          <w:sz w:val="24"/>
          <w:szCs w:val="24"/>
        </w:rPr>
        <w:t>поля изготавливается</w:t>
      </w:r>
      <w:r w:rsidRPr="007C596C">
        <w:rPr>
          <w:rFonts w:ascii="Times New Roman" w:hAnsi="Times New Roman"/>
          <w:sz w:val="24"/>
          <w:szCs w:val="24"/>
        </w:rPr>
        <w:t xml:space="preserve"> из металла, после сварочных работ рекламный щит, окрашивается порошковым полимерным покрытием</w:t>
      </w:r>
      <w:r>
        <w:rPr>
          <w:rFonts w:ascii="Times New Roman" w:hAnsi="Times New Roman"/>
          <w:sz w:val="24"/>
          <w:szCs w:val="24"/>
        </w:rPr>
        <w:t xml:space="preserve"> серого цвета</w:t>
      </w:r>
      <w:r w:rsidRPr="007C596C">
        <w:rPr>
          <w:rFonts w:ascii="Times New Roman" w:hAnsi="Times New Roman"/>
          <w:sz w:val="24"/>
          <w:szCs w:val="24"/>
        </w:rPr>
        <w:t xml:space="preserve">, после чего обшивается с обеих сторон листами влагостойкой фанеры или аналога. </w:t>
      </w:r>
    </w:p>
    <w:p w:rsidR="00D022E8" w:rsidRPr="007C596C" w:rsidRDefault="00D022E8" w:rsidP="00D022E8">
      <w:pPr>
        <w:spacing w:after="0" w:line="240" w:lineRule="auto"/>
        <w:ind w:firstLine="708"/>
        <w:jc w:val="both"/>
        <w:rPr>
          <w:rFonts w:ascii="Times New Roman" w:hAnsi="Times New Roman"/>
          <w:sz w:val="24"/>
          <w:szCs w:val="24"/>
        </w:rPr>
      </w:pPr>
      <w:r w:rsidRPr="007C596C">
        <w:rPr>
          <w:rFonts w:ascii="Times New Roman" w:hAnsi="Times New Roman"/>
          <w:sz w:val="24"/>
          <w:szCs w:val="24"/>
        </w:rPr>
        <w:t>6. Корпус рекламного щита и опорная «нога» облицовываются декоративным обрамлением из алюминия или аналога, которое окрашивается в серый цвет.</w:t>
      </w:r>
    </w:p>
    <w:p w:rsidR="00D022E8" w:rsidRPr="007C596C" w:rsidRDefault="00D022E8" w:rsidP="00D022E8">
      <w:pPr>
        <w:spacing w:after="0" w:line="240" w:lineRule="auto"/>
        <w:ind w:firstLine="708"/>
        <w:jc w:val="both"/>
        <w:rPr>
          <w:rFonts w:ascii="Times New Roman" w:hAnsi="Times New Roman"/>
          <w:sz w:val="24"/>
          <w:szCs w:val="24"/>
        </w:rPr>
      </w:pPr>
    </w:p>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D022E8" w:rsidRDefault="00D022E8" w:rsidP="00D022E8"/>
    <w:p w:rsidR="008666B4" w:rsidRDefault="008666B4" w:rsidP="00D022E8"/>
    <w:p w:rsidR="00D022E8" w:rsidRDefault="00D022E8" w:rsidP="00D022E8">
      <w:pPr>
        <w:spacing w:after="0"/>
      </w:pPr>
    </w:p>
    <w:p w:rsidR="00D022E8" w:rsidRDefault="00D022E8" w:rsidP="00D022E8">
      <w:pPr>
        <w:spacing w:after="0"/>
        <w:jc w:val="center"/>
        <w:rPr>
          <w:rFonts w:ascii="Times New Roman" w:hAnsi="Times New Roman"/>
          <w:b/>
          <w:sz w:val="24"/>
          <w:szCs w:val="24"/>
        </w:rPr>
      </w:pPr>
      <w:r w:rsidRPr="00F32D27">
        <w:rPr>
          <w:rFonts w:ascii="Times New Roman" w:hAnsi="Times New Roman"/>
          <w:b/>
          <w:sz w:val="24"/>
          <w:szCs w:val="24"/>
        </w:rPr>
        <w:lastRenderedPageBreak/>
        <w:t>Основные характеристики рекламной конструкции:</w:t>
      </w:r>
    </w:p>
    <w:p w:rsidR="00D022E8" w:rsidRDefault="00D022E8" w:rsidP="00D022E8">
      <w:pPr>
        <w:spacing w:after="0"/>
        <w:ind w:firstLine="708"/>
        <w:jc w:val="center"/>
        <w:rPr>
          <w:rFonts w:ascii="Times New Roman" w:hAnsi="Times New Roman"/>
          <w:b/>
          <w:sz w:val="24"/>
          <w:szCs w:val="24"/>
        </w:rPr>
      </w:pPr>
    </w:p>
    <w:tbl>
      <w:tblPr>
        <w:tblW w:w="10314" w:type="dxa"/>
        <w:tblLook w:val="04A0" w:firstRow="1" w:lastRow="0" w:firstColumn="1" w:lastColumn="0" w:noHBand="0" w:noVBand="1"/>
      </w:tblPr>
      <w:tblGrid>
        <w:gridCol w:w="6036"/>
        <w:gridCol w:w="4278"/>
      </w:tblGrid>
      <w:tr w:rsidR="00481620" w:rsidRPr="000A4195" w:rsidTr="005866AD">
        <w:tc>
          <w:tcPr>
            <w:tcW w:w="6036" w:type="dxa"/>
            <w:shd w:val="clear" w:color="auto" w:fill="auto"/>
          </w:tcPr>
          <w:p w:rsidR="00481620" w:rsidRPr="000A4195" w:rsidRDefault="00481620" w:rsidP="005866AD">
            <w:pPr>
              <w:spacing w:after="0" w:line="240" w:lineRule="auto"/>
              <w:ind w:right="743"/>
              <w:jc w:val="center"/>
              <w:rPr>
                <w:rFonts w:ascii="Times New Roman" w:hAnsi="Times New Roman"/>
                <w:b/>
                <w:sz w:val="24"/>
                <w:szCs w:val="24"/>
              </w:rPr>
            </w:pPr>
            <w:r>
              <w:rPr>
                <w:rFonts w:ascii="Times New Roman" w:hAnsi="Times New Roman"/>
                <w:b/>
                <w:sz w:val="24"/>
                <w:szCs w:val="24"/>
              </w:rPr>
              <w:t>СИТИ-ФОРМАТ</w:t>
            </w:r>
          </w:p>
          <w:p w:rsidR="00481620" w:rsidRPr="000A4195" w:rsidRDefault="00481620" w:rsidP="005866AD">
            <w:pPr>
              <w:spacing w:after="0" w:line="240" w:lineRule="auto"/>
              <w:ind w:right="743"/>
              <w:jc w:val="right"/>
              <w:rPr>
                <w:rFonts w:ascii="Times New Roman" w:hAnsi="Times New Roman"/>
                <w:b/>
                <w:sz w:val="24"/>
                <w:szCs w:val="24"/>
              </w:rPr>
            </w:pPr>
            <w:r w:rsidRPr="000A4195">
              <w:rPr>
                <w:rFonts w:ascii="Times New Roman" w:hAnsi="Times New Roman"/>
                <w:noProof/>
                <w:sz w:val="24"/>
                <w:szCs w:val="24"/>
              </w:rPr>
              <w:drawing>
                <wp:anchor distT="0" distB="0" distL="114300" distR="114300" simplePos="0" relativeHeight="251659264" behindDoc="0" locked="0" layoutInCell="1" allowOverlap="1" wp14:anchorId="3DE88FD7" wp14:editId="1DE30F5D">
                  <wp:simplePos x="0" y="0"/>
                  <wp:positionH relativeFrom="column">
                    <wp:posOffset>470535</wp:posOffset>
                  </wp:positionH>
                  <wp:positionV relativeFrom="paragraph">
                    <wp:posOffset>348615</wp:posOffset>
                  </wp:positionV>
                  <wp:extent cx="2716530" cy="4986020"/>
                  <wp:effectExtent l="19050" t="0" r="7620" b="0"/>
                  <wp:wrapTopAndBottom/>
                  <wp:docPr id="2" name="Рисунок 73" descr="D:\WORK\Рекламные конструкции\Альбом\images\сити форма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D:\WORK\Рекламные конструкции\Альбом\images\сити формат 1.jpg"/>
                          <pic:cNvPicPr>
                            <a:picLocks noChangeAspect="1" noChangeArrowheads="1"/>
                          </pic:cNvPicPr>
                        </pic:nvPicPr>
                        <pic:blipFill>
                          <a:blip r:embed="rId13" cstate="email"/>
                          <a:srcRect/>
                          <a:stretch>
                            <a:fillRect/>
                          </a:stretch>
                        </pic:blipFill>
                        <pic:spPr bwMode="auto">
                          <a:xfrm>
                            <a:off x="0" y="0"/>
                            <a:ext cx="2716530" cy="4986020"/>
                          </a:xfrm>
                          <a:prstGeom prst="rect">
                            <a:avLst/>
                          </a:prstGeom>
                          <a:noFill/>
                          <a:ln w="9525">
                            <a:noFill/>
                            <a:miter lim="800000"/>
                            <a:headEnd/>
                            <a:tailEnd/>
                          </a:ln>
                        </pic:spPr>
                      </pic:pic>
                    </a:graphicData>
                  </a:graphic>
                </wp:anchor>
              </w:drawing>
            </w:r>
          </w:p>
          <w:p w:rsidR="00481620" w:rsidRPr="000A4195" w:rsidRDefault="00481620" w:rsidP="005866AD">
            <w:pPr>
              <w:spacing w:after="0" w:line="240" w:lineRule="auto"/>
              <w:ind w:right="743"/>
              <w:jc w:val="right"/>
              <w:rPr>
                <w:rFonts w:ascii="Times New Roman" w:hAnsi="Times New Roman"/>
                <w:b/>
                <w:sz w:val="24"/>
                <w:szCs w:val="24"/>
              </w:rPr>
            </w:pPr>
          </w:p>
          <w:p w:rsidR="00481620" w:rsidRDefault="00481620" w:rsidP="005866AD">
            <w:pPr>
              <w:spacing w:after="0" w:line="240" w:lineRule="auto"/>
              <w:ind w:right="34"/>
              <w:jc w:val="center"/>
              <w:rPr>
                <w:rFonts w:ascii="Times New Roman" w:hAnsi="Times New Roman"/>
                <w:b/>
                <w:sz w:val="24"/>
                <w:szCs w:val="24"/>
              </w:rPr>
            </w:pPr>
          </w:p>
          <w:p w:rsidR="005866AD" w:rsidRDefault="005866AD" w:rsidP="005866AD">
            <w:pPr>
              <w:spacing w:after="0" w:line="240" w:lineRule="auto"/>
              <w:ind w:right="34"/>
              <w:jc w:val="center"/>
              <w:rPr>
                <w:rFonts w:ascii="Times New Roman" w:hAnsi="Times New Roman"/>
                <w:b/>
                <w:sz w:val="24"/>
                <w:szCs w:val="24"/>
              </w:rPr>
            </w:pPr>
          </w:p>
          <w:p w:rsidR="005866AD" w:rsidRDefault="005866AD" w:rsidP="005866AD">
            <w:pPr>
              <w:spacing w:after="0" w:line="240" w:lineRule="auto"/>
              <w:ind w:right="34"/>
              <w:jc w:val="center"/>
              <w:rPr>
                <w:rFonts w:ascii="Times New Roman" w:hAnsi="Times New Roman"/>
                <w:b/>
                <w:sz w:val="24"/>
                <w:szCs w:val="24"/>
              </w:rPr>
            </w:pPr>
          </w:p>
          <w:p w:rsidR="005866AD" w:rsidRDefault="005866AD" w:rsidP="005866AD">
            <w:pPr>
              <w:spacing w:after="0" w:line="240" w:lineRule="auto"/>
              <w:ind w:right="34"/>
              <w:jc w:val="center"/>
              <w:rPr>
                <w:rFonts w:ascii="Times New Roman" w:hAnsi="Times New Roman"/>
                <w:b/>
                <w:sz w:val="24"/>
                <w:szCs w:val="24"/>
              </w:rPr>
            </w:pPr>
          </w:p>
          <w:p w:rsidR="005866AD" w:rsidRDefault="005866AD" w:rsidP="005866AD">
            <w:pPr>
              <w:spacing w:after="0" w:line="240" w:lineRule="auto"/>
              <w:ind w:right="34"/>
              <w:jc w:val="center"/>
              <w:rPr>
                <w:rFonts w:ascii="Times New Roman" w:hAnsi="Times New Roman"/>
                <w:b/>
                <w:sz w:val="24"/>
                <w:szCs w:val="24"/>
              </w:rPr>
            </w:pPr>
          </w:p>
          <w:p w:rsidR="005866AD" w:rsidRDefault="005866AD" w:rsidP="005866AD">
            <w:pPr>
              <w:spacing w:after="0" w:line="240" w:lineRule="auto"/>
              <w:ind w:right="34"/>
              <w:jc w:val="center"/>
              <w:rPr>
                <w:rFonts w:ascii="Times New Roman" w:hAnsi="Times New Roman"/>
                <w:b/>
                <w:sz w:val="24"/>
                <w:szCs w:val="24"/>
              </w:rPr>
            </w:pPr>
          </w:p>
          <w:p w:rsidR="005866AD" w:rsidRDefault="005866AD" w:rsidP="005866AD">
            <w:pPr>
              <w:spacing w:after="0" w:line="240" w:lineRule="auto"/>
              <w:ind w:right="34"/>
              <w:jc w:val="center"/>
              <w:rPr>
                <w:rFonts w:ascii="Times New Roman" w:hAnsi="Times New Roman"/>
                <w:b/>
                <w:sz w:val="24"/>
                <w:szCs w:val="24"/>
              </w:rPr>
            </w:pPr>
          </w:p>
          <w:p w:rsidR="005866AD" w:rsidRDefault="005866AD" w:rsidP="005866AD">
            <w:pPr>
              <w:spacing w:after="0" w:line="240" w:lineRule="auto"/>
              <w:ind w:right="34"/>
              <w:jc w:val="center"/>
              <w:rPr>
                <w:rFonts w:ascii="Times New Roman" w:hAnsi="Times New Roman"/>
                <w:b/>
                <w:sz w:val="24"/>
                <w:szCs w:val="24"/>
              </w:rPr>
            </w:pPr>
          </w:p>
          <w:p w:rsidR="005866AD" w:rsidRDefault="005866AD" w:rsidP="005866AD">
            <w:pPr>
              <w:spacing w:after="0" w:line="240" w:lineRule="auto"/>
              <w:ind w:right="34"/>
              <w:jc w:val="center"/>
              <w:rPr>
                <w:rFonts w:ascii="Times New Roman" w:hAnsi="Times New Roman"/>
                <w:b/>
                <w:sz w:val="24"/>
                <w:szCs w:val="24"/>
              </w:rPr>
            </w:pPr>
          </w:p>
          <w:p w:rsidR="005866AD" w:rsidRDefault="005866AD" w:rsidP="005866AD">
            <w:pPr>
              <w:spacing w:after="0" w:line="240" w:lineRule="auto"/>
              <w:ind w:right="34"/>
              <w:jc w:val="center"/>
              <w:rPr>
                <w:rFonts w:ascii="Times New Roman" w:hAnsi="Times New Roman"/>
                <w:b/>
                <w:sz w:val="24"/>
                <w:szCs w:val="24"/>
              </w:rPr>
            </w:pPr>
          </w:p>
          <w:p w:rsidR="005866AD" w:rsidRDefault="005866AD" w:rsidP="005866AD">
            <w:pPr>
              <w:spacing w:after="0" w:line="240" w:lineRule="auto"/>
              <w:ind w:right="34"/>
              <w:jc w:val="center"/>
              <w:rPr>
                <w:rFonts w:ascii="Times New Roman" w:hAnsi="Times New Roman"/>
                <w:b/>
                <w:sz w:val="24"/>
                <w:szCs w:val="24"/>
              </w:rPr>
            </w:pPr>
          </w:p>
          <w:p w:rsidR="005866AD" w:rsidRDefault="005866AD" w:rsidP="005866AD">
            <w:pPr>
              <w:spacing w:after="0" w:line="240" w:lineRule="auto"/>
              <w:ind w:right="34"/>
              <w:jc w:val="center"/>
              <w:rPr>
                <w:rFonts w:ascii="Times New Roman" w:hAnsi="Times New Roman"/>
                <w:b/>
                <w:sz w:val="24"/>
                <w:szCs w:val="24"/>
              </w:rPr>
            </w:pPr>
          </w:p>
          <w:p w:rsidR="005866AD" w:rsidRDefault="005866AD" w:rsidP="005866AD">
            <w:pPr>
              <w:spacing w:after="0" w:line="240" w:lineRule="auto"/>
              <w:ind w:right="34"/>
              <w:jc w:val="center"/>
              <w:rPr>
                <w:rFonts w:ascii="Times New Roman" w:hAnsi="Times New Roman"/>
                <w:b/>
                <w:sz w:val="24"/>
                <w:szCs w:val="24"/>
              </w:rPr>
            </w:pPr>
          </w:p>
          <w:p w:rsidR="005866AD" w:rsidRDefault="005866AD" w:rsidP="005866AD">
            <w:pPr>
              <w:spacing w:after="0" w:line="240" w:lineRule="auto"/>
              <w:ind w:right="34"/>
              <w:jc w:val="center"/>
              <w:rPr>
                <w:rFonts w:ascii="Times New Roman" w:hAnsi="Times New Roman"/>
                <w:b/>
                <w:sz w:val="24"/>
                <w:szCs w:val="24"/>
              </w:rPr>
            </w:pPr>
          </w:p>
          <w:p w:rsidR="005866AD" w:rsidRPr="000A4195" w:rsidRDefault="005866AD" w:rsidP="005866AD">
            <w:pPr>
              <w:spacing w:after="0" w:line="240" w:lineRule="auto"/>
              <w:ind w:right="34"/>
              <w:jc w:val="center"/>
              <w:rPr>
                <w:rFonts w:ascii="Times New Roman" w:hAnsi="Times New Roman"/>
                <w:b/>
                <w:sz w:val="24"/>
                <w:szCs w:val="24"/>
              </w:rPr>
            </w:pPr>
          </w:p>
        </w:tc>
        <w:tc>
          <w:tcPr>
            <w:tcW w:w="4278" w:type="dxa"/>
            <w:shd w:val="clear" w:color="auto" w:fill="auto"/>
          </w:tcPr>
          <w:p w:rsidR="00481620" w:rsidRPr="000A4195" w:rsidRDefault="00481620" w:rsidP="005866AD">
            <w:pPr>
              <w:spacing w:after="0" w:line="240" w:lineRule="auto"/>
              <w:rPr>
                <w:rStyle w:val="11"/>
                <w:color w:val="000000"/>
                <w:sz w:val="24"/>
                <w:szCs w:val="24"/>
              </w:rPr>
            </w:pPr>
            <w:r w:rsidRPr="000A4195">
              <w:rPr>
                <w:rStyle w:val="11"/>
                <w:color w:val="000000"/>
                <w:sz w:val="24"/>
                <w:szCs w:val="24"/>
              </w:rPr>
              <w:t>Двухсторонние рекламные конструкции малого формата с двумя информационными полями, располагаемые на тротуарах. Могут быть оснащены системой прокрутки рекламных постеров.</w:t>
            </w:r>
          </w:p>
          <w:p w:rsidR="00481620" w:rsidRPr="000A4195" w:rsidRDefault="00481620" w:rsidP="005866AD">
            <w:pPr>
              <w:spacing w:after="0" w:line="240" w:lineRule="auto"/>
              <w:ind w:firstLine="317"/>
              <w:jc w:val="both"/>
              <w:rPr>
                <w:rStyle w:val="11"/>
                <w:color w:val="000000"/>
                <w:sz w:val="24"/>
                <w:szCs w:val="24"/>
              </w:rPr>
            </w:pPr>
          </w:p>
          <w:p w:rsidR="00481620" w:rsidRPr="000A4195" w:rsidRDefault="00481620" w:rsidP="005866AD">
            <w:pPr>
              <w:spacing w:after="0" w:line="240" w:lineRule="auto"/>
              <w:ind w:firstLine="317"/>
              <w:jc w:val="center"/>
              <w:rPr>
                <w:rFonts w:ascii="Times New Roman" w:hAnsi="Times New Roman"/>
                <w:sz w:val="24"/>
                <w:szCs w:val="24"/>
              </w:rPr>
            </w:pPr>
            <w:r w:rsidRPr="000A4195">
              <w:rPr>
                <w:rFonts w:ascii="Times New Roman" w:hAnsi="Times New Roman"/>
                <w:sz w:val="24"/>
                <w:szCs w:val="24"/>
              </w:rPr>
              <w:t>ОСНОВНЫЕ ХАРАКТЕРИСТИКИ РЕКЛАМНОЙ КОНСТРУКЦИИ:</w:t>
            </w:r>
          </w:p>
          <w:p w:rsidR="00481620" w:rsidRPr="000A4195" w:rsidRDefault="00481620" w:rsidP="005866AD">
            <w:pPr>
              <w:spacing w:after="0" w:line="240" w:lineRule="auto"/>
              <w:ind w:firstLine="317"/>
              <w:rPr>
                <w:rFonts w:ascii="Times New Roman" w:hAnsi="Times New Roman"/>
                <w:sz w:val="24"/>
                <w:szCs w:val="24"/>
              </w:rPr>
            </w:pPr>
          </w:p>
          <w:p w:rsidR="00481620" w:rsidRPr="00126D53" w:rsidRDefault="00481620" w:rsidP="005866AD">
            <w:pPr>
              <w:spacing w:after="0" w:line="240" w:lineRule="auto"/>
              <w:rPr>
                <w:rFonts w:ascii="Times New Roman" w:hAnsi="Times New Roman"/>
                <w:sz w:val="24"/>
                <w:szCs w:val="24"/>
              </w:rPr>
            </w:pPr>
            <w:r w:rsidRPr="00126D53">
              <w:rPr>
                <w:rFonts w:ascii="Times New Roman" w:hAnsi="Times New Roman"/>
                <w:sz w:val="24"/>
                <w:szCs w:val="24"/>
              </w:rPr>
              <w:t xml:space="preserve">Габариты конструкции: </w:t>
            </w:r>
          </w:p>
          <w:p w:rsidR="00481620" w:rsidRPr="00126D53" w:rsidRDefault="00481620" w:rsidP="005866AD">
            <w:pPr>
              <w:spacing w:after="0" w:line="240" w:lineRule="auto"/>
              <w:rPr>
                <w:rFonts w:ascii="Times New Roman" w:hAnsi="Times New Roman"/>
                <w:sz w:val="24"/>
                <w:szCs w:val="24"/>
              </w:rPr>
            </w:pPr>
            <w:r w:rsidRPr="00126D53">
              <w:rPr>
                <w:rFonts w:ascii="Times New Roman" w:hAnsi="Times New Roman"/>
                <w:sz w:val="24"/>
                <w:szCs w:val="24"/>
              </w:rPr>
              <w:t>ширина: 1,4 м.</w:t>
            </w:r>
          </w:p>
          <w:p w:rsidR="00481620" w:rsidRPr="00126D53" w:rsidRDefault="00481620" w:rsidP="005866AD">
            <w:pPr>
              <w:spacing w:after="0" w:line="240" w:lineRule="auto"/>
              <w:rPr>
                <w:rFonts w:ascii="Times New Roman" w:hAnsi="Times New Roman"/>
                <w:sz w:val="24"/>
                <w:szCs w:val="24"/>
              </w:rPr>
            </w:pPr>
            <w:r w:rsidRPr="00126D53">
              <w:rPr>
                <w:rFonts w:ascii="Times New Roman" w:hAnsi="Times New Roman"/>
                <w:sz w:val="24"/>
                <w:szCs w:val="24"/>
              </w:rPr>
              <w:t>высота: 2 м.</w:t>
            </w:r>
          </w:p>
          <w:p w:rsidR="00481620" w:rsidRPr="00126D53" w:rsidRDefault="00481620" w:rsidP="005866AD">
            <w:pPr>
              <w:spacing w:after="0" w:line="240" w:lineRule="auto"/>
              <w:rPr>
                <w:rFonts w:ascii="Times New Roman" w:hAnsi="Times New Roman"/>
                <w:sz w:val="24"/>
                <w:szCs w:val="24"/>
              </w:rPr>
            </w:pPr>
            <w:r w:rsidRPr="00126D53">
              <w:rPr>
                <w:rFonts w:ascii="Times New Roman" w:hAnsi="Times New Roman"/>
                <w:sz w:val="24"/>
                <w:szCs w:val="24"/>
              </w:rPr>
              <w:t xml:space="preserve">Размеры рекламного изображения: </w:t>
            </w:r>
          </w:p>
          <w:p w:rsidR="00481620" w:rsidRPr="00126D53" w:rsidRDefault="00481620" w:rsidP="005866AD">
            <w:pPr>
              <w:spacing w:after="0" w:line="240" w:lineRule="auto"/>
              <w:rPr>
                <w:rFonts w:ascii="Times New Roman" w:hAnsi="Times New Roman"/>
                <w:sz w:val="24"/>
                <w:szCs w:val="24"/>
              </w:rPr>
            </w:pPr>
            <w:r w:rsidRPr="00126D53">
              <w:rPr>
                <w:rFonts w:ascii="Times New Roman" w:hAnsi="Times New Roman"/>
                <w:sz w:val="24"/>
                <w:szCs w:val="24"/>
              </w:rPr>
              <w:t xml:space="preserve">длина от 0,8 м. до 1,2 м.; </w:t>
            </w:r>
          </w:p>
          <w:p w:rsidR="00481620" w:rsidRPr="00126D53" w:rsidRDefault="00481620" w:rsidP="005866AD">
            <w:pPr>
              <w:spacing w:after="0" w:line="240" w:lineRule="auto"/>
              <w:rPr>
                <w:rFonts w:ascii="Times New Roman" w:hAnsi="Times New Roman"/>
                <w:sz w:val="24"/>
                <w:szCs w:val="24"/>
              </w:rPr>
            </w:pPr>
            <w:r w:rsidRPr="00126D53">
              <w:rPr>
                <w:rFonts w:ascii="Times New Roman" w:hAnsi="Times New Roman"/>
                <w:sz w:val="24"/>
                <w:szCs w:val="24"/>
              </w:rPr>
              <w:t>высота от 1,13 м. до 1,8 м.</w:t>
            </w:r>
          </w:p>
          <w:p w:rsidR="00481620" w:rsidRPr="00126D53" w:rsidRDefault="00481620" w:rsidP="005866AD">
            <w:pPr>
              <w:spacing w:after="0" w:line="240" w:lineRule="auto"/>
              <w:rPr>
                <w:rFonts w:ascii="Times New Roman" w:hAnsi="Times New Roman"/>
                <w:sz w:val="24"/>
                <w:szCs w:val="24"/>
              </w:rPr>
            </w:pPr>
            <w:r w:rsidRPr="00126D53">
              <w:rPr>
                <w:rFonts w:ascii="Times New Roman" w:hAnsi="Times New Roman"/>
                <w:sz w:val="24"/>
                <w:szCs w:val="24"/>
              </w:rPr>
              <w:t>Каркас: стальной профиль</w:t>
            </w:r>
          </w:p>
          <w:p w:rsidR="00481620" w:rsidRPr="00126D53" w:rsidRDefault="00481620" w:rsidP="005866AD">
            <w:pPr>
              <w:spacing w:after="0" w:line="240" w:lineRule="auto"/>
              <w:rPr>
                <w:rFonts w:ascii="Times New Roman" w:hAnsi="Times New Roman"/>
                <w:sz w:val="24"/>
                <w:szCs w:val="24"/>
              </w:rPr>
            </w:pPr>
            <w:r w:rsidRPr="00126D53">
              <w:rPr>
                <w:rFonts w:ascii="Times New Roman" w:hAnsi="Times New Roman"/>
                <w:sz w:val="24"/>
                <w:szCs w:val="24"/>
              </w:rPr>
              <w:t>Цвет: красный</w:t>
            </w:r>
          </w:p>
          <w:p w:rsidR="00481620" w:rsidRPr="00126D53" w:rsidRDefault="00481620" w:rsidP="005866AD">
            <w:pPr>
              <w:spacing w:after="0" w:line="240" w:lineRule="auto"/>
              <w:rPr>
                <w:rFonts w:ascii="Times New Roman" w:hAnsi="Times New Roman"/>
                <w:sz w:val="24"/>
                <w:szCs w:val="24"/>
              </w:rPr>
            </w:pPr>
            <w:r w:rsidRPr="00126D53">
              <w:rPr>
                <w:rFonts w:ascii="Times New Roman" w:hAnsi="Times New Roman"/>
                <w:sz w:val="24"/>
                <w:szCs w:val="24"/>
              </w:rPr>
              <w:t>Опорная стойка: стальная профильная труба прямоугольного сечения, высота стойки не более 0,6 м.</w:t>
            </w:r>
          </w:p>
          <w:p w:rsidR="00481620" w:rsidRPr="00126D53" w:rsidRDefault="00481620" w:rsidP="005866AD">
            <w:pPr>
              <w:spacing w:after="0" w:line="240" w:lineRule="auto"/>
              <w:rPr>
                <w:rFonts w:ascii="Times New Roman" w:hAnsi="Times New Roman"/>
                <w:sz w:val="24"/>
                <w:szCs w:val="24"/>
              </w:rPr>
            </w:pPr>
            <w:r w:rsidRPr="00126D53">
              <w:rPr>
                <w:rFonts w:ascii="Times New Roman" w:hAnsi="Times New Roman"/>
                <w:sz w:val="24"/>
                <w:szCs w:val="24"/>
              </w:rPr>
              <w:t>Фундамент: монолитный железобетон</w:t>
            </w:r>
          </w:p>
          <w:p w:rsidR="00481620" w:rsidRPr="00126D53" w:rsidRDefault="00481620" w:rsidP="005866AD">
            <w:pPr>
              <w:spacing w:after="0" w:line="240" w:lineRule="auto"/>
              <w:rPr>
                <w:rFonts w:ascii="Times New Roman" w:hAnsi="Times New Roman"/>
                <w:sz w:val="24"/>
                <w:szCs w:val="24"/>
              </w:rPr>
            </w:pPr>
            <w:r w:rsidRPr="00126D53">
              <w:rPr>
                <w:rFonts w:ascii="Times New Roman" w:hAnsi="Times New Roman"/>
                <w:sz w:val="24"/>
                <w:szCs w:val="24"/>
              </w:rPr>
              <w:t>Облицовка: алюминий или композитный материал</w:t>
            </w:r>
          </w:p>
          <w:p w:rsidR="00481620" w:rsidRPr="00126D53" w:rsidRDefault="00481620" w:rsidP="005866AD">
            <w:pPr>
              <w:spacing w:after="0" w:line="240" w:lineRule="auto"/>
              <w:rPr>
                <w:rFonts w:ascii="Times New Roman" w:hAnsi="Times New Roman"/>
                <w:sz w:val="24"/>
                <w:szCs w:val="24"/>
              </w:rPr>
            </w:pPr>
            <w:r w:rsidRPr="00126D53">
              <w:rPr>
                <w:rFonts w:ascii="Times New Roman" w:hAnsi="Times New Roman"/>
                <w:sz w:val="24"/>
                <w:szCs w:val="24"/>
              </w:rPr>
              <w:t>Остекление: закаленное стекло</w:t>
            </w:r>
          </w:p>
          <w:p w:rsidR="00481620" w:rsidRPr="00126D53" w:rsidRDefault="00481620" w:rsidP="005866AD">
            <w:pPr>
              <w:spacing w:after="0" w:line="240" w:lineRule="auto"/>
              <w:rPr>
                <w:rFonts w:ascii="Times New Roman" w:hAnsi="Times New Roman"/>
                <w:sz w:val="24"/>
                <w:szCs w:val="24"/>
              </w:rPr>
            </w:pPr>
            <w:r w:rsidRPr="00126D53">
              <w:rPr>
                <w:rFonts w:ascii="Times New Roman" w:hAnsi="Times New Roman"/>
                <w:sz w:val="24"/>
                <w:szCs w:val="24"/>
              </w:rPr>
              <w:t>Освещение: внутренняя подсветка</w:t>
            </w:r>
          </w:p>
          <w:p w:rsidR="00481620" w:rsidRPr="00126D53" w:rsidRDefault="00481620" w:rsidP="005866AD">
            <w:pPr>
              <w:spacing w:after="0" w:line="240" w:lineRule="auto"/>
              <w:rPr>
                <w:rFonts w:ascii="Times New Roman" w:hAnsi="Times New Roman"/>
                <w:sz w:val="24"/>
                <w:szCs w:val="24"/>
              </w:rPr>
            </w:pPr>
            <w:r w:rsidRPr="00126D53">
              <w:rPr>
                <w:rFonts w:ascii="Times New Roman" w:hAnsi="Times New Roman"/>
                <w:sz w:val="24"/>
                <w:szCs w:val="24"/>
              </w:rPr>
              <w:t>Возможные типы смены изображений: призматрон, скроллер, другие технологии смены изображений</w:t>
            </w:r>
          </w:p>
          <w:p w:rsidR="00481620" w:rsidRPr="000A4195" w:rsidRDefault="00481620" w:rsidP="005866AD">
            <w:pPr>
              <w:spacing w:after="0" w:line="240" w:lineRule="auto"/>
              <w:rPr>
                <w:rFonts w:ascii="Times New Roman" w:hAnsi="Times New Roman"/>
                <w:sz w:val="24"/>
                <w:szCs w:val="24"/>
              </w:rPr>
            </w:pPr>
          </w:p>
        </w:tc>
      </w:tr>
    </w:tbl>
    <w:p w:rsidR="00D022E8" w:rsidRDefault="00D022E8" w:rsidP="00D022E8"/>
    <w:p w:rsidR="006C1671" w:rsidRDefault="006C1671" w:rsidP="00D022E8"/>
    <w:tbl>
      <w:tblPr>
        <w:tblW w:w="11766" w:type="dxa"/>
        <w:tblInd w:w="-1134" w:type="dxa"/>
        <w:tblLayout w:type="fixed"/>
        <w:tblLook w:val="04A0" w:firstRow="1" w:lastRow="0" w:firstColumn="1" w:lastColumn="0" w:noHBand="0" w:noVBand="1"/>
      </w:tblPr>
      <w:tblGrid>
        <w:gridCol w:w="4820"/>
        <w:gridCol w:w="6946"/>
      </w:tblGrid>
      <w:tr w:rsidR="006C1671" w:rsidRPr="009719DE" w:rsidTr="006C1671">
        <w:tc>
          <w:tcPr>
            <w:tcW w:w="4820" w:type="dxa"/>
            <w:shd w:val="clear" w:color="auto" w:fill="auto"/>
          </w:tcPr>
          <w:p w:rsidR="006C1671" w:rsidRPr="009719DE" w:rsidRDefault="006C1671" w:rsidP="009D0744">
            <w:pPr>
              <w:spacing w:after="0" w:line="240" w:lineRule="auto"/>
            </w:pPr>
          </w:p>
          <w:p w:rsidR="006C1671" w:rsidRPr="009719DE" w:rsidRDefault="006C1671" w:rsidP="009D0744">
            <w:pPr>
              <w:spacing w:after="0" w:line="240" w:lineRule="auto"/>
            </w:pPr>
          </w:p>
          <w:p w:rsidR="006C1671" w:rsidRPr="009719DE" w:rsidRDefault="006C1671" w:rsidP="009D0744">
            <w:pPr>
              <w:spacing w:after="0" w:line="240" w:lineRule="auto"/>
            </w:pPr>
          </w:p>
          <w:p w:rsidR="006C1671" w:rsidRPr="009719DE" w:rsidRDefault="006C1671" w:rsidP="009D0744">
            <w:pPr>
              <w:spacing w:after="0" w:line="240" w:lineRule="auto"/>
            </w:pPr>
          </w:p>
          <w:p w:rsidR="006C1671" w:rsidRPr="009719DE" w:rsidRDefault="006C1671" w:rsidP="009D0744">
            <w:pPr>
              <w:spacing w:after="0" w:line="240" w:lineRule="auto"/>
            </w:pPr>
          </w:p>
          <w:p w:rsidR="006C1671" w:rsidRPr="009719DE" w:rsidRDefault="006C1671" w:rsidP="009D0744">
            <w:pPr>
              <w:spacing w:after="0" w:line="240" w:lineRule="auto"/>
            </w:pPr>
          </w:p>
          <w:p w:rsidR="006C1671" w:rsidRPr="009719DE" w:rsidRDefault="006C1671" w:rsidP="009D0744">
            <w:pPr>
              <w:spacing w:after="0" w:line="240" w:lineRule="auto"/>
            </w:pPr>
          </w:p>
          <w:p w:rsidR="006C1671" w:rsidRPr="009719DE" w:rsidRDefault="006C1671" w:rsidP="009D0744">
            <w:pPr>
              <w:spacing w:after="0" w:line="240" w:lineRule="auto"/>
            </w:pPr>
          </w:p>
          <w:p w:rsidR="006C1671" w:rsidRPr="009719DE" w:rsidRDefault="006C1671" w:rsidP="009D0744">
            <w:pPr>
              <w:spacing w:after="0" w:line="240" w:lineRule="auto"/>
              <w:ind w:right="743" w:firstLine="1021"/>
              <w:jc w:val="center"/>
              <w:rPr>
                <w:b/>
                <w:i/>
              </w:rPr>
            </w:pPr>
            <w:r>
              <w:rPr>
                <w:noProof/>
              </w:rPr>
              <w:drawing>
                <wp:anchor distT="0" distB="0" distL="114300" distR="114300" simplePos="0" relativeHeight="251675648" behindDoc="0" locked="0" layoutInCell="1" allowOverlap="1" wp14:anchorId="6A7A22AE" wp14:editId="6A914F37">
                  <wp:simplePos x="0" y="0"/>
                  <wp:positionH relativeFrom="column">
                    <wp:posOffset>436245</wp:posOffset>
                  </wp:positionH>
                  <wp:positionV relativeFrom="paragraph">
                    <wp:posOffset>325755</wp:posOffset>
                  </wp:positionV>
                  <wp:extent cx="2190750" cy="1306195"/>
                  <wp:effectExtent l="0" t="0" r="0" b="8255"/>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0"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19DE">
              <w:rPr>
                <w:b/>
                <w:i/>
              </w:rPr>
              <w:t>Информационная табличка</w:t>
            </w:r>
          </w:p>
          <w:p w:rsidR="006C1671" w:rsidRPr="009719DE" w:rsidRDefault="006C1671" w:rsidP="009D0744">
            <w:pPr>
              <w:spacing w:after="0" w:line="240" w:lineRule="auto"/>
              <w:ind w:right="743"/>
              <w:jc w:val="right"/>
              <w:rPr>
                <w:b/>
                <w:i/>
              </w:rPr>
            </w:pPr>
          </w:p>
          <w:p w:rsidR="006C1671" w:rsidRPr="009719DE" w:rsidRDefault="006C1671" w:rsidP="009D0744">
            <w:pPr>
              <w:spacing w:after="0" w:line="240" w:lineRule="auto"/>
              <w:ind w:right="743"/>
              <w:rPr>
                <w:b/>
              </w:rPr>
            </w:pPr>
          </w:p>
          <w:p w:rsidR="006C1671" w:rsidRPr="009719DE" w:rsidRDefault="006C1671" w:rsidP="009D0744">
            <w:pPr>
              <w:spacing w:after="0" w:line="240" w:lineRule="auto"/>
            </w:pPr>
          </w:p>
        </w:tc>
        <w:tc>
          <w:tcPr>
            <w:tcW w:w="6946" w:type="dxa"/>
            <w:shd w:val="clear" w:color="auto" w:fill="auto"/>
          </w:tcPr>
          <w:p w:rsidR="006C1671" w:rsidRPr="009719DE" w:rsidRDefault="006C1671" w:rsidP="009D0744">
            <w:pPr>
              <w:spacing w:after="0" w:line="240" w:lineRule="auto"/>
              <w:jc w:val="center"/>
              <w:rPr>
                <w:b/>
                <w:i/>
              </w:rPr>
            </w:pPr>
            <w:r w:rsidRPr="009719DE">
              <w:rPr>
                <w:b/>
                <w:i/>
              </w:rPr>
              <w:t>Конструктивный чертеж</w:t>
            </w:r>
          </w:p>
          <w:p w:rsidR="006C1671" w:rsidRPr="009719DE" w:rsidRDefault="006C1671" w:rsidP="009D0744">
            <w:pPr>
              <w:spacing w:after="0" w:line="240" w:lineRule="auto"/>
            </w:pPr>
            <w:r>
              <w:rPr>
                <w:noProof/>
              </w:rPr>
              <w:drawing>
                <wp:anchor distT="0" distB="0" distL="114300" distR="114300" simplePos="0" relativeHeight="251676672" behindDoc="0" locked="0" layoutInCell="1" allowOverlap="1" wp14:anchorId="30939686" wp14:editId="29025657">
                  <wp:simplePos x="0" y="0"/>
                  <wp:positionH relativeFrom="column">
                    <wp:posOffset>-68580</wp:posOffset>
                  </wp:positionH>
                  <wp:positionV relativeFrom="paragraph">
                    <wp:posOffset>255270</wp:posOffset>
                  </wp:positionV>
                  <wp:extent cx="4390872" cy="3007742"/>
                  <wp:effectExtent l="0" t="0" r="0" b="2540"/>
                  <wp:wrapTopAndBottom/>
                  <wp:docPr id="29" name="Рисунок 29" descr="D:\WORK\Рекламные конструкции\Альбом\images\сити форма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D:\WORK\Рекламные конструкции\Альбом\images\сити формат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90872" cy="30077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671" w:rsidRPr="009719DE" w:rsidRDefault="006C1671" w:rsidP="009D0744">
            <w:pPr>
              <w:spacing w:after="0" w:line="240" w:lineRule="auto"/>
            </w:pPr>
          </w:p>
          <w:p w:rsidR="006C1671" w:rsidRPr="009719DE" w:rsidRDefault="006C1671" w:rsidP="009D0744">
            <w:pPr>
              <w:spacing w:after="0" w:line="240" w:lineRule="auto"/>
            </w:pPr>
          </w:p>
          <w:p w:rsidR="006C1671" w:rsidRPr="009719DE" w:rsidRDefault="006C1671" w:rsidP="009D0744">
            <w:pPr>
              <w:spacing w:after="0" w:line="240" w:lineRule="auto"/>
            </w:pPr>
          </w:p>
          <w:p w:rsidR="006C1671" w:rsidRPr="009719DE" w:rsidRDefault="006C1671" w:rsidP="009D0744">
            <w:pPr>
              <w:spacing w:after="0" w:line="240" w:lineRule="auto"/>
            </w:pPr>
          </w:p>
          <w:p w:rsidR="006C1671" w:rsidRDefault="006C1671" w:rsidP="009D0744">
            <w:pPr>
              <w:spacing w:after="0" w:line="240" w:lineRule="auto"/>
            </w:pPr>
          </w:p>
          <w:p w:rsidR="006C1671" w:rsidRPr="009719DE" w:rsidRDefault="006C1671" w:rsidP="009D0744">
            <w:pPr>
              <w:spacing w:after="0" w:line="240" w:lineRule="auto"/>
            </w:pPr>
          </w:p>
          <w:p w:rsidR="006C1671" w:rsidRPr="009719DE" w:rsidRDefault="006C1671" w:rsidP="009D0744">
            <w:pPr>
              <w:spacing w:after="0" w:line="240" w:lineRule="auto"/>
            </w:pPr>
          </w:p>
          <w:p w:rsidR="006C1671" w:rsidRPr="009719DE" w:rsidRDefault="006C1671" w:rsidP="009D0744">
            <w:pPr>
              <w:spacing w:after="0" w:line="240" w:lineRule="auto"/>
            </w:pPr>
          </w:p>
          <w:p w:rsidR="006C1671" w:rsidRPr="009719DE" w:rsidRDefault="006C1671" w:rsidP="009D0744">
            <w:pPr>
              <w:spacing w:after="0" w:line="240" w:lineRule="auto"/>
            </w:pPr>
          </w:p>
          <w:p w:rsidR="006C1671" w:rsidRPr="009719DE" w:rsidRDefault="006C1671" w:rsidP="009D0744">
            <w:pPr>
              <w:spacing w:after="0" w:line="240" w:lineRule="auto"/>
            </w:pPr>
          </w:p>
        </w:tc>
      </w:tr>
    </w:tbl>
    <w:p w:rsidR="006C1671" w:rsidRDefault="006C1671" w:rsidP="00D022E8"/>
    <w:p w:rsidR="006C1671" w:rsidRDefault="006C1671" w:rsidP="00D022E8"/>
    <w:p w:rsidR="006C1671" w:rsidRDefault="006C1671" w:rsidP="00D022E8"/>
    <w:p w:rsidR="006C1671" w:rsidRDefault="006C1671" w:rsidP="00D022E8"/>
    <w:p w:rsidR="006C1671" w:rsidRDefault="006C1671" w:rsidP="00D022E8"/>
    <w:p w:rsidR="006C1671" w:rsidRDefault="006C1671" w:rsidP="00D022E8"/>
    <w:p w:rsidR="006C1671" w:rsidRDefault="006C1671" w:rsidP="00D022E8"/>
    <w:p w:rsidR="006C1671" w:rsidRDefault="006C1671" w:rsidP="00D022E8"/>
    <w:p w:rsidR="006C1671" w:rsidRDefault="006C1671" w:rsidP="00D022E8"/>
    <w:p w:rsidR="006C1671" w:rsidRDefault="006C1671" w:rsidP="00D022E8"/>
    <w:p w:rsidR="006C1671" w:rsidRDefault="006C1671" w:rsidP="00D022E8"/>
    <w:p w:rsidR="006C1671" w:rsidRDefault="006C1671" w:rsidP="00D022E8"/>
    <w:tbl>
      <w:tblPr>
        <w:tblW w:w="10314" w:type="dxa"/>
        <w:tblLook w:val="04A0" w:firstRow="1" w:lastRow="0" w:firstColumn="1" w:lastColumn="0" w:noHBand="0" w:noVBand="1"/>
      </w:tblPr>
      <w:tblGrid>
        <w:gridCol w:w="6036"/>
        <w:gridCol w:w="4278"/>
      </w:tblGrid>
      <w:tr w:rsidR="005866AD" w:rsidRPr="000A4195" w:rsidTr="005866AD">
        <w:tc>
          <w:tcPr>
            <w:tcW w:w="6036" w:type="dxa"/>
            <w:shd w:val="clear" w:color="auto" w:fill="auto"/>
          </w:tcPr>
          <w:p w:rsidR="005866AD" w:rsidRPr="000A4195" w:rsidRDefault="005866AD" w:rsidP="005866AD">
            <w:pPr>
              <w:spacing w:after="0" w:line="240" w:lineRule="auto"/>
              <w:ind w:right="743"/>
              <w:jc w:val="center"/>
              <w:rPr>
                <w:rFonts w:ascii="Times New Roman" w:hAnsi="Times New Roman"/>
                <w:b/>
                <w:sz w:val="24"/>
                <w:szCs w:val="24"/>
              </w:rPr>
            </w:pPr>
            <w:r>
              <w:rPr>
                <w:rFonts w:ascii="Times New Roman" w:hAnsi="Times New Roman"/>
                <w:b/>
                <w:sz w:val="24"/>
                <w:szCs w:val="24"/>
              </w:rPr>
              <w:lastRenderedPageBreak/>
              <w:t>СИТИ-БОРД</w:t>
            </w:r>
          </w:p>
          <w:p w:rsidR="005866AD" w:rsidRPr="000A4195" w:rsidRDefault="005866AD" w:rsidP="005866AD">
            <w:pPr>
              <w:spacing w:after="0" w:line="240" w:lineRule="auto"/>
              <w:ind w:right="743"/>
              <w:jc w:val="right"/>
              <w:rPr>
                <w:rFonts w:ascii="Times New Roman" w:hAnsi="Times New Roman"/>
                <w:b/>
                <w:sz w:val="24"/>
                <w:szCs w:val="24"/>
              </w:rPr>
            </w:pPr>
          </w:p>
          <w:p w:rsidR="005866AD" w:rsidRPr="000A4195" w:rsidRDefault="005866AD" w:rsidP="005866AD">
            <w:pPr>
              <w:spacing w:after="0" w:line="240" w:lineRule="auto"/>
              <w:ind w:right="743"/>
              <w:jc w:val="right"/>
              <w:rPr>
                <w:rFonts w:ascii="Times New Roman" w:hAnsi="Times New Roman"/>
                <w:b/>
                <w:sz w:val="24"/>
                <w:szCs w:val="24"/>
              </w:rPr>
            </w:pPr>
          </w:p>
          <w:p w:rsidR="005866AD" w:rsidRPr="000A4195" w:rsidRDefault="005866AD" w:rsidP="005866AD">
            <w:pPr>
              <w:spacing w:after="0" w:line="240" w:lineRule="auto"/>
              <w:ind w:right="34"/>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2336" behindDoc="0" locked="0" layoutInCell="1" allowOverlap="1" wp14:anchorId="315EBD0C" wp14:editId="1A874636">
                  <wp:simplePos x="0" y="0"/>
                  <wp:positionH relativeFrom="column">
                    <wp:posOffset>-67945</wp:posOffset>
                  </wp:positionH>
                  <wp:positionV relativeFrom="paragraph">
                    <wp:posOffset>245745</wp:posOffset>
                  </wp:positionV>
                  <wp:extent cx="3622675" cy="4396740"/>
                  <wp:effectExtent l="0" t="0" r="0" b="3810"/>
                  <wp:wrapTopAndBottom/>
                  <wp:docPr id="12" name="Рисунок 12" descr="D:\WORK\Рекламные конструкции\Альбом\images\сити бор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WORK\Рекламные конструкции\Альбом\images\сити борд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2675" cy="43967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78" w:type="dxa"/>
            <w:shd w:val="clear" w:color="auto" w:fill="auto"/>
          </w:tcPr>
          <w:p w:rsidR="005866AD" w:rsidRPr="000A4195" w:rsidRDefault="005866AD" w:rsidP="005866AD">
            <w:pPr>
              <w:spacing w:after="0" w:line="240" w:lineRule="auto"/>
              <w:rPr>
                <w:rStyle w:val="11"/>
                <w:color w:val="000000"/>
                <w:sz w:val="24"/>
                <w:szCs w:val="24"/>
              </w:rPr>
            </w:pPr>
            <w:r w:rsidRPr="005866AD">
              <w:rPr>
                <w:rStyle w:val="11"/>
                <w:color w:val="000000"/>
                <w:sz w:val="24"/>
                <w:szCs w:val="24"/>
              </w:rPr>
              <w:t>Рекламные конструкции среднего формата, с внутренним подсветом, имеющие одну или две поверхности для размещения рекламы. Состоят из фундамента, каркаса, опоры и информационного поля. Могут быть оснащены системой прокрутки рекламных постеров.</w:t>
            </w:r>
            <w:r w:rsidRPr="000A4195">
              <w:rPr>
                <w:rStyle w:val="11"/>
                <w:color w:val="000000"/>
                <w:sz w:val="24"/>
                <w:szCs w:val="24"/>
              </w:rPr>
              <w:t>.</w:t>
            </w:r>
          </w:p>
          <w:p w:rsidR="005866AD" w:rsidRPr="000A4195" w:rsidRDefault="005866AD" w:rsidP="005866AD">
            <w:pPr>
              <w:spacing w:after="0" w:line="240" w:lineRule="auto"/>
              <w:ind w:firstLine="317"/>
              <w:jc w:val="both"/>
              <w:rPr>
                <w:rStyle w:val="11"/>
                <w:color w:val="000000"/>
                <w:sz w:val="24"/>
                <w:szCs w:val="24"/>
              </w:rPr>
            </w:pPr>
          </w:p>
          <w:p w:rsidR="005866AD" w:rsidRPr="000A4195" w:rsidRDefault="005866AD" w:rsidP="005866AD">
            <w:pPr>
              <w:spacing w:after="0" w:line="240" w:lineRule="auto"/>
              <w:ind w:firstLine="317"/>
              <w:jc w:val="center"/>
              <w:rPr>
                <w:rFonts w:ascii="Times New Roman" w:hAnsi="Times New Roman"/>
                <w:sz w:val="24"/>
                <w:szCs w:val="24"/>
              </w:rPr>
            </w:pPr>
            <w:r w:rsidRPr="000A4195">
              <w:rPr>
                <w:rFonts w:ascii="Times New Roman" w:hAnsi="Times New Roman"/>
                <w:sz w:val="24"/>
                <w:szCs w:val="24"/>
              </w:rPr>
              <w:t>ОСНОВНЫЕ ХАРАКТЕРИСТИКИ РЕКЛАМНОЙ КОНСТРУКЦИИ:</w:t>
            </w:r>
          </w:p>
          <w:p w:rsidR="005866AD" w:rsidRPr="000A4195" w:rsidRDefault="005866AD" w:rsidP="005866AD">
            <w:pPr>
              <w:spacing w:after="0" w:line="240" w:lineRule="auto"/>
              <w:ind w:firstLine="317"/>
              <w:rPr>
                <w:rFonts w:ascii="Times New Roman" w:hAnsi="Times New Roman"/>
                <w:sz w:val="24"/>
                <w:szCs w:val="24"/>
              </w:rPr>
            </w:pPr>
          </w:p>
          <w:p w:rsidR="005866AD" w:rsidRPr="005866AD" w:rsidRDefault="005866AD" w:rsidP="005866AD">
            <w:pPr>
              <w:spacing w:after="0" w:line="240" w:lineRule="auto"/>
              <w:rPr>
                <w:rFonts w:ascii="Times New Roman" w:hAnsi="Times New Roman"/>
                <w:sz w:val="24"/>
                <w:szCs w:val="24"/>
              </w:rPr>
            </w:pPr>
            <w:r w:rsidRPr="005866AD">
              <w:rPr>
                <w:rFonts w:ascii="Times New Roman" w:hAnsi="Times New Roman"/>
                <w:sz w:val="24"/>
                <w:szCs w:val="24"/>
              </w:rPr>
              <w:t>Габариты конструкции: 2,5 м. х 4,5 м.</w:t>
            </w:r>
          </w:p>
          <w:p w:rsidR="005866AD" w:rsidRPr="005866AD" w:rsidRDefault="005866AD" w:rsidP="005866AD">
            <w:pPr>
              <w:spacing w:after="0" w:line="240" w:lineRule="auto"/>
              <w:rPr>
                <w:rFonts w:ascii="Times New Roman" w:hAnsi="Times New Roman"/>
                <w:sz w:val="24"/>
                <w:szCs w:val="24"/>
              </w:rPr>
            </w:pPr>
            <w:r w:rsidRPr="005866AD">
              <w:rPr>
                <w:rFonts w:ascii="Times New Roman" w:hAnsi="Times New Roman"/>
                <w:sz w:val="24"/>
                <w:szCs w:val="24"/>
              </w:rPr>
              <w:t>Размеры рекламного изображения: 2 м. х 4 м.</w:t>
            </w:r>
          </w:p>
          <w:p w:rsidR="005866AD" w:rsidRPr="005866AD" w:rsidRDefault="005866AD" w:rsidP="005866AD">
            <w:pPr>
              <w:spacing w:after="0" w:line="240" w:lineRule="auto"/>
              <w:rPr>
                <w:rFonts w:ascii="Times New Roman" w:hAnsi="Times New Roman"/>
                <w:sz w:val="24"/>
                <w:szCs w:val="24"/>
              </w:rPr>
            </w:pPr>
            <w:r w:rsidRPr="005866AD">
              <w:rPr>
                <w:rFonts w:ascii="Times New Roman" w:hAnsi="Times New Roman"/>
                <w:sz w:val="24"/>
                <w:szCs w:val="24"/>
              </w:rPr>
              <w:t>Каркас: стальной профиль</w:t>
            </w:r>
          </w:p>
          <w:p w:rsidR="005866AD" w:rsidRPr="005866AD" w:rsidRDefault="005866AD" w:rsidP="005866AD">
            <w:pPr>
              <w:spacing w:after="0" w:line="240" w:lineRule="auto"/>
              <w:rPr>
                <w:rFonts w:ascii="Times New Roman" w:hAnsi="Times New Roman"/>
                <w:sz w:val="24"/>
                <w:szCs w:val="24"/>
              </w:rPr>
            </w:pPr>
            <w:r w:rsidRPr="005866AD">
              <w:rPr>
                <w:rFonts w:ascii="Times New Roman" w:hAnsi="Times New Roman"/>
                <w:sz w:val="24"/>
                <w:szCs w:val="24"/>
              </w:rPr>
              <w:t>Опорная стойка: стальная профильная труба круглого сечения, высота опорной стойки 4,5 м.</w:t>
            </w:r>
          </w:p>
          <w:p w:rsidR="005866AD" w:rsidRPr="005866AD" w:rsidRDefault="005866AD" w:rsidP="005866AD">
            <w:pPr>
              <w:spacing w:after="0" w:line="240" w:lineRule="auto"/>
              <w:rPr>
                <w:rFonts w:ascii="Times New Roman" w:hAnsi="Times New Roman"/>
                <w:sz w:val="24"/>
                <w:szCs w:val="24"/>
              </w:rPr>
            </w:pPr>
            <w:r w:rsidRPr="005866AD">
              <w:rPr>
                <w:rFonts w:ascii="Times New Roman" w:hAnsi="Times New Roman"/>
                <w:sz w:val="24"/>
                <w:szCs w:val="24"/>
              </w:rPr>
              <w:t>Фундамент: заглубляемый</w:t>
            </w:r>
          </w:p>
          <w:p w:rsidR="005866AD" w:rsidRPr="005866AD" w:rsidRDefault="005866AD" w:rsidP="005866AD">
            <w:pPr>
              <w:spacing w:after="0" w:line="240" w:lineRule="auto"/>
              <w:rPr>
                <w:rFonts w:ascii="Times New Roman" w:hAnsi="Times New Roman"/>
                <w:sz w:val="24"/>
                <w:szCs w:val="24"/>
              </w:rPr>
            </w:pPr>
            <w:r w:rsidRPr="005866AD">
              <w:rPr>
                <w:rFonts w:ascii="Times New Roman" w:hAnsi="Times New Roman"/>
                <w:sz w:val="24"/>
                <w:szCs w:val="24"/>
              </w:rPr>
              <w:t>Облицовка: алюминий или композитный материал</w:t>
            </w:r>
          </w:p>
          <w:p w:rsidR="005866AD" w:rsidRPr="005866AD" w:rsidRDefault="005866AD" w:rsidP="005866AD">
            <w:pPr>
              <w:spacing w:after="0" w:line="240" w:lineRule="auto"/>
              <w:rPr>
                <w:rFonts w:ascii="Times New Roman" w:hAnsi="Times New Roman"/>
                <w:sz w:val="24"/>
                <w:szCs w:val="24"/>
              </w:rPr>
            </w:pPr>
            <w:r w:rsidRPr="005866AD">
              <w:rPr>
                <w:rFonts w:ascii="Times New Roman" w:hAnsi="Times New Roman"/>
                <w:sz w:val="24"/>
                <w:szCs w:val="24"/>
              </w:rPr>
              <w:t>Остекление: многослойное стекло типа ¬– «Триплекс»</w:t>
            </w:r>
          </w:p>
          <w:p w:rsidR="005866AD" w:rsidRPr="005866AD" w:rsidRDefault="005866AD" w:rsidP="005866AD">
            <w:pPr>
              <w:spacing w:after="0" w:line="240" w:lineRule="auto"/>
              <w:rPr>
                <w:rFonts w:ascii="Times New Roman" w:hAnsi="Times New Roman"/>
                <w:sz w:val="24"/>
                <w:szCs w:val="24"/>
              </w:rPr>
            </w:pPr>
            <w:r w:rsidRPr="005866AD">
              <w:rPr>
                <w:rFonts w:ascii="Times New Roman" w:hAnsi="Times New Roman"/>
                <w:sz w:val="24"/>
                <w:szCs w:val="24"/>
              </w:rPr>
              <w:t>Освещение: внутренняя подсветка</w:t>
            </w:r>
          </w:p>
          <w:p w:rsidR="005866AD" w:rsidRPr="005866AD" w:rsidRDefault="005866AD" w:rsidP="005866AD">
            <w:pPr>
              <w:spacing w:after="0" w:line="240" w:lineRule="auto"/>
              <w:rPr>
                <w:rFonts w:ascii="Times New Roman" w:hAnsi="Times New Roman"/>
                <w:sz w:val="24"/>
                <w:szCs w:val="24"/>
              </w:rPr>
            </w:pPr>
            <w:r w:rsidRPr="005866AD">
              <w:rPr>
                <w:rFonts w:ascii="Times New Roman" w:hAnsi="Times New Roman"/>
                <w:sz w:val="24"/>
                <w:szCs w:val="24"/>
              </w:rPr>
              <w:t>Возможный тип смены изображений: скроллер</w:t>
            </w:r>
          </w:p>
          <w:p w:rsidR="005866AD" w:rsidRPr="005866AD" w:rsidRDefault="005866AD" w:rsidP="005866AD">
            <w:pPr>
              <w:spacing w:after="0" w:line="240" w:lineRule="auto"/>
              <w:rPr>
                <w:rFonts w:ascii="Times New Roman" w:hAnsi="Times New Roman"/>
                <w:sz w:val="24"/>
                <w:szCs w:val="24"/>
              </w:rPr>
            </w:pPr>
          </w:p>
          <w:p w:rsidR="005866AD" w:rsidRPr="000A4195" w:rsidRDefault="005866AD" w:rsidP="005866AD">
            <w:pPr>
              <w:spacing w:after="0" w:line="240" w:lineRule="auto"/>
              <w:rPr>
                <w:rFonts w:ascii="Times New Roman" w:hAnsi="Times New Roman"/>
                <w:sz w:val="24"/>
                <w:szCs w:val="24"/>
              </w:rPr>
            </w:pPr>
            <w:r w:rsidRPr="005866AD">
              <w:rPr>
                <w:rFonts w:ascii="Times New Roman" w:hAnsi="Times New Roman"/>
                <w:sz w:val="24"/>
                <w:szCs w:val="24"/>
              </w:rPr>
              <w:t>Использование рекламного поля типа «щитовая поверхность» без стекла не допускается.</w:t>
            </w:r>
          </w:p>
        </w:tc>
      </w:tr>
    </w:tbl>
    <w:p w:rsidR="00D022E8" w:rsidRDefault="00D022E8" w:rsidP="00D022E8"/>
    <w:p w:rsidR="00D022E8" w:rsidRDefault="00D022E8" w:rsidP="00D022E8"/>
    <w:tbl>
      <w:tblPr>
        <w:tblW w:w="11219" w:type="dxa"/>
        <w:tblInd w:w="-426" w:type="dxa"/>
        <w:tblLook w:val="04A0" w:firstRow="1" w:lastRow="0" w:firstColumn="1" w:lastColumn="0" w:noHBand="0" w:noVBand="1"/>
      </w:tblPr>
      <w:tblGrid>
        <w:gridCol w:w="4253"/>
        <w:gridCol w:w="6966"/>
      </w:tblGrid>
      <w:tr w:rsidR="005866AD" w:rsidRPr="009719DE" w:rsidTr="005866AD">
        <w:trPr>
          <w:trHeight w:val="5651"/>
        </w:trPr>
        <w:tc>
          <w:tcPr>
            <w:tcW w:w="4253" w:type="dxa"/>
            <w:shd w:val="clear" w:color="auto" w:fill="auto"/>
          </w:tcPr>
          <w:p w:rsidR="005866AD" w:rsidRPr="009719DE" w:rsidRDefault="005866AD" w:rsidP="005866AD">
            <w:pPr>
              <w:spacing w:after="0" w:line="240" w:lineRule="auto"/>
              <w:ind w:right="884"/>
              <w:jc w:val="right"/>
            </w:pPr>
          </w:p>
          <w:p w:rsidR="005866AD" w:rsidRPr="009719DE" w:rsidRDefault="005866AD" w:rsidP="005866AD">
            <w:pPr>
              <w:spacing w:after="0" w:line="240" w:lineRule="auto"/>
              <w:ind w:right="884"/>
              <w:jc w:val="right"/>
            </w:pPr>
          </w:p>
          <w:p w:rsidR="005866AD" w:rsidRPr="009719DE" w:rsidRDefault="005866AD" w:rsidP="005866AD">
            <w:pPr>
              <w:spacing w:after="0" w:line="240" w:lineRule="auto"/>
              <w:ind w:right="884"/>
              <w:jc w:val="right"/>
            </w:pPr>
          </w:p>
          <w:p w:rsidR="005866AD" w:rsidRPr="009719DE" w:rsidRDefault="005866AD" w:rsidP="005866AD">
            <w:pPr>
              <w:spacing w:after="0" w:line="240" w:lineRule="auto"/>
              <w:ind w:right="884"/>
              <w:jc w:val="right"/>
            </w:pPr>
          </w:p>
          <w:p w:rsidR="005866AD" w:rsidRPr="009719DE" w:rsidRDefault="005866AD" w:rsidP="005866AD">
            <w:pPr>
              <w:spacing w:after="0" w:line="240" w:lineRule="auto"/>
              <w:ind w:right="884"/>
              <w:jc w:val="right"/>
            </w:pPr>
          </w:p>
          <w:p w:rsidR="005866AD" w:rsidRPr="009719DE" w:rsidRDefault="005866AD" w:rsidP="005866AD">
            <w:pPr>
              <w:spacing w:after="0" w:line="240" w:lineRule="auto"/>
              <w:ind w:right="884"/>
              <w:jc w:val="right"/>
            </w:pPr>
          </w:p>
          <w:p w:rsidR="005866AD" w:rsidRPr="009719DE" w:rsidRDefault="005866AD" w:rsidP="005866AD">
            <w:pPr>
              <w:spacing w:after="0" w:line="240" w:lineRule="auto"/>
              <w:ind w:right="884" w:firstLine="34"/>
              <w:jc w:val="center"/>
              <w:rPr>
                <w:b/>
                <w:i/>
              </w:rPr>
            </w:pPr>
            <w:r>
              <w:rPr>
                <w:noProof/>
              </w:rPr>
              <w:drawing>
                <wp:anchor distT="0" distB="0" distL="114300" distR="114300" simplePos="0" relativeHeight="251664384" behindDoc="0" locked="0" layoutInCell="1" allowOverlap="1">
                  <wp:simplePos x="0" y="0"/>
                  <wp:positionH relativeFrom="column">
                    <wp:posOffset>34290</wp:posOffset>
                  </wp:positionH>
                  <wp:positionV relativeFrom="paragraph">
                    <wp:posOffset>330200</wp:posOffset>
                  </wp:positionV>
                  <wp:extent cx="2487930" cy="1118870"/>
                  <wp:effectExtent l="0" t="0" r="7620" b="5080"/>
                  <wp:wrapTopAndBottom/>
                  <wp:docPr id="15" name="Рисунок 15" descr="D:\WORK\Рекламные конструкции\Альбом\images\табличка 150х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D:\WORK\Рекламные конструкции\Альбом\images\табличка 150х5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7930"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19DE">
              <w:rPr>
                <w:b/>
                <w:i/>
              </w:rPr>
              <w:t>Информационная табличка</w:t>
            </w:r>
          </w:p>
        </w:tc>
        <w:tc>
          <w:tcPr>
            <w:tcW w:w="6966" w:type="dxa"/>
            <w:shd w:val="clear" w:color="auto" w:fill="auto"/>
          </w:tcPr>
          <w:p w:rsidR="005866AD" w:rsidRPr="009719DE" w:rsidRDefault="005866AD" w:rsidP="005866AD">
            <w:pPr>
              <w:spacing w:after="0" w:line="240" w:lineRule="auto"/>
              <w:rPr>
                <w:b/>
                <w:i/>
              </w:rPr>
            </w:pPr>
            <w:r w:rsidRPr="009719DE">
              <w:rPr>
                <w:b/>
                <w:i/>
              </w:rPr>
              <w:t>Конструктивный чертеж</w:t>
            </w:r>
          </w:p>
          <w:p w:rsidR="005866AD" w:rsidRPr="009719DE" w:rsidRDefault="005866AD" w:rsidP="005866AD">
            <w:pPr>
              <w:spacing w:after="0" w:line="240" w:lineRule="auto"/>
              <w:jc w:val="center"/>
              <w:rPr>
                <w:b/>
                <w:i/>
              </w:rPr>
            </w:pPr>
          </w:p>
          <w:p w:rsidR="005866AD" w:rsidRPr="009719DE" w:rsidRDefault="005866AD" w:rsidP="005866AD">
            <w:pPr>
              <w:spacing w:after="0" w:line="240" w:lineRule="auto"/>
              <w:jc w:val="center"/>
              <w:rPr>
                <w:b/>
                <w:i/>
              </w:rPr>
            </w:pPr>
            <w:r w:rsidRPr="009719DE">
              <w:rPr>
                <w:b/>
                <w:i/>
                <w:noProof/>
              </w:rPr>
              <w:drawing>
                <wp:inline distT="0" distB="0" distL="0" distR="0">
                  <wp:extent cx="4276725" cy="3476625"/>
                  <wp:effectExtent l="0" t="0" r="9525" b="9525"/>
                  <wp:docPr id="13" name="Рисунок 13" descr="D:\WORK\Рекламные конструкции\Альбом\images\сити бор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D:\WORK\Рекламные конструкции\Альбом\images\сити борд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6725" cy="3476625"/>
                          </a:xfrm>
                          <a:prstGeom prst="rect">
                            <a:avLst/>
                          </a:prstGeom>
                          <a:noFill/>
                          <a:ln>
                            <a:noFill/>
                          </a:ln>
                        </pic:spPr>
                      </pic:pic>
                    </a:graphicData>
                  </a:graphic>
                </wp:inline>
              </w:drawing>
            </w:r>
          </w:p>
        </w:tc>
      </w:tr>
      <w:tr w:rsidR="005866AD" w:rsidRPr="009719DE" w:rsidTr="005866AD">
        <w:trPr>
          <w:trHeight w:val="620"/>
        </w:trPr>
        <w:tc>
          <w:tcPr>
            <w:tcW w:w="11219" w:type="dxa"/>
            <w:gridSpan w:val="2"/>
            <w:shd w:val="clear" w:color="auto" w:fill="auto"/>
          </w:tcPr>
          <w:p w:rsidR="005866AD" w:rsidRPr="009719DE" w:rsidRDefault="005866AD" w:rsidP="005866AD">
            <w:pPr>
              <w:spacing w:after="0" w:line="240" w:lineRule="auto"/>
              <w:ind w:firstLine="1305"/>
              <w:rPr>
                <w:b/>
                <w:i/>
              </w:rPr>
            </w:pPr>
            <w:r>
              <w:rPr>
                <w:noProof/>
              </w:rPr>
              <w:drawing>
                <wp:anchor distT="0" distB="0" distL="114300" distR="114300" simplePos="0" relativeHeight="251665408" behindDoc="0" locked="0" layoutInCell="1" allowOverlap="1">
                  <wp:simplePos x="0" y="0"/>
                  <wp:positionH relativeFrom="column">
                    <wp:posOffset>547370</wp:posOffset>
                  </wp:positionH>
                  <wp:positionV relativeFrom="paragraph">
                    <wp:posOffset>322580</wp:posOffset>
                  </wp:positionV>
                  <wp:extent cx="4241800" cy="1647190"/>
                  <wp:effectExtent l="0" t="0" r="6350" b="0"/>
                  <wp:wrapTopAndBottom/>
                  <wp:docPr id="14" name="Рисунок 14" descr="D:\WORK\Рекламные конструкции\Альбом\images\сити борд 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WORK\Рекламные конструкции\Альбом\images\сити борд 33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41800" cy="1647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19DE">
              <w:rPr>
                <w:b/>
                <w:i/>
              </w:rPr>
              <w:t>Варианты размещения опорной стойки</w:t>
            </w:r>
          </w:p>
          <w:p w:rsidR="005866AD" w:rsidRPr="009719DE" w:rsidRDefault="005866AD" w:rsidP="005866AD">
            <w:pPr>
              <w:spacing w:after="0" w:line="240" w:lineRule="auto"/>
              <w:ind w:firstLine="1305"/>
              <w:rPr>
                <w:b/>
              </w:rPr>
            </w:pPr>
            <w:r w:rsidRPr="009719DE">
              <w:rPr>
                <w:b/>
              </w:rPr>
              <w:t xml:space="preserve">         1                                     2                                      3</w:t>
            </w:r>
          </w:p>
        </w:tc>
      </w:tr>
    </w:tbl>
    <w:p w:rsidR="00D022E8" w:rsidRDefault="00D022E8" w:rsidP="00D022E8"/>
    <w:p w:rsidR="00D022E8" w:rsidRDefault="00D022E8" w:rsidP="00D022E8"/>
    <w:p w:rsidR="000E3440" w:rsidRDefault="000E3440" w:rsidP="000E3440">
      <w:pPr>
        <w:spacing w:after="120"/>
      </w:pPr>
    </w:p>
    <w:p w:rsidR="00D022E8" w:rsidRDefault="00D022E8" w:rsidP="000E3440">
      <w:pPr>
        <w:spacing w:after="120"/>
        <w:rPr>
          <w:rFonts w:ascii="Times New Roman" w:hAnsi="Times New Roman"/>
          <w:b/>
          <w:sz w:val="24"/>
          <w:szCs w:val="24"/>
        </w:rPr>
      </w:pPr>
    </w:p>
    <w:p w:rsidR="005866AD" w:rsidRDefault="005866AD" w:rsidP="000E3440">
      <w:pPr>
        <w:spacing w:after="120"/>
        <w:rPr>
          <w:rFonts w:ascii="Times New Roman" w:hAnsi="Times New Roman"/>
          <w:b/>
          <w:sz w:val="24"/>
          <w:szCs w:val="24"/>
        </w:rPr>
      </w:pPr>
    </w:p>
    <w:p w:rsidR="005866AD" w:rsidRDefault="005866AD" w:rsidP="000E3440">
      <w:pPr>
        <w:spacing w:after="120"/>
        <w:rPr>
          <w:rFonts w:ascii="Times New Roman" w:hAnsi="Times New Roman"/>
          <w:b/>
          <w:sz w:val="24"/>
          <w:szCs w:val="24"/>
        </w:rPr>
      </w:pPr>
    </w:p>
    <w:p w:rsidR="005866AD" w:rsidRDefault="005866AD" w:rsidP="000E3440">
      <w:pPr>
        <w:spacing w:after="120"/>
        <w:rPr>
          <w:rFonts w:ascii="Times New Roman" w:hAnsi="Times New Roman"/>
          <w:b/>
          <w:sz w:val="24"/>
          <w:szCs w:val="24"/>
        </w:rPr>
      </w:pPr>
    </w:p>
    <w:p w:rsidR="005866AD" w:rsidRDefault="005866AD" w:rsidP="000E3440">
      <w:pPr>
        <w:spacing w:after="120"/>
        <w:rPr>
          <w:rFonts w:ascii="Times New Roman" w:hAnsi="Times New Roman"/>
          <w:b/>
          <w:sz w:val="24"/>
          <w:szCs w:val="24"/>
        </w:rPr>
      </w:pPr>
    </w:p>
    <w:p w:rsidR="005866AD" w:rsidRDefault="005866AD" w:rsidP="000E3440">
      <w:pPr>
        <w:spacing w:after="120"/>
        <w:rPr>
          <w:rFonts w:ascii="Times New Roman" w:hAnsi="Times New Roman"/>
          <w:b/>
          <w:sz w:val="24"/>
          <w:szCs w:val="24"/>
        </w:rPr>
      </w:pPr>
    </w:p>
    <w:p w:rsidR="005866AD" w:rsidRDefault="005866AD" w:rsidP="000E3440">
      <w:pPr>
        <w:spacing w:after="120"/>
        <w:rPr>
          <w:rFonts w:ascii="Times New Roman" w:hAnsi="Times New Roman"/>
          <w:b/>
          <w:sz w:val="24"/>
          <w:szCs w:val="24"/>
        </w:rPr>
      </w:pPr>
    </w:p>
    <w:p w:rsidR="005866AD" w:rsidRDefault="005866AD" w:rsidP="000E3440">
      <w:pPr>
        <w:spacing w:after="120"/>
        <w:rPr>
          <w:rFonts w:ascii="Times New Roman" w:hAnsi="Times New Roman"/>
          <w:b/>
          <w:sz w:val="24"/>
          <w:szCs w:val="24"/>
        </w:rPr>
      </w:pPr>
    </w:p>
    <w:p w:rsidR="005866AD" w:rsidRDefault="005866AD" w:rsidP="000E3440">
      <w:pPr>
        <w:spacing w:after="120"/>
        <w:rPr>
          <w:rFonts w:ascii="Times New Roman" w:hAnsi="Times New Roman"/>
          <w:b/>
          <w:sz w:val="24"/>
          <w:szCs w:val="24"/>
        </w:rPr>
      </w:pPr>
    </w:p>
    <w:tbl>
      <w:tblPr>
        <w:tblW w:w="10314" w:type="dxa"/>
        <w:tblLook w:val="04A0" w:firstRow="1" w:lastRow="0" w:firstColumn="1" w:lastColumn="0" w:noHBand="0" w:noVBand="1"/>
      </w:tblPr>
      <w:tblGrid>
        <w:gridCol w:w="6036"/>
        <w:gridCol w:w="4278"/>
      </w:tblGrid>
      <w:tr w:rsidR="005866AD" w:rsidRPr="000A4195" w:rsidTr="005866AD">
        <w:tc>
          <w:tcPr>
            <w:tcW w:w="6036" w:type="dxa"/>
            <w:shd w:val="clear" w:color="auto" w:fill="auto"/>
          </w:tcPr>
          <w:p w:rsidR="005866AD" w:rsidRPr="000A4195" w:rsidRDefault="005866AD" w:rsidP="005866AD">
            <w:pPr>
              <w:spacing w:after="0" w:line="240" w:lineRule="auto"/>
              <w:ind w:right="743"/>
              <w:jc w:val="center"/>
              <w:rPr>
                <w:rFonts w:ascii="Times New Roman" w:hAnsi="Times New Roman"/>
                <w:b/>
                <w:sz w:val="24"/>
                <w:szCs w:val="24"/>
              </w:rPr>
            </w:pPr>
            <w:r>
              <w:rPr>
                <w:rFonts w:ascii="Times New Roman" w:hAnsi="Times New Roman"/>
                <w:b/>
                <w:sz w:val="24"/>
                <w:szCs w:val="24"/>
              </w:rPr>
              <w:lastRenderedPageBreak/>
              <w:t>СТЕЛА</w:t>
            </w:r>
          </w:p>
          <w:p w:rsidR="005866AD" w:rsidRPr="000A4195" w:rsidRDefault="005866AD" w:rsidP="005866AD">
            <w:pPr>
              <w:spacing w:after="0" w:line="240" w:lineRule="auto"/>
              <w:ind w:right="743"/>
              <w:jc w:val="right"/>
              <w:rPr>
                <w:rFonts w:ascii="Times New Roman" w:hAnsi="Times New Roman"/>
                <w:b/>
                <w:sz w:val="24"/>
                <w:szCs w:val="24"/>
              </w:rPr>
            </w:pPr>
          </w:p>
          <w:p w:rsidR="005866AD" w:rsidRPr="000A4195" w:rsidRDefault="005866AD" w:rsidP="005866AD">
            <w:pPr>
              <w:spacing w:after="0" w:line="240" w:lineRule="auto"/>
              <w:ind w:right="743"/>
              <w:jc w:val="right"/>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8480" behindDoc="0" locked="0" layoutInCell="1" allowOverlap="1" wp14:anchorId="195D65CE" wp14:editId="2F1743EA">
                  <wp:simplePos x="0" y="0"/>
                  <wp:positionH relativeFrom="column">
                    <wp:posOffset>499745</wp:posOffset>
                  </wp:positionH>
                  <wp:positionV relativeFrom="paragraph">
                    <wp:posOffset>225425</wp:posOffset>
                  </wp:positionV>
                  <wp:extent cx="2273935" cy="4686300"/>
                  <wp:effectExtent l="0" t="0" r="0" b="0"/>
                  <wp:wrapTopAndBottom/>
                  <wp:docPr id="17" name="Рисунок 17" descr="D:\WORK\Рекламные конструкции\Альбом\images\стел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WORK\Рекламные конструкции\Альбом\images\стела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3935" cy="468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66AD" w:rsidRPr="000A4195" w:rsidRDefault="005866AD" w:rsidP="005866AD">
            <w:pPr>
              <w:spacing w:after="0" w:line="240" w:lineRule="auto"/>
              <w:ind w:right="34"/>
              <w:jc w:val="center"/>
              <w:rPr>
                <w:rFonts w:ascii="Times New Roman" w:hAnsi="Times New Roman"/>
                <w:b/>
                <w:sz w:val="24"/>
                <w:szCs w:val="24"/>
              </w:rPr>
            </w:pPr>
          </w:p>
        </w:tc>
        <w:tc>
          <w:tcPr>
            <w:tcW w:w="4278" w:type="dxa"/>
            <w:shd w:val="clear" w:color="auto" w:fill="auto"/>
          </w:tcPr>
          <w:p w:rsidR="005866AD" w:rsidRDefault="005866AD" w:rsidP="005866AD">
            <w:pPr>
              <w:spacing w:after="0" w:line="240" w:lineRule="auto"/>
              <w:jc w:val="both"/>
              <w:rPr>
                <w:rStyle w:val="11"/>
                <w:color w:val="000000"/>
                <w:sz w:val="24"/>
                <w:szCs w:val="24"/>
              </w:rPr>
            </w:pPr>
            <w:r w:rsidRPr="005866AD">
              <w:rPr>
                <w:rStyle w:val="11"/>
                <w:color w:val="000000"/>
                <w:sz w:val="24"/>
                <w:szCs w:val="24"/>
              </w:rPr>
              <w:t>Рекламные конструкции среднего формата в индивидуальном исполнении, в котором для размещения рекламы используются как объем конструкции, так и ее поверхность. Не допускается размещение стел при ширине тротуара менее трех метров и (или) наличии мест для размещения других средств наружной рекламы на фасаде здания или сооружения, за исключением зданий и сооружений, расположенных вне зоны видимости с улично-дорожной сети.</w:t>
            </w:r>
          </w:p>
          <w:p w:rsidR="005866AD" w:rsidRPr="000A4195" w:rsidRDefault="005866AD" w:rsidP="005866AD">
            <w:pPr>
              <w:spacing w:after="0" w:line="240" w:lineRule="auto"/>
              <w:jc w:val="both"/>
              <w:rPr>
                <w:rStyle w:val="11"/>
                <w:color w:val="000000"/>
                <w:sz w:val="24"/>
                <w:szCs w:val="24"/>
              </w:rPr>
            </w:pPr>
          </w:p>
          <w:p w:rsidR="005866AD" w:rsidRPr="000A4195" w:rsidRDefault="005866AD" w:rsidP="005866AD">
            <w:pPr>
              <w:spacing w:after="0" w:line="240" w:lineRule="auto"/>
              <w:ind w:firstLine="317"/>
              <w:jc w:val="center"/>
              <w:rPr>
                <w:rFonts w:ascii="Times New Roman" w:hAnsi="Times New Roman"/>
                <w:sz w:val="24"/>
                <w:szCs w:val="24"/>
              </w:rPr>
            </w:pPr>
            <w:r w:rsidRPr="000A4195">
              <w:rPr>
                <w:rFonts w:ascii="Times New Roman" w:hAnsi="Times New Roman"/>
                <w:sz w:val="24"/>
                <w:szCs w:val="24"/>
              </w:rPr>
              <w:t>ОСНОВНЫЕ ХАРАКТЕРИСТИКИ РЕКЛАМНОЙ КОНСТРУКЦИИ:</w:t>
            </w:r>
          </w:p>
          <w:p w:rsidR="005866AD" w:rsidRPr="000A4195" w:rsidRDefault="005866AD" w:rsidP="005866AD">
            <w:pPr>
              <w:spacing w:after="0" w:line="240" w:lineRule="auto"/>
              <w:ind w:firstLine="317"/>
              <w:rPr>
                <w:rFonts w:ascii="Times New Roman" w:hAnsi="Times New Roman"/>
                <w:sz w:val="24"/>
                <w:szCs w:val="24"/>
              </w:rPr>
            </w:pPr>
          </w:p>
          <w:p w:rsidR="005866AD" w:rsidRPr="005866AD" w:rsidRDefault="005866AD" w:rsidP="005866AD">
            <w:pPr>
              <w:spacing w:after="0" w:line="240" w:lineRule="auto"/>
              <w:rPr>
                <w:rFonts w:ascii="Times New Roman" w:hAnsi="Times New Roman"/>
                <w:sz w:val="24"/>
                <w:szCs w:val="24"/>
              </w:rPr>
            </w:pPr>
            <w:r w:rsidRPr="005866AD">
              <w:rPr>
                <w:rFonts w:ascii="Times New Roman" w:hAnsi="Times New Roman"/>
                <w:sz w:val="24"/>
                <w:szCs w:val="24"/>
              </w:rPr>
              <w:t>Габариты конструкции: высота от 2,5 м. до 10 м., ширина от 0,3 м. до 2 м.</w:t>
            </w:r>
          </w:p>
          <w:p w:rsidR="005866AD" w:rsidRPr="005866AD" w:rsidRDefault="005866AD" w:rsidP="005866AD">
            <w:pPr>
              <w:spacing w:after="0" w:line="240" w:lineRule="auto"/>
              <w:rPr>
                <w:rFonts w:ascii="Times New Roman" w:hAnsi="Times New Roman"/>
                <w:sz w:val="24"/>
                <w:szCs w:val="24"/>
              </w:rPr>
            </w:pPr>
            <w:r w:rsidRPr="005866AD">
              <w:rPr>
                <w:rFonts w:ascii="Times New Roman" w:hAnsi="Times New Roman"/>
                <w:sz w:val="24"/>
                <w:szCs w:val="24"/>
              </w:rPr>
              <w:t>Размеры рекламного изображения: по размеру конструкции</w:t>
            </w:r>
          </w:p>
          <w:p w:rsidR="005866AD" w:rsidRPr="005866AD" w:rsidRDefault="005866AD" w:rsidP="005866AD">
            <w:pPr>
              <w:spacing w:after="0" w:line="240" w:lineRule="auto"/>
              <w:rPr>
                <w:rFonts w:ascii="Times New Roman" w:hAnsi="Times New Roman"/>
                <w:sz w:val="24"/>
                <w:szCs w:val="24"/>
              </w:rPr>
            </w:pPr>
            <w:r w:rsidRPr="005866AD">
              <w:rPr>
                <w:rFonts w:ascii="Times New Roman" w:hAnsi="Times New Roman"/>
                <w:sz w:val="24"/>
                <w:szCs w:val="24"/>
              </w:rPr>
              <w:t>Каркас: стальной профиль</w:t>
            </w:r>
          </w:p>
          <w:p w:rsidR="005866AD" w:rsidRPr="005866AD" w:rsidRDefault="005866AD" w:rsidP="005866AD">
            <w:pPr>
              <w:spacing w:after="0" w:line="240" w:lineRule="auto"/>
              <w:rPr>
                <w:rFonts w:ascii="Times New Roman" w:hAnsi="Times New Roman"/>
                <w:sz w:val="24"/>
                <w:szCs w:val="24"/>
              </w:rPr>
            </w:pPr>
            <w:r w:rsidRPr="005866AD">
              <w:rPr>
                <w:rFonts w:ascii="Times New Roman" w:hAnsi="Times New Roman"/>
                <w:sz w:val="24"/>
                <w:szCs w:val="24"/>
              </w:rPr>
              <w:t>Опорная стойка: стальная профильная труба круглого или прямоугольного сечения, высота опорной стойки от 2,5 м. до 10 м.</w:t>
            </w:r>
          </w:p>
          <w:p w:rsidR="005866AD" w:rsidRPr="005866AD" w:rsidRDefault="005866AD" w:rsidP="005866AD">
            <w:pPr>
              <w:spacing w:after="0" w:line="240" w:lineRule="auto"/>
              <w:rPr>
                <w:rFonts w:ascii="Times New Roman" w:hAnsi="Times New Roman"/>
                <w:sz w:val="24"/>
                <w:szCs w:val="24"/>
              </w:rPr>
            </w:pPr>
            <w:r w:rsidRPr="005866AD">
              <w:rPr>
                <w:rFonts w:ascii="Times New Roman" w:hAnsi="Times New Roman"/>
                <w:sz w:val="24"/>
                <w:szCs w:val="24"/>
              </w:rPr>
              <w:t xml:space="preserve">Фундамент: бетонное основание </w:t>
            </w:r>
          </w:p>
          <w:p w:rsidR="005866AD" w:rsidRPr="005866AD" w:rsidRDefault="005866AD" w:rsidP="005866AD">
            <w:pPr>
              <w:spacing w:after="0" w:line="240" w:lineRule="auto"/>
              <w:rPr>
                <w:rFonts w:ascii="Times New Roman" w:hAnsi="Times New Roman"/>
                <w:sz w:val="24"/>
                <w:szCs w:val="24"/>
              </w:rPr>
            </w:pPr>
            <w:r w:rsidRPr="005866AD">
              <w:rPr>
                <w:rFonts w:ascii="Times New Roman" w:hAnsi="Times New Roman"/>
                <w:sz w:val="24"/>
                <w:szCs w:val="24"/>
              </w:rPr>
              <w:t>Облицовка: алюминий, пластик, композитный материал</w:t>
            </w:r>
          </w:p>
          <w:p w:rsidR="005866AD" w:rsidRPr="005866AD" w:rsidRDefault="005866AD" w:rsidP="005866AD">
            <w:pPr>
              <w:spacing w:after="0" w:line="240" w:lineRule="auto"/>
              <w:rPr>
                <w:rFonts w:ascii="Times New Roman" w:hAnsi="Times New Roman"/>
                <w:sz w:val="24"/>
                <w:szCs w:val="24"/>
              </w:rPr>
            </w:pPr>
            <w:r w:rsidRPr="005866AD">
              <w:rPr>
                <w:rFonts w:ascii="Times New Roman" w:hAnsi="Times New Roman"/>
                <w:sz w:val="24"/>
                <w:szCs w:val="24"/>
              </w:rPr>
              <w:t>Остекление: не имеет</w:t>
            </w:r>
          </w:p>
          <w:p w:rsidR="005866AD" w:rsidRPr="000A4195" w:rsidRDefault="005866AD" w:rsidP="005866AD">
            <w:pPr>
              <w:spacing w:after="0" w:line="240" w:lineRule="auto"/>
              <w:rPr>
                <w:rFonts w:ascii="Times New Roman" w:hAnsi="Times New Roman"/>
                <w:sz w:val="24"/>
                <w:szCs w:val="24"/>
              </w:rPr>
            </w:pPr>
            <w:r w:rsidRPr="005866AD">
              <w:rPr>
                <w:rFonts w:ascii="Times New Roman" w:hAnsi="Times New Roman"/>
                <w:sz w:val="24"/>
                <w:szCs w:val="24"/>
              </w:rPr>
              <w:t>Освещение: внутренняя подсветка</w:t>
            </w:r>
          </w:p>
        </w:tc>
      </w:tr>
    </w:tbl>
    <w:p w:rsidR="005866AD" w:rsidRDefault="005866AD" w:rsidP="000E3440">
      <w:pPr>
        <w:spacing w:after="120"/>
        <w:rPr>
          <w:rFonts w:ascii="Times New Roman" w:hAnsi="Times New Roman"/>
          <w:b/>
          <w:sz w:val="24"/>
          <w:szCs w:val="24"/>
        </w:rPr>
      </w:pPr>
    </w:p>
    <w:p w:rsidR="005866AD" w:rsidRDefault="005866AD" w:rsidP="000E3440">
      <w:pPr>
        <w:spacing w:after="120"/>
        <w:rPr>
          <w:rFonts w:ascii="Times New Roman" w:hAnsi="Times New Roman"/>
          <w:b/>
          <w:sz w:val="24"/>
          <w:szCs w:val="24"/>
        </w:rPr>
      </w:pPr>
    </w:p>
    <w:p w:rsidR="005866AD" w:rsidRDefault="005866AD" w:rsidP="000E3440">
      <w:pPr>
        <w:spacing w:after="120"/>
        <w:rPr>
          <w:rFonts w:ascii="Times New Roman" w:hAnsi="Times New Roman"/>
          <w:b/>
          <w:sz w:val="24"/>
          <w:szCs w:val="24"/>
        </w:rPr>
      </w:pPr>
    </w:p>
    <w:p w:rsidR="008666B4" w:rsidRDefault="008666B4" w:rsidP="000E3440">
      <w:pPr>
        <w:spacing w:after="120"/>
        <w:rPr>
          <w:rFonts w:ascii="Times New Roman" w:hAnsi="Times New Roman"/>
          <w:b/>
          <w:sz w:val="24"/>
          <w:szCs w:val="24"/>
        </w:rPr>
      </w:pPr>
    </w:p>
    <w:p w:rsidR="005866AD" w:rsidRDefault="005866AD" w:rsidP="000E3440">
      <w:pPr>
        <w:spacing w:after="120"/>
        <w:rPr>
          <w:rFonts w:ascii="Times New Roman" w:hAnsi="Times New Roman"/>
          <w:b/>
          <w:sz w:val="24"/>
          <w:szCs w:val="24"/>
        </w:rPr>
      </w:pPr>
    </w:p>
    <w:p w:rsidR="005866AD" w:rsidRPr="009719DE" w:rsidRDefault="005866AD" w:rsidP="005866AD">
      <w:pPr>
        <w:spacing w:after="0" w:line="240" w:lineRule="auto"/>
        <w:jc w:val="center"/>
        <w:rPr>
          <w:rStyle w:val="11"/>
          <w:b/>
          <w:i/>
          <w:color w:val="000000"/>
          <w:sz w:val="24"/>
        </w:rPr>
      </w:pPr>
      <w:r>
        <w:rPr>
          <w:noProof/>
        </w:rPr>
        <w:lastRenderedPageBreak/>
        <w:drawing>
          <wp:anchor distT="0" distB="0" distL="114300" distR="114300" simplePos="0" relativeHeight="251671552" behindDoc="0" locked="0" layoutInCell="1" allowOverlap="1">
            <wp:simplePos x="0" y="0"/>
            <wp:positionH relativeFrom="column">
              <wp:posOffset>161290</wp:posOffset>
            </wp:positionH>
            <wp:positionV relativeFrom="paragraph">
              <wp:posOffset>273685</wp:posOffset>
            </wp:positionV>
            <wp:extent cx="5320030" cy="4831080"/>
            <wp:effectExtent l="0" t="0" r="0" b="7620"/>
            <wp:wrapTopAndBottom/>
            <wp:docPr id="19" name="Рисунок 19" descr="D:\WORK\Рекламные конструкции\Альбом\images\стел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D:\WORK\Рекламные конструкции\Альбом\images\стела 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0030" cy="483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19DE">
        <w:rPr>
          <w:rStyle w:val="11"/>
          <w:b/>
          <w:i/>
          <w:color w:val="000000"/>
          <w:sz w:val="24"/>
        </w:rPr>
        <w:t>Конструктивный чертеж</w:t>
      </w:r>
    </w:p>
    <w:p w:rsidR="005866AD" w:rsidRDefault="005866AD" w:rsidP="000E3440">
      <w:pPr>
        <w:spacing w:after="120"/>
        <w:rPr>
          <w:rFonts w:ascii="Times New Roman" w:hAnsi="Times New Roman"/>
          <w:b/>
          <w:sz w:val="24"/>
          <w:szCs w:val="24"/>
        </w:rPr>
      </w:pPr>
    </w:p>
    <w:p w:rsidR="005866AD" w:rsidRDefault="005866AD" w:rsidP="000E3440">
      <w:pPr>
        <w:spacing w:after="120"/>
        <w:rPr>
          <w:rFonts w:ascii="Times New Roman" w:hAnsi="Times New Roman"/>
          <w:b/>
          <w:sz w:val="24"/>
          <w:szCs w:val="24"/>
        </w:rPr>
      </w:pPr>
    </w:p>
    <w:p w:rsidR="005866AD" w:rsidRDefault="005866AD" w:rsidP="000E3440">
      <w:pPr>
        <w:spacing w:after="120"/>
        <w:rPr>
          <w:rFonts w:ascii="Times New Roman" w:hAnsi="Times New Roman"/>
          <w:b/>
          <w:sz w:val="24"/>
          <w:szCs w:val="24"/>
        </w:rPr>
      </w:pPr>
    </w:p>
    <w:p w:rsidR="005866AD" w:rsidRDefault="005866AD" w:rsidP="000E3440">
      <w:pPr>
        <w:spacing w:after="120"/>
        <w:rPr>
          <w:rFonts w:ascii="Times New Roman" w:hAnsi="Times New Roman"/>
          <w:b/>
          <w:sz w:val="24"/>
          <w:szCs w:val="24"/>
        </w:rPr>
      </w:pPr>
    </w:p>
    <w:p w:rsidR="005866AD" w:rsidRDefault="005866AD" w:rsidP="000E3440">
      <w:pPr>
        <w:spacing w:after="120"/>
        <w:rPr>
          <w:rFonts w:ascii="Times New Roman" w:hAnsi="Times New Roman"/>
          <w:b/>
          <w:sz w:val="24"/>
          <w:szCs w:val="24"/>
        </w:rPr>
      </w:pPr>
    </w:p>
    <w:p w:rsidR="005866AD" w:rsidRDefault="005866AD" w:rsidP="000E3440">
      <w:pPr>
        <w:spacing w:after="120"/>
        <w:rPr>
          <w:rFonts w:ascii="Times New Roman" w:hAnsi="Times New Roman"/>
          <w:b/>
          <w:sz w:val="24"/>
          <w:szCs w:val="24"/>
        </w:rPr>
      </w:pPr>
    </w:p>
    <w:p w:rsidR="005866AD" w:rsidRDefault="005866AD" w:rsidP="000E3440">
      <w:pPr>
        <w:spacing w:after="120"/>
        <w:rPr>
          <w:rFonts w:ascii="Times New Roman" w:hAnsi="Times New Roman"/>
          <w:b/>
          <w:sz w:val="24"/>
          <w:szCs w:val="24"/>
        </w:rPr>
      </w:pPr>
    </w:p>
    <w:p w:rsidR="005866AD" w:rsidRDefault="005866AD" w:rsidP="000E3440">
      <w:pPr>
        <w:spacing w:after="120"/>
        <w:rPr>
          <w:rFonts w:ascii="Times New Roman" w:hAnsi="Times New Roman"/>
          <w:b/>
          <w:sz w:val="24"/>
          <w:szCs w:val="24"/>
        </w:rPr>
      </w:pPr>
    </w:p>
    <w:p w:rsidR="005866AD" w:rsidRDefault="005866AD" w:rsidP="000E3440">
      <w:pPr>
        <w:spacing w:after="120"/>
        <w:rPr>
          <w:rFonts w:ascii="Times New Roman" w:hAnsi="Times New Roman"/>
          <w:b/>
          <w:sz w:val="24"/>
          <w:szCs w:val="24"/>
        </w:rPr>
      </w:pPr>
    </w:p>
    <w:p w:rsidR="005866AD" w:rsidRDefault="005866AD" w:rsidP="000E3440">
      <w:pPr>
        <w:spacing w:after="120"/>
        <w:rPr>
          <w:rFonts w:ascii="Times New Roman" w:hAnsi="Times New Roman"/>
          <w:b/>
          <w:sz w:val="24"/>
          <w:szCs w:val="24"/>
        </w:rPr>
      </w:pPr>
    </w:p>
    <w:p w:rsidR="000618DE" w:rsidRDefault="000618DE" w:rsidP="009705D0">
      <w:pPr>
        <w:spacing w:after="120"/>
        <w:rPr>
          <w:rFonts w:ascii="Times New Roman" w:hAnsi="Times New Roman"/>
          <w:b/>
          <w:sz w:val="24"/>
          <w:szCs w:val="24"/>
        </w:rPr>
      </w:pPr>
    </w:p>
    <w:p w:rsidR="00733256" w:rsidRDefault="00733256" w:rsidP="009705D0">
      <w:pPr>
        <w:spacing w:after="120"/>
        <w:rPr>
          <w:rFonts w:ascii="Times New Roman" w:hAnsi="Times New Roman"/>
          <w:b/>
          <w:sz w:val="24"/>
          <w:szCs w:val="24"/>
        </w:rPr>
      </w:pPr>
    </w:p>
    <w:p w:rsidR="00733256" w:rsidRDefault="00733256" w:rsidP="009705D0">
      <w:pPr>
        <w:spacing w:after="120"/>
        <w:rPr>
          <w:rFonts w:ascii="Times New Roman" w:hAnsi="Times New Roman"/>
          <w:b/>
          <w:sz w:val="24"/>
          <w:szCs w:val="24"/>
        </w:rPr>
      </w:pPr>
    </w:p>
    <w:p w:rsidR="00733256" w:rsidRDefault="00733256" w:rsidP="009705D0">
      <w:pPr>
        <w:spacing w:after="120"/>
        <w:rPr>
          <w:rFonts w:ascii="Times New Roman" w:hAnsi="Times New Roman"/>
          <w:b/>
          <w:sz w:val="24"/>
          <w:szCs w:val="24"/>
        </w:rPr>
      </w:pPr>
    </w:p>
    <w:p w:rsidR="000618DE" w:rsidRDefault="000618DE" w:rsidP="000E3440">
      <w:pPr>
        <w:spacing w:after="120"/>
        <w:jc w:val="center"/>
        <w:rPr>
          <w:rFonts w:ascii="Times New Roman" w:hAnsi="Times New Roman"/>
          <w:b/>
          <w:sz w:val="24"/>
          <w:szCs w:val="24"/>
        </w:rPr>
      </w:pPr>
    </w:p>
    <w:p w:rsidR="007F325B" w:rsidRPr="007C596C" w:rsidRDefault="007F325B" w:rsidP="007F325B">
      <w:pPr>
        <w:widowControl w:val="0"/>
        <w:spacing w:after="0" w:line="20" w:lineRule="atLeast"/>
        <w:jc w:val="right"/>
        <w:rPr>
          <w:rFonts w:ascii="Times New Roman" w:eastAsia="Times New Roman" w:hAnsi="Times New Roman"/>
          <w:b/>
          <w:sz w:val="24"/>
          <w:szCs w:val="24"/>
        </w:rPr>
      </w:pPr>
      <w:r w:rsidRPr="007C596C">
        <w:rPr>
          <w:rFonts w:ascii="Times New Roman" w:eastAsia="Times New Roman" w:hAnsi="Times New Roman"/>
          <w:b/>
          <w:sz w:val="24"/>
          <w:szCs w:val="24"/>
        </w:rPr>
        <w:lastRenderedPageBreak/>
        <w:t>Форма 1</w:t>
      </w:r>
    </w:p>
    <w:p w:rsidR="007F325B" w:rsidRPr="007C596C" w:rsidRDefault="007F325B" w:rsidP="007F325B">
      <w:pPr>
        <w:tabs>
          <w:tab w:val="left" w:pos="3470"/>
          <w:tab w:val="left" w:pos="6442"/>
        </w:tabs>
        <w:autoSpaceDE w:val="0"/>
        <w:autoSpaceDN w:val="0"/>
        <w:adjustRightInd w:val="0"/>
        <w:spacing w:after="0" w:line="240" w:lineRule="auto"/>
        <w:jc w:val="both"/>
        <w:rPr>
          <w:rFonts w:ascii="Times New Roman" w:eastAsia="Times New Roman" w:hAnsi="Times New Roman"/>
          <w:sz w:val="24"/>
          <w:szCs w:val="24"/>
        </w:rPr>
      </w:pPr>
    </w:p>
    <w:p w:rsidR="007F325B" w:rsidRPr="007C596C" w:rsidRDefault="007F325B" w:rsidP="007F325B">
      <w:pPr>
        <w:widowControl w:val="0"/>
        <w:spacing w:after="0" w:line="240" w:lineRule="auto"/>
        <w:ind w:left="4536"/>
        <w:jc w:val="both"/>
        <w:rPr>
          <w:rFonts w:ascii="Times New Roman" w:eastAsia="Times New Roman" w:hAnsi="Times New Roman"/>
          <w:sz w:val="24"/>
          <w:szCs w:val="24"/>
        </w:rPr>
      </w:pPr>
      <w:r w:rsidRPr="007C596C">
        <w:rPr>
          <w:rFonts w:ascii="Times New Roman" w:eastAsia="Times New Roman" w:hAnsi="Times New Roman"/>
          <w:sz w:val="24"/>
          <w:szCs w:val="24"/>
        </w:rPr>
        <w:t>Куда:  г.</w:t>
      </w:r>
      <w:r>
        <w:rPr>
          <w:rFonts w:ascii="Times New Roman" w:eastAsia="Times New Roman" w:hAnsi="Times New Roman"/>
          <w:sz w:val="24"/>
          <w:szCs w:val="24"/>
        </w:rPr>
        <w:t xml:space="preserve"> </w:t>
      </w:r>
      <w:r w:rsidRPr="007C596C">
        <w:rPr>
          <w:rFonts w:ascii="Times New Roman" w:eastAsia="Times New Roman" w:hAnsi="Times New Roman"/>
          <w:sz w:val="24"/>
          <w:szCs w:val="24"/>
        </w:rPr>
        <w:t xml:space="preserve">Якутск, ул. </w:t>
      </w:r>
      <w:r>
        <w:rPr>
          <w:rFonts w:ascii="Times New Roman" w:eastAsia="Times New Roman" w:hAnsi="Times New Roman"/>
          <w:sz w:val="24"/>
          <w:szCs w:val="24"/>
        </w:rPr>
        <w:t>Октябрьская, 20/1А, каб.204</w:t>
      </w:r>
    </w:p>
    <w:p w:rsidR="007F325B" w:rsidRPr="007C596C" w:rsidRDefault="007F325B" w:rsidP="007F325B">
      <w:pPr>
        <w:widowControl w:val="0"/>
        <w:spacing w:after="0" w:line="240" w:lineRule="auto"/>
        <w:ind w:left="4536"/>
        <w:jc w:val="both"/>
        <w:rPr>
          <w:rFonts w:ascii="Times New Roman" w:eastAsia="Times New Roman" w:hAnsi="Times New Roman"/>
          <w:sz w:val="24"/>
          <w:szCs w:val="24"/>
        </w:rPr>
      </w:pPr>
      <w:r w:rsidRPr="007C596C">
        <w:rPr>
          <w:rFonts w:ascii="Times New Roman" w:eastAsia="Times New Roman" w:hAnsi="Times New Roman"/>
          <w:sz w:val="24"/>
          <w:szCs w:val="24"/>
        </w:rPr>
        <w:t>Кому: Председателю Комиссии</w:t>
      </w:r>
    </w:p>
    <w:p w:rsidR="007F325B" w:rsidRPr="007C596C" w:rsidRDefault="007F325B" w:rsidP="007F325B">
      <w:pPr>
        <w:widowControl w:val="0"/>
        <w:spacing w:after="0" w:line="240" w:lineRule="auto"/>
        <w:ind w:left="4536"/>
        <w:jc w:val="both"/>
        <w:rPr>
          <w:rFonts w:ascii="Times New Roman" w:eastAsia="Times New Roman" w:hAnsi="Times New Roman"/>
          <w:sz w:val="24"/>
          <w:szCs w:val="24"/>
        </w:rPr>
      </w:pPr>
      <w:r w:rsidRPr="007C596C">
        <w:rPr>
          <w:rFonts w:ascii="Times New Roman" w:eastAsia="Times New Roman" w:hAnsi="Times New Roman"/>
          <w:sz w:val="24"/>
          <w:szCs w:val="24"/>
        </w:rPr>
        <w:t>От: __________________________________________</w:t>
      </w:r>
    </w:p>
    <w:p w:rsidR="007F325B" w:rsidRPr="007C596C" w:rsidRDefault="007F325B" w:rsidP="007F325B">
      <w:pPr>
        <w:widowControl w:val="0"/>
        <w:spacing w:after="0" w:line="240" w:lineRule="auto"/>
        <w:ind w:left="4536"/>
        <w:jc w:val="center"/>
        <w:rPr>
          <w:rFonts w:ascii="Times New Roman" w:eastAsia="Times New Roman" w:hAnsi="Times New Roman"/>
          <w:sz w:val="24"/>
          <w:szCs w:val="24"/>
        </w:rPr>
      </w:pPr>
      <w:r w:rsidRPr="007C596C">
        <w:rPr>
          <w:rFonts w:ascii="Times New Roman" w:eastAsia="Times New Roman" w:hAnsi="Times New Roman"/>
          <w:sz w:val="24"/>
          <w:szCs w:val="24"/>
        </w:rPr>
        <w:t>(организационно правовая форма, наименование)</w:t>
      </w:r>
    </w:p>
    <w:p w:rsidR="007F325B" w:rsidRPr="007C596C" w:rsidRDefault="007F325B" w:rsidP="007F325B">
      <w:pPr>
        <w:widowControl w:val="0"/>
        <w:spacing w:after="0" w:line="240" w:lineRule="auto"/>
        <w:ind w:left="4536"/>
        <w:rPr>
          <w:rFonts w:ascii="Times New Roman" w:eastAsia="Times New Roman" w:hAnsi="Times New Roman"/>
          <w:sz w:val="24"/>
          <w:szCs w:val="24"/>
        </w:rPr>
      </w:pPr>
      <w:r w:rsidRPr="007C596C">
        <w:rPr>
          <w:rFonts w:ascii="Times New Roman" w:eastAsia="Times New Roman" w:hAnsi="Times New Roman"/>
          <w:sz w:val="24"/>
          <w:szCs w:val="24"/>
        </w:rPr>
        <w:t>_______________________________</w:t>
      </w:r>
      <w:r>
        <w:rPr>
          <w:rFonts w:ascii="Times New Roman" w:eastAsia="Times New Roman" w:hAnsi="Times New Roman"/>
          <w:sz w:val="24"/>
          <w:szCs w:val="24"/>
        </w:rPr>
        <w:t>_____________</w:t>
      </w:r>
    </w:p>
    <w:p w:rsidR="007F325B" w:rsidRPr="007C596C" w:rsidRDefault="007F325B" w:rsidP="007F325B">
      <w:pPr>
        <w:widowControl w:val="0"/>
        <w:spacing w:after="0" w:line="240" w:lineRule="auto"/>
        <w:ind w:left="4536"/>
        <w:jc w:val="center"/>
        <w:rPr>
          <w:rFonts w:ascii="Times New Roman" w:eastAsia="Times New Roman" w:hAnsi="Times New Roman"/>
          <w:sz w:val="24"/>
          <w:szCs w:val="24"/>
        </w:rPr>
      </w:pPr>
      <w:r w:rsidRPr="007C596C">
        <w:rPr>
          <w:rFonts w:ascii="Times New Roman" w:eastAsia="Times New Roman" w:hAnsi="Times New Roman"/>
          <w:sz w:val="24"/>
          <w:szCs w:val="24"/>
        </w:rPr>
        <w:t>(почтовый адрес, контактный телефон организации)</w:t>
      </w:r>
    </w:p>
    <w:p w:rsidR="007F325B" w:rsidRPr="007C596C" w:rsidRDefault="007F325B" w:rsidP="007F325B">
      <w:pPr>
        <w:widowControl w:val="0"/>
        <w:spacing w:after="0" w:line="240" w:lineRule="auto"/>
        <w:ind w:firstLine="851"/>
        <w:jc w:val="both"/>
        <w:rPr>
          <w:rFonts w:ascii="Times New Roman" w:eastAsia="Times New Roman" w:hAnsi="Times New Roman"/>
          <w:sz w:val="24"/>
          <w:szCs w:val="24"/>
        </w:rPr>
      </w:pPr>
    </w:p>
    <w:p w:rsidR="007F325B" w:rsidRPr="007F325B" w:rsidRDefault="007F325B" w:rsidP="007F325B">
      <w:pPr>
        <w:widowControl w:val="0"/>
        <w:spacing w:after="0" w:line="240" w:lineRule="auto"/>
        <w:jc w:val="center"/>
        <w:outlineLvl w:val="0"/>
        <w:rPr>
          <w:rFonts w:ascii="Times New Roman" w:eastAsia="Arial Unicode MS" w:hAnsi="Times New Roman" w:cs="Times New Roman"/>
          <w:b/>
          <w:bCs/>
          <w:kern w:val="32"/>
          <w:sz w:val="24"/>
          <w:szCs w:val="24"/>
        </w:rPr>
      </w:pPr>
      <w:r w:rsidRPr="007F325B">
        <w:rPr>
          <w:rFonts w:ascii="Times New Roman" w:eastAsia="Arial Unicode MS" w:hAnsi="Times New Roman" w:cs="Times New Roman"/>
          <w:b/>
          <w:bCs/>
          <w:kern w:val="32"/>
          <w:sz w:val="24"/>
          <w:szCs w:val="24"/>
        </w:rPr>
        <w:t>ЗАЯВКА</w:t>
      </w:r>
    </w:p>
    <w:p w:rsidR="007F325B" w:rsidRPr="007F325B" w:rsidRDefault="007F325B" w:rsidP="007F325B">
      <w:pPr>
        <w:widowControl w:val="0"/>
        <w:spacing w:after="0" w:line="240" w:lineRule="auto"/>
        <w:jc w:val="center"/>
        <w:outlineLvl w:val="0"/>
        <w:rPr>
          <w:rFonts w:ascii="Times New Roman" w:eastAsia="Arial Unicode MS" w:hAnsi="Times New Roman" w:cs="Times New Roman"/>
          <w:bCs/>
          <w:kern w:val="32"/>
          <w:sz w:val="24"/>
          <w:szCs w:val="24"/>
        </w:rPr>
      </w:pPr>
      <w:r w:rsidRPr="007F325B">
        <w:rPr>
          <w:rFonts w:ascii="Times New Roman" w:eastAsia="Arial Unicode MS" w:hAnsi="Times New Roman" w:cs="Times New Roman"/>
          <w:bCs/>
          <w:kern w:val="32"/>
          <w:sz w:val="24"/>
          <w:szCs w:val="24"/>
        </w:rPr>
        <w:t>на участие в аукционе № ___________</w:t>
      </w:r>
    </w:p>
    <w:p w:rsidR="007F325B" w:rsidRPr="007F325B" w:rsidRDefault="007F325B" w:rsidP="007F325B">
      <w:pPr>
        <w:spacing w:after="0" w:line="240" w:lineRule="auto"/>
        <w:rPr>
          <w:rFonts w:ascii="Times New Roman" w:eastAsia="Arial Unicode MS" w:hAnsi="Times New Roman" w:cs="Times New Roman"/>
          <w:sz w:val="24"/>
          <w:szCs w:val="24"/>
        </w:rPr>
      </w:pPr>
      <w:r w:rsidRPr="007F325B">
        <w:rPr>
          <w:rFonts w:ascii="Times New Roman" w:eastAsia="Arial Unicode MS" w:hAnsi="Times New Roman" w:cs="Times New Roman"/>
          <w:sz w:val="24"/>
          <w:szCs w:val="24"/>
        </w:rPr>
        <w:t>_____________________________________________________________________________________________________________________________________</w:t>
      </w:r>
      <w:r>
        <w:rPr>
          <w:rFonts w:ascii="Times New Roman" w:eastAsia="Arial Unicode MS" w:hAnsi="Times New Roman" w:cs="Times New Roman"/>
          <w:sz w:val="24"/>
          <w:szCs w:val="24"/>
        </w:rPr>
        <w:t>__________</w:t>
      </w:r>
      <w:r w:rsidRPr="007F325B">
        <w:rPr>
          <w:rFonts w:ascii="Times New Roman" w:eastAsia="Arial Unicode MS" w:hAnsi="Times New Roman" w:cs="Times New Roman"/>
          <w:sz w:val="24"/>
          <w:szCs w:val="24"/>
        </w:rPr>
        <w:t>_____________________</w:t>
      </w:r>
    </w:p>
    <w:p w:rsidR="007F325B" w:rsidRPr="007F325B" w:rsidRDefault="007F325B" w:rsidP="007F325B">
      <w:pPr>
        <w:spacing w:after="0" w:line="240" w:lineRule="auto"/>
        <w:jc w:val="center"/>
        <w:rPr>
          <w:rFonts w:ascii="Times New Roman" w:eastAsia="Arial Unicode MS" w:hAnsi="Times New Roman" w:cs="Times New Roman"/>
          <w:sz w:val="24"/>
          <w:szCs w:val="24"/>
        </w:rPr>
      </w:pPr>
      <w:r w:rsidRPr="007F325B">
        <w:rPr>
          <w:rFonts w:ascii="Times New Roman" w:eastAsia="Arial Unicode MS" w:hAnsi="Times New Roman" w:cs="Times New Roman"/>
          <w:sz w:val="24"/>
          <w:szCs w:val="24"/>
        </w:rPr>
        <w:t>(организационно правовая форма и фирменное наименование (наименование) либо Ф.И.О. для физического лица)</w:t>
      </w:r>
    </w:p>
    <w:p w:rsidR="007F325B" w:rsidRPr="007F325B" w:rsidRDefault="007F325B" w:rsidP="007F325B">
      <w:pPr>
        <w:spacing w:after="0" w:line="240" w:lineRule="auto"/>
        <w:rPr>
          <w:rFonts w:ascii="Times New Roman" w:eastAsia="Arial Unicode MS" w:hAnsi="Times New Roman" w:cs="Times New Roman"/>
          <w:sz w:val="24"/>
          <w:szCs w:val="24"/>
        </w:rPr>
      </w:pPr>
    </w:p>
    <w:p w:rsidR="007F325B" w:rsidRDefault="007F325B" w:rsidP="007F325B">
      <w:pPr>
        <w:tabs>
          <w:tab w:val="left" w:pos="720"/>
        </w:tabs>
        <w:spacing w:after="0" w:line="240" w:lineRule="auto"/>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 xml:space="preserve">изучив документацию об аукционе, получение которой настоящим удостоверяется, просим принять заявку на участие в открытом аукционе на право заключения договора на установку и размещение рекламной конструкции (рекламных конструкций) на условиях, изложенных в документации на проведения открытого аукциона. </w:t>
      </w:r>
    </w:p>
    <w:p w:rsidR="007F325B" w:rsidRPr="007F325B" w:rsidRDefault="007F325B" w:rsidP="007F325B">
      <w:pPr>
        <w:tabs>
          <w:tab w:val="left" w:pos="720"/>
        </w:tabs>
        <w:spacing w:after="0" w:line="240" w:lineRule="auto"/>
        <w:jc w:val="both"/>
        <w:rPr>
          <w:rFonts w:ascii="Times New Roman" w:eastAsia="Times New Roman" w:hAnsi="Times New Roman" w:cs="Times New Roman"/>
          <w:sz w:val="24"/>
          <w:szCs w:val="24"/>
        </w:rPr>
      </w:pPr>
    </w:p>
    <w:p w:rsidR="007F325B" w:rsidRPr="007F325B" w:rsidRDefault="007F325B" w:rsidP="007F325B">
      <w:pPr>
        <w:tabs>
          <w:tab w:val="left" w:pos="720"/>
        </w:tabs>
        <w:spacing w:after="0" w:line="240" w:lineRule="auto"/>
        <w:jc w:val="center"/>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_____________________________________________________________________________</w:t>
      </w:r>
    </w:p>
    <w:p w:rsidR="007F325B" w:rsidRPr="007F325B" w:rsidRDefault="007F325B" w:rsidP="007F325B">
      <w:pPr>
        <w:tabs>
          <w:tab w:val="left" w:pos="720"/>
        </w:tabs>
        <w:spacing w:after="0" w:line="240" w:lineRule="auto"/>
        <w:jc w:val="center"/>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(наименование торгов)</w:t>
      </w:r>
    </w:p>
    <w:p w:rsidR="007F325B" w:rsidRPr="007F325B" w:rsidRDefault="007F325B" w:rsidP="007F325B">
      <w:pPr>
        <w:tabs>
          <w:tab w:val="left" w:pos="720"/>
        </w:tabs>
        <w:spacing w:after="0" w:line="240" w:lineRule="auto"/>
        <w:jc w:val="both"/>
        <w:rPr>
          <w:rFonts w:ascii="Times New Roman" w:eastAsia="Times New Roman" w:hAnsi="Times New Roman" w:cs="Times New Roman"/>
          <w:sz w:val="24"/>
          <w:szCs w:val="24"/>
        </w:rPr>
      </w:pPr>
    </w:p>
    <w:p w:rsidR="007F325B" w:rsidRPr="007F325B" w:rsidRDefault="007F325B" w:rsidP="007F325B">
      <w:pPr>
        <w:tabs>
          <w:tab w:val="left" w:pos="720"/>
        </w:tabs>
        <w:spacing w:after="0" w:line="240" w:lineRule="auto"/>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на  лот № ______________</w:t>
      </w:r>
    </w:p>
    <w:p w:rsidR="007F325B" w:rsidRPr="007F325B" w:rsidRDefault="007F325B" w:rsidP="007F325B">
      <w:pPr>
        <w:tabs>
          <w:tab w:val="left" w:pos="720"/>
        </w:tabs>
        <w:spacing w:after="0" w:line="240" w:lineRule="auto"/>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ab/>
      </w:r>
      <w:r w:rsidRPr="007F325B">
        <w:rPr>
          <w:rFonts w:ascii="Times New Roman" w:eastAsia="Times New Roman" w:hAnsi="Times New Roman" w:cs="Times New Roman"/>
          <w:sz w:val="24"/>
          <w:szCs w:val="24"/>
        </w:rPr>
        <w:tab/>
      </w:r>
      <w:r w:rsidRPr="007F325B">
        <w:rPr>
          <w:rFonts w:ascii="Times New Roman" w:eastAsia="Times New Roman" w:hAnsi="Times New Roman" w:cs="Times New Roman"/>
          <w:sz w:val="24"/>
          <w:szCs w:val="24"/>
        </w:rPr>
        <w:tab/>
      </w:r>
      <w:r w:rsidRPr="007F325B">
        <w:rPr>
          <w:rFonts w:ascii="Times New Roman" w:eastAsia="Times New Roman" w:hAnsi="Times New Roman" w:cs="Times New Roman"/>
          <w:sz w:val="24"/>
          <w:szCs w:val="24"/>
        </w:rPr>
        <w:tab/>
      </w:r>
      <w:r w:rsidRPr="007F325B">
        <w:rPr>
          <w:rFonts w:ascii="Times New Roman" w:eastAsia="Times New Roman" w:hAnsi="Times New Roman" w:cs="Times New Roman"/>
          <w:sz w:val="24"/>
          <w:szCs w:val="24"/>
        </w:rPr>
        <w:tab/>
      </w:r>
    </w:p>
    <w:p w:rsidR="007F325B" w:rsidRPr="007F325B" w:rsidRDefault="007F325B" w:rsidP="007F325B">
      <w:pPr>
        <w:widowControl w:val="0"/>
        <w:spacing w:after="0" w:line="240" w:lineRule="auto"/>
        <w:ind w:firstLine="708"/>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С условиями аукциона, в том числе с проектом договора на установку и эксплуатацию рекламной конструкции на муниципальной собственности ГО «город Якутска»  ознакомлен и согласен.</w:t>
      </w:r>
    </w:p>
    <w:p w:rsidR="007F325B" w:rsidRPr="007F325B" w:rsidRDefault="007F325B" w:rsidP="007F325B">
      <w:pPr>
        <w:widowControl w:val="0"/>
        <w:spacing w:after="0" w:line="240" w:lineRule="auto"/>
        <w:ind w:firstLine="708"/>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К настоящей заявке прилагаем документы на ________</w:t>
      </w:r>
      <w:r>
        <w:rPr>
          <w:rFonts w:ascii="Times New Roman" w:eastAsia="Times New Roman" w:hAnsi="Times New Roman" w:cs="Times New Roman"/>
          <w:sz w:val="24"/>
          <w:szCs w:val="24"/>
        </w:rPr>
        <w:t xml:space="preserve"> </w:t>
      </w:r>
      <w:r w:rsidRPr="007F325B">
        <w:rPr>
          <w:rFonts w:ascii="Times New Roman" w:eastAsia="Times New Roman" w:hAnsi="Times New Roman" w:cs="Times New Roman"/>
          <w:sz w:val="24"/>
          <w:szCs w:val="24"/>
        </w:rPr>
        <w:t>листах согласно описи.</w:t>
      </w:r>
    </w:p>
    <w:p w:rsidR="007F325B" w:rsidRPr="007F325B" w:rsidRDefault="007F325B" w:rsidP="007F325B">
      <w:pPr>
        <w:widowControl w:val="0"/>
        <w:spacing w:after="0" w:line="240" w:lineRule="auto"/>
        <w:outlineLvl w:val="4"/>
        <w:rPr>
          <w:rFonts w:ascii="Times New Roman" w:eastAsia="Times New Roman" w:hAnsi="Times New Roman" w:cs="Times New Roman"/>
          <w:b/>
          <w:bCs/>
          <w:i/>
          <w:iCs/>
          <w:sz w:val="24"/>
          <w:szCs w:val="24"/>
        </w:rPr>
      </w:pPr>
    </w:p>
    <w:p w:rsidR="007F325B" w:rsidRPr="007F325B" w:rsidRDefault="007F325B" w:rsidP="007F325B">
      <w:pPr>
        <w:widowControl w:val="0"/>
        <w:spacing w:after="0" w:line="240" w:lineRule="auto"/>
        <w:outlineLvl w:val="4"/>
        <w:rPr>
          <w:rFonts w:ascii="Times New Roman" w:eastAsia="Times New Roman" w:hAnsi="Times New Roman" w:cs="Times New Roman"/>
          <w:b/>
          <w:bCs/>
          <w:i/>
          <w:iCs/>
          <w:sz w:val="24"/>
          <w:szCs w:val="24"/>
        </w:rPr>
      </w:pPr>
    </w:p>
    <w:p w:rsidR="007F325B" w:rsidRPr="007F325B" w:rsidRDefault="007F325B" w:rsidP="007F325B">
      <w:pPr>
        <w:widowControl w:val="0"/>
        <w:spacing w:after="0" w:line="240" w:lineRule="auto"/>
        <w:outlineLvl w:val="4"/>
        <w:rPr>
          <w:rFonts w:ascii="Times New Roman" w:eastAsia="Times New Roman" w:hAnsi="Times New Roman" w:cs="Times New Roman"/>
          <w:bCs/>
          <w:iCs/>
          <w:sz w:val="24"/>
          <w:szCs w:val="24"/>
        </w:rPr>
      </w:pPr>
      <w:r w:rsidRPr="007F325B">
        <w:rPr>
          <w:rFonts w:ascii="Times New Roman" w:eastAsia="Times New Roman" w:hAnsi="Times New Roman" w:cs="Times New Roman"/>
          <w:bCs/>
          <w:iCs/>
          <w:sz w:val="24"/>
          <w:szCs w:val="24"/>
        </w:rPr>
        <w:t>Руководитель организации __________________ / ______________________ /</w:t>
      </w:r>
    </w:p>
    <w:p w:rsidR="007F325B" w:rsidRPr="007F325B" w:rsidRDefault="007F325B" w:rsidP="007F325B">
      <w:pPr>
        <w:widowControl w:val="0"/>
        <w:spacing w:after="0" w:line="240" w:lineRule="auto"/>
        <w:ind w:firstLine="851"/>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 xml:space="preserve">                                       (подпись)                           (Ф.И.О.)  </w:t>
      </w:r>
    </w:p>
    <w:p w:rsidR="007F325B" w:rsidRPr="007F325B" w:rsidRDefault="007F325B" w:rsidP="007F325B">
      <w:pPr>
        <w:widowControl w:val="0"/>
        <w:spacing w:after="0" w:line="240" w:lineRule="auto"/>
        <w:ind w:firstLine="708"/>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м.п.</w:t>
      </w:r>
    </w:p>
    <w:p w:rsidR="007F325B" w:rsidRPr="007F325B" w:rsidRDefault="007F325B" w:rsidP="007F325B">
      <w:pPr>
        <w:widowControl w:val="0"/>
        <w:spacing w:after="0" w:line="240" w:lineRule="auto"/>
        <w:jc w:val="both"/>
        <w:rPr>
          <w:rFonts w:ascii="Times New Roman" w:eastAsia="Times New Roman" w:hAnsi="Times New Roman" w:cs="Times New Roman"/>
          <w:sz w:val="24"/>
          <w:szCs w:val="24"/>
        </w:rPr>
      </w:pPr>
    </w:p>
    <w:p w:rsidR="007F325B" w:rsidRPr="007F325B" w:rsidRDefault="007F325B" w:rsidP="007F325B">
      <w:pPr>
        <w:widowControl w:val="0"/>
        <w:spacing w:after="0" w:line="240" w:lineRule="auto"/>
        <w:jc w:val="both"/>
        <w:rPr>
          <w:rFonts w:ascii="Times New Roman" w:eastAsia="Times New Roman" w:hAnsi="Times New Roman" w:cs="Times New Roman"/>
          <w:sz w:val="24"/>
          <w:szCs w:val="24"/>
        </w:rPr>
      </w:pPr>
      <w:r w:rsidRPr="007F325B">
        <w:rPr>
          <w:rFonts w:ascii="Times New Roman" w:eastAsia="Times New Roman" w:hAnsi="Times New Roman" w:cs="Times New Roman"/>
          <w:sz w:val="24"/>
          <w:szCs w:val="24"/>
        </w:rPr>
        <w:t>«_____» _______________ 20</w:t>
      </w:r>
      <w:r>
        <w:rPr>
          <w:rFonts w:ascii="Times New Roman" w:eastAsia="Times New Roman" w:hAnsi="Times New Roman" w:cs="Times New Roman"/>
          <w:sz w:val="24"/>
          <w:szCs w:val="24"/>
        </w:rPr>
        <w:t>1</w:t>
      </w:r>
      <w:r w:rsidR="00C566A0">
        <w:rPr>
          <w:rFonts w:ascii="Times New Roman" w:eastAsia="Times New Roman" w:hAnsi="Times New Roman" w:cs="Times New Roman"/>
          <w:sz w:val="24"/>
          <w:szCs w:val="24"/>
        </w:rPr>
        <w:t>8</w:t>
      </w:r>
      <w:r w:rsidRPr="007F325B">
        <w:rPr>
          <w:rFonts w:ascii="Times New Roman" w:eastAsia="Times New Roman" w:hAnsi="Times New Roman" w:cs="Times New Roman"/>
          <w:sz w:val="24"/>
          <w:szCs w:val="24"/>
        </w:rPr>
        <w:t xml:space="preserve"> г.  </w:t>
      </w:r>
    </w:p>
    <w:p w:rsidR="007F325B" w:rsidRPr="007F325B" w:rsidRDefault="007F325B" w:rsidP="007F325B">
      <w:pPr>
        <w:tabs>
          <w:tab w:val="left" w:pos="3470"/>
          <w:tab w:val="left" w:pos="6442"/>
        </w:tabs>
        <w:autoSpaceDE w:val="0"/>
        <w:autoSpaceDN w:val="0"/>
        <w:adjustRightInd w:val="0"/>
        <w:spacing w:after="0" w:line="240" w:lineRule="auto"/>
        <w:jc w:val="right"/>
        <w:rPr>
          <w:rFonts w:ascii="Times New Roman" w:eastAsia="Times New Roman" w:hAnsi="Times New Roman" w:cs="Times New Roman"/>
          <w:sz w:val="24"/>
          <w:szCs w:val="24"/>
        </w:rPr>
      </w:pPr>
    </w:p>
    <w:p w:rsidR="007F325B" w:rsidRPr="007F325B" w:rsidRDefault="007F325B" w:rsidP="007F325B">
      <w:pPr>
        <w:tabs>
          <w:tab w:val="left" w:pos="3470"/>
          <w:tab w:val="left" w:pos="6442"/>
        </w:tabs>
        <w:autoSpaceDE w:val="0"/>
        <w:autoSpaceDN w:val="0"/>
        <w:adjustRightInd w:val="0"/>
        <w:spacing w:after="0" w:line="240" w:lineRule="auto"/>
        <w:rPr>
          <w:rFonts w:ascii="Times New Roman" w:eastAsia="Times New Roman" w:hAnsi="Times New Roman" w:cs="Times New Roman"/>
          <w:sz w:val="24"/>
          <w:szCs w:val="24"/>
        </w:rPr>
      </w:pPr>
    </w:p>
    <w:p w:rsidR="007F325B" w:rsidRPr="007F325B" w:rsidRDefault="007F325B" w:rsidP="007F325B">
      <w:pPr>
        <w:spacing w:after="0" w:line="240" w:lineRule="auto"/>
        <w:rPr>
          <w:rFonts w:ascii="Times New Roman" w:eastAsia="Times New Roman" w:hAnsi="Times New Roman" w:cs="Times New Roman"/>
          <w:b/>
          <w:sz w:val="24"/>
          <w:szCs w:val="24"/>
        </w:rPr>
      </w:pPr>
      <w:r w:rsidRPr="007F325B">
        <w:rPr>
          <w:rFonts w:ascii="Times New Roman" w:eastAsia="Times New Roman" w:hAnsi="Times New Roman" w:cs="Times New Roman"/>
          <w:b/>
          <w:sz w:val="24"/>
          <w:szCs w:val="24"/>
        </w:rPr>
        <w:br w:type="page"/>
      </w:r>
    </w:p>
    <w:p w:rsidR="007F325B" w:rsidRPr="007C596C" w:rsidRDefault="007F325B" w:rsidP="007F325B">
      <w:pPr>
        <w:spacing w:after="0" w:line="240" w:lineRule="auto"/>
        <w:jc w:val="center"/>
        <w:rPr>
          <w:rFonts w:ascii="Times New Roman" w:eastAsia="Times New Roman" w:hAnsi="Times New Roman"/>
          <w:b/>
          <w:sz w:val="24"/>
          <w:szCs w:val="24"/>
        </w:rPr>
      </w:pPr>
      <w:r w:rsidRPr="007C596C">
        <w:rPr>
          <w:rFonts w:ascii="Times New Roman" w:eastAsia="Times New Roman" w:hAnsi="Times New Roman"/>
          <w:b/>
          <w:sz w:val="24"/>
          <w:szCs w:val="24"/>
        </w:rPr>
        <w:lastRenderedPageBreak/>
        <w:t xml:space="preserve">ИНФОРМАЦИЯ О ЗАЯВИТЕЛЕ  </w:t>
      </w:r>
    </w:p>
    <w:p w:rsidR="007F325B" w:rsidRPr="007C596C" w:rsidRDefault="007F325B" w:rsidP="007F325B">
      <w:pPr>
        <w:spacing w:after="0" w:line="240" w:lineRule="auto"/>
        <w:rPr>
          <w:rFonts w:ascii="Times New Roman" w:eastAsia="Times New Roman" w:hAnsi="Times New Roman"/>
          <w:sz w:val="24"/>
          <w:szCs w:val="24"/>
        </w:rPr>
      </w:pPr>
    </w:p>
    <w:tbl>
      <w:tblPr>
        <w:tblW w:w="494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76"/>
        <w:gridCol w:w="3924"/>
        <w:gridCol w:w="5404"/>
      </w:tblGrid>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 xml:space="preserve">1 </w:t>
            </w: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Наименование</w:t>
            </w:r>
          </w:p>
          <w:p w:rsidR="007F325B" w:rsidRPr="007F325B" w:rsidRDefault="007F325B" w:rsidP="007F325B">
            <w:pPr>
              <w:spacing w:after="0" w:line="240" w:lineRule="auto"/>
              <w:rPr>
                <w:rFonts w:ascii="Times New Roman" w:eastAsia="Times New Roman" w:hAnsi="Times New Roman"/>
                <w:sz w:val="24"/>
                <w:szCs w:val="24"/>
              </w:rPr>
            </w:pP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 xml:space="preserve">2 </w:t>
            </w: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Организационно-правовая форма, фирменное наименование (для юридических лиц)/ФИО (для физических лиц)</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3</w:t>
            </w: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Дата, место, и орган регистрации (для юридических лиц)/паспортные данные (для физических лиц)</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vMerge w:val="restar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4</w:t>
            </w: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Адрес юридический</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vMerge/>
          </w:tcPr>
          <w:p w:rsidR="007F325B" w:rsidRPr="007F325B" w:rsidRDefault="007F325B" w:rsidP="007F325B">
            <w:pPr>
              <w:spacing w:after="0" w:line="240" w:lineRule="auto"/>
              <w:jc w:val="both"/>
              <w:rPr>
                <w:rFonts w:ascii="Times New Roman" w:eastAsia="Times New Roman" w:hAnsi="Times New Roman"/>
                <w:sz w:val="24"/>
                <w:szCs w:val="24"/>
              </w:rPr>
            </w:pP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Адрес фактический</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vMerge/>
          </w:tcPr>
          <w:p w:rsidR="007F325B" w:rsidRPr="007F325B" w:rsidRDefault="007F325B" w:rsidP="007F325B">
            <w:pPr>
              <w:spacing w:after="0" w:line="240" w:lineRule="auto"/>
              <w:jc w:val="both"/>
              <w:rPr>
                <w:rFonts w:ascii="Times New Roman" w:eastAsia="Times New Roman" w:hAnsi="Times New Roman"/>
                <w:sz w:val="24"/>
                <w:szCs w:val="24"/>
              </w:rPr>
            </w:pP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Адрес почтовый</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vMerge w:val="restar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5</w:t>
            </w:r>
          </w:p>
          <w:p w:rsidR="007F325B" w:rsidRPr="007F325B" w:rsidRDefault="007F325B" w:rsidP="007F325B">
            <w:pPr>
              <w:spacing w:after="0" w:line="240" w:lineRule="auto"/>
              <w:jc w:val="both"/>
              <w:rPr>
                <w:rFonts w:ascii="Times New Roman" w:eastAsia="Times New Roman" w:hAnsi="Times New Roman"/>
                <w:sz w:val="24"/>
                <w:szCs w:val="24"/>
              </w:rPr>
            </w:pP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Телефон</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vMerge/>
          </w:tcPr>
          <w:p w:rsidR="007F325B" w:rsidRPr="007F325B" w:rsidRDefault="007F325B" w:rsidP="007F325B">
            <w:pPr>
              <w:spacing w:after="0" w:line="240" w:lineRule="auto"/>
              <w:jc w:val="both"/>
              <w:rPr>
                <w:rFonts w:ascii="Times New Roman" w:eastAsia="Times New Roman" w:hAnsi="Times New Roman"/>
                <w:sz w:val="24"/>
                <w:szCs w:val="24"/>
              </w:rPr>
            </w:pPr>
          </w:p>
        </w:tc>
        <w:tc>
          <w:tcPr>
            <w:tcW w:w="2001" w:type="pct"/>
          </w:tcPr>
          <w:p w:rsidR="007F325B" w:rsidRPr="007F325B" w:rsidRDefault="007F325B" w:rsidP="007F325B">
            <w:pPr>
              <w:spacing w:after="0" w:line="240" w:lineRule="auto"/>
              <w:rPr>
                <w:rFonts w:ascii="Times New Roman" w:eastAsia="Times New Roman" w:hAnsi="Times New Roman"/>
                <w:sz w:val="24"/>
                <w:szCs w:val="24"/>
              </w:rPr>
            </w:pPr>
            <w:r w:rsidRPr="007F325B">
              <w:rPr>
                <w:rFonts w:ascii="Times New Roman" w:eastAsia="Times New Roman" w:hAnsi="Times New Roman"/>
                <w:sz w:val="24"/>
                <w:szCs w:val="24"/>
              </w:rPr>
              <w:t>Факс</w:t>
            </w:r>
          </w:p>
        </w:tc>
        <w:tc>
          <w:tcPr>
            <w:tcW w:w="2756" w:type="pct"/>
          </w:tcPr>
          <w:p w:rsidR="007F325B" w:rsidRPr="007F325B" w:rsidRDefault="007F325B" w:rsidP="007F325B">
            <w:pPr>
              <w:spacing w:after="0" w:line="240" w:lineRule="auto"/>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6</w:t>
            </w:r>
          </w:p>
        </w:tc>
        <w:tc>
          <w:tcPr>
            <w:tcW w:w="2001" w:type="pct"/>
          </w:tcPr>
          <w:p w:rsidR="007F325B" w:rsidRPr="007F325B" w:rsidRDefault="007F325B" w:rsidP="007F325B">
            <w:pPr>
              <w:spacing w:after="0" w:line="240" w:lineRule="auto"/>
              <w:rPr>
                <w:rFonts w:ascii="Times New Roman" w:eastAsia="Times New Roman" w:hAnsi="Times New Roman"/>
                <w:sz w:val="24"/>
                <w:szCs w:val="24"/>
                <w:lang w:val="en-US"/>
              </w:rPr>
            </w:pPr>
            <w:r w:rsidRPr="007F325B">
              <w:rPr>
                <w:rFonts w:ascii="Times New Roman" w:eastAsia="Times New Roman" w:hAnsi="Times New Roman"/>
                <w:sz w:val="24"/>
                <w:szCs w:val="24"/>
                <w:lang w:val="en-US"/>
              </w:rPr>
              <w:t>E-mail</w:t>
            </w:r>
          </w:p>
        </w:tc>
        <w:tc>
          <w:tcPr>
            <w:tcW w:w="2756" w:type="pct"/>
          </w:tcPr>
          <w:p w:rsidR="007F325B" w:rsidRPr="007F325B" w:rsidRDefault="007F325B" w:rsidP="007F325B">
            <w:pPr>
              <w:spacing w:after="0" w:line="360" w:lineRule="auto"/>
              <w:rPr>
                <w:rFonts w:ascii="Times New Roman" w:eastAsia="Times New Roman" w:hAnsi="Times New Roman"/>
                <w:sz w:val="24"/>
                <w:szCs w:val="24"/>
              </w:rPr>
            </w:pPr>
          </w:p>
        </w:tc>
      </w:tr>
      <w:tr w:rsidR="007F325B" w:rsidRPr="007F325B" w:rsidTr="007F325B">
        <w:trPr>
          <w:trHeight w:val="220"/>
        </w:trPr>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11</w:t>
            </w:r>
          </w:p>
        </w:tc>
        <w:tc>
          <w:tcPr>
            <w:tcW w:w="2001"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Расчетный счет</w:t>
            </w:r>
          </w:p>
        </w:tc>
        <w:tc>
          <w:tcPr>
            <w:tcW w:w="2756" w:type="pct"/>
          </w:tcPr>
          <w:p w:rsidR="007F325B" w:rsidRPr="007F325B" w:rsidRDefault="007F325B" w:rsidP="007F325B">
            <w:pPr>
              <w:spacing w:after="0" w:line="240" w:lineRule="auto"/>
              <w:jc w:val="both"/>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12</w:t>
            </w:r>
          </w:p>
        </w:tc>
        <w:tc>
          <w:tcPr>
            <w:tcW w:w="2001"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Наименование банка</w:t>
            </w:r>
          </w:p>
        </w:tc>
        <w:tc>
          <w:tcPr>
            <w:tcW w:w="2756" w:type="pct"/>
          </w:tcPr>
          <w:p w:rsidR="007F325B" w:rsidRPr="007F325B" w:rsidRDefault="007F325B" w:rsidP="007F325B">
            <w:pPr>
              <w:spacing w:after="0" w:line="240" w:lineRule="auto"/>
              <w:jc w:val="both"/>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13</w:t>
            </w:r>
          </w:p>
        </w:tc>
        <w:tc>
          <w:tcPr>
            <w:tcW w:w="2001"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Корреспондентский счет банка</w:t>
            </w:r>
          </w:p>
        </w:tc>
        <w:tc>
          <w:tcPr>
            <w:tcW w:w="2756" w:type="pct"/>
          </w:tcPr>
          <w:p w:rsidR="007F325B" w:rsidRPr="007F325B" w:rsidRDefault="007F325B" w:rsidP="007F325B">
            <w:pPr>
              <w:spacing w:after="0" w:line="240" w:lineRule="auto"/>
              <w:jc w:val="both"/>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14</w:t>
            </w:r>
          </w:p>
        </w:tc>
        <w:tc>
          <w:tcPr>
            <w:tcW w:w="2001"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БИК банка</w:t>
            </w:r>
          </w:p>
        </w:tc>
        <w:tc>
          <w:tcPr>
            <w:tcW w:w="2756" w:type="pct"/>
          </w:tcPr>
          <w:p w:rsidR="007F325B" w:rsidRPr="007F325B" w:rsidRDefault="007F325B" w:rsidP="007F325B">
            <w:pPr>
              <w:spacing w:after="0" w:line="240" w:lineRule="auto"/>
              <w:jc w:val="both"/>
              <w:rPr>
                <w:rFonts w:ascii="Times New Roman" w:eastAsia="Times New Roman" w:hAnsi="Times New Roman"/>
                <w:sz w:val="24"/>
                <w:szCs w:val="24"/>
              </w:rPr>
            </w:pPr>
          </w:p>
        </w:tc>
      </w:tr>
      <w:tr w:rsidR="007F325B" w:rsidRPr="007F325B" w:rsidTr="007F325B">
        <w:tc>
          <w:tcPr>
            <w:tcW w:w="243"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15</w:t>
            </w:r>
          </w:p>
        </w:tc>
        <w:tc>
          <w:tcPr>
            <w:tcW w:w="2001" w:type="pct"/>
          </w:tcPr>
          <w:p w:rsidR="007F325B" w:rsidRPr="007F325B" w:rsidRDefault="007F325B" w:rsidP="007F325B">
            <w:pPr>
              <w:spacing w:after="0" w:line="240" w:lineRule="auto"/>
              <w:jc w:val="both"/>
              <w:rPr>
                <w:rFonts w:ascii="Times New Roman" w:eastAsia="Times New Roman" w:hAnsi="Times New Roman"/>
                <w:sz w:val="24"/>
                <w:szCs w:val="24"/>
              </w:rPr>
            </w:pPr>
            <w:r w:rsidRPr="007F325B">
              <w:rPr>
                <w:rFonts w:ascii="Times New Roman" w:eastAsia="Times New Roman" w:hAnsi="Times New Roman"/>
                <w:sz w:val="24"/>
                <w:szCs w:val="24"/>
              </w:rPr>
              <w:t>ОГРН</w:t>
            </w:r>
          </w:p>
        </w:tc>
        <w:tc>
          <w:tcPr>
            <w:tcW w:w="2756" w:type="pct"/>
            <w:vAlign w:val="center"/>
          </w:tcPr>
          <w:p w:rsidR="007F325B" w:rsidRPr="007F325B" w:rsidRDefault="007F325B" w:rsidP="007F325B">
            <w:pPr>
              <w:spacing w:after="0" w:line="240" w:lineRule="auto"/>
              <w:rPr>
                <w:rFonts w:ascii="Times New Roman" w:eastAsia="Times New Roman" w:hAnsi="Times New Roman"/>
                <w:sz w:val="24"/>
                <w:szCs w:val="24"/>
              </w:rPr>
            </w:pPr>
          </w:p>
        </w:tc>
      </w:tr>
    </w:tbl>
    <w:p w:rsidR="007F325B" w:rsidRDefault="007F325B" w:rsidP="007F325B">
      <w:pPr>
        <w:spacing w:after="0" w:line="240" w:lineRule="auto"/>
        <w:rPr>
          <w:rFonts w:ascii="Times New Roman" w:eastAsia="Times New Roman" w:hAnsi="Times New Roman"/>
          <w:sz w:val="24"/>
          <w:szCs w:val="24"/>
        </w:rPr>
      </w:pPr>
    </w:p>
    <w:p w:rsidR="007F325B" w:rsidRDefault="007F325B" w:rsidP="007F325B">
      <w:pPr>
        <w:spacing w:after="0" w:line="240" w:lineRule="auto"/>
        <w:rPr>
          <w:rFonts w:ascii="Times New Roman" w:eastAsia="Times New Roman" w:hAnsi="Times New Roman"/>
          <w:sz w:val="24"/>
          <w:szCs w:val="24"/>
        </w:rPr>
      </w:pPr>
    </w:p>
    <w:p w:rsidR="007F325B" w:rsidRPr="007C596C" w:rsidRDefault="007F325B" w:rsidP="007F325B">
      <w:pPr>
        <w:spacing w:after="0" w:line="240" w:lineRule="auto"/>
        <w:rPr>
          <w:rFonts w:ascii="Times New Roman" w:eastAsia="Times New Roman" w:hAnsi="Times New Roman"/>
          <w:sz w:val="24"/>
          <w:szCs w:val="24"/>
        </w:rPr>
      </w:pPr>
    </w:p>
    <w:p w:rsidR="007F325B" w:rsidRPr="007C596C" w:rsidRDefault="007F325B" w:rsidP="007F325B">
      <w:pPr>
        <w:widowControl w:val="0"/>
        <w:spacing w:after="120" w:line="240" w:lineRule="auto"/>
        <w:rPr>
          <w:rFonts w:ascii="Times New Roman" w:eastAsia="Times New Roman" w:hAnsi="Times New Roman"/>
          <w:sz w:val="24"/>
          <w:szCs w:val="24"/>
        </w:rPr>
      </w:pPr>
      <w:r w:rsidRPr="007C596C">
        <w:rPr>
          <w:rFonts w:ascii="Times New Roman" w:eastAsia="Times New Roman" w:hAnsi="Times New Roman"/>
          <w:sz w:val="24"/>
          <w:szCs w:val="24"/>
        </w:rPr>
        <w:t>Руководитель организации __________________ / ______________________ /</w:t>
      </w:r>
    </w:p>
    <w:p w:rsidR="007F325B" w:rsidRPr="007C596C" w:rsidRDefault="007F325B" w:rsidP="007F325B">
      <w:pPr>
        <w:widowControl w:val="0"/>
        <w:spacing w:after="0" w:line="240" w:lineRule="auto"/>
        <w:ind w:firstLine="851"/>
        <w:jc w:val="both"/>
        <w:rPr>
          <w:rFonts w:ascii="Times New Roman" w:eastAsia="Times New Roman" w:hAnsi="Times New Roman"/>
          <w:sz w:val="24"/>
          <w:szCs w:val="24"/>
        </w:rPr>
      </w:pPr>
      <w:r w:rsidRPr="007C596C">
        <w:rPr>
          <w:rFonts w:ascii="Times New Roman" w:eastAsia="Times New Roman" w:hAnsi="Times New Roman"/>
          <w:sz w:val="24"/>
          <w:szCs w:val="24"/>
        </w:rPr>
        <w:t>(подпись)                                       (Ф.И.О.)</w:t>
      </w:r>
    </w:p>
    <w:p w:rsidR="007F325B" w:rsidRPr="007C596C" w:rsidRDefault="007F325B" w:rsidP="007F325B">
      <w:pPr>
        <w:widowControl w:val="0"/>
        <w:spacing w:after="0" w:line="240" w:lineRule="auto"/>
        <w:jc w:val="both"/>
        <w:rPr>
          <w:rFonts w:ascii="Times New Roman" w:eastAsia="Times New Roman" w:hAnsi="Times New Roman"/>
          <w:sz w:val="24"/>
          <w:szCs w:val="24"/>
        </w:rPr>
      </w:pPr>
    </w:p>
    <w:p w:rsidR="007F325B" w:rsidRPr="007C596C"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r w:rsidRPr="007C596C">
        <w:rPr>
          <w:rFonts w:ascii="Times New Roman" w:eastAsia="Times New Roman" w:hAnsi="Times New Roman"/>
          <w:sz w:val="24"/>
          <w:szCs w:val="24"/>
        </w:rPr>
        <w:t>Д</w:t>
      </w:r>
      <w:r>
        <w:rPr>
          <w:rFonts w:ascii="Times New Roman" w:eastAsia="Times New Roman" w:hAnsi="Times New Roman"/>
          <w:sz w:val="24"/>
          <w:szCs w:val="24"/>
        </w:rPr>
        <w:t>ата «_____» _______________ 201</w:t>
      </w:r>
      <w:r w:rsidR="00C566A0">
        <w:rPr>
          <w:rFonts w:ascii="Times New Roman" w:eastAsia="Times New Roman" w:hAnsi="Times New Roman"/>
          <w:sz w:val="24"/>
          <w:szCs w:val="24"/>
        </w:rPr>
        <w:t>8</w:t>
      </w:r>
      <w:r w:rsidRPr="007C596C">
        <w:rPr>
          <w:rFonts w:ascii="Times New Roman" w:eastAsia="Times New Roman" w:hAnsi="Times New Roman"/>
          <w:sz w:val="24"/>
          <w:szCs w:val="24"/>
        </w:rPr>
        <w:t xml:space="preserve"> г.  </w:t>
      </w:r>
    </w:p>
    <w:p w:rsidR="007F325B" w:rsidRPr="007C596C" w:rsidRDefault="007F325B" w:rsidP="007F325B">
      <w:pPr>
        <w:widowControl w:val="0"/>
        <w:spacing w:after="0" w:line="240" w:lineRule="auto"/>
        <w:ind w:firstLine="851"/>
        <w:jc w:val="both"/>
        <w:rPr>
          <w:rFonts w:ascii="Times New Roman" w:eastAsia="Times New Roman" w:hAnsi="Times New Roman"/>
          <w:sz w:val="24"/>
          <w:szCs w:val="24"/>
        </w:rPr>
      </w:pPr>
      <w:r w:rsidRPr="007C596C">
        <w:rPr>
          <w:rFonts w:ascii="Times New Roman" w:eastAsia="Times New Roman" w:hAnsi="Times New Roman"/>
          <w:sz w:val="24"/>
          <w:szCs w:val="24"/>
        </w:rPr>
        <w:t>м.п.</w:t>
      </w: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jc w:val="both"/>
        <w:rPr>
          <w:rFonts w:ascii="Times New Roman" w:eastAsia="Times New Roman" w:hAnsi="Times New Roman"/>
          <w:sz w:val="24"/>
          <w:szCs w:val="24"/>
        </w:rPr>
      </w:pPr>
    </w:p>
    <w:p w:rsidR="007F325B" w:rsidRDefault="007F325B" w:rsidP="007F325B">
      <w:pPr>
        <w:widowControl w:val="0"/>
        <w:spacing w:after="0" w:line="240" w:lineRule="auto"/>
        <w:ind w:firstLine="851"/>
        <w:jc w:val="both"/>
        <w:rPr>
          <w:rFonts w:ascii="Times New Roman" w:eastAsia="Times New Roman" w:hAnsi="Times New Roman"/>
          <w:sz w:val="24"/>
          <w:szCs w:val="24"/>
        </w:rPr>
      </w:pPr>
    </w:p>
    <w:p w:rsidR="007F325B" w:rsidRDefault="007F325B" w:rsidP="007F325B">
      <w:pPr>
        <w:widowControl w:val="0"/>
        <w:spacing w:after="0" w:line="240" w:lineRule="auto"/>
        <w:ind w:firstLine="851"/>
        <w:jc w:val="both"/>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Default="007F325B" w:rsidP="007F325B">
      <w:pPr>
        <w:tabs>
          <w:tab w:val="left" w:pos="567"/>
        </w:tabs>
        <w:spacing w:after="0" w:line="240" w:lineRule="auto"/>
        <w:jc w:val="right"/>
        <w:rPr>
          <w:rFonts w:ascii="Times New Roman" w:eastAsia="Times New Roman" w:hAnsi="Times New Roman"/>
          <w:sz w:val="24"/>
          <w:szCs w:val="24"/>
        </w:rPr>
      </w:pPr>
    </w:p>
    <w:p w:rsidR="007F325B" w:rsidRPr="007C596C" w:rsidRDefault="007F325B" w:rsidP="007F325B">
      <w:pPr>
        <w:tabs>
          <w:tab w:val="left" w:pos="567"/>
        </w:tabs>
        <w:spacing w:after="0" w:line="240" w:lineRule="auto"/>
        <w:jc w:val="right"/>
        <w:rPr>
          <w:rFonts w:ascii="Times New Roman" w:eastAsia="Times New Roman" w:hAnsi="Times New Roman"/>
          <w:sz w:val="24"/>
          <w:szCs w:val="24"/>
        </w:rPr>
      </w:pPr>
    </w:p>
    <w:p w:rsidR="007F325B" w:rsidRPr="007F325B" w:rsidRDefault="007F325B" w:rsidP="007F325B">
      <w:pPr>
        <w:spacing w:after="0" w:line="240" w:lineRule="auto"/>
        <w:jc w:val="right"/>
        <w:rPr>
          <w:rFonts w:ascii="Times New Roman" w:eastAsia="Times New Roman" w:hAnsi="Times New Roman"/>
          <w:b/>
          <w:sz w:val="24"/>
          <w:szCs w:val="24"/>
        </w:rPr>
      </w:pPr>
      <w:r w:rsidRPr="007F325B">
        <w:rPr>
          <w:rFonts w:ascii="Times New Roman" w:eastAsia="Times New Roman" w:hAnsi="Times New Roman"/>
          <w:b/>
          <w:sz w:val="24"/>
          <w:szCs w:val="24"/>
        </w:rPr>
        <w:lastRenderedPageBreak/>
        <w:t>Форма 2</w:t>
      </w:r>
    </w:p>
    <w:p w:rsidR="007F325B" w:rsidRPr="00B87697" w:rsidRDefault="007F325B" w:rsidP="007F325B">
      <w:pPr>
        <w:tabs>
          <w:tab w:val="center" w:pos="4677"/>
          <w:tab w:val="right" w:pos="9355"/>
        </w:tabs>
        <w:spacing w:after="0" w:line="240" w:lineRule="auto"/>
        <w:rPr>
          <w:rFonts w:ascii="Times New Roman" w:eastAsia="Times New Roman" w:hAnsi="Times New Roman"/>
          <w:b/>
          <w:bCs/>
          <w:sz w:val="18"/>
          <w:szCs w:val="18"/>
        </w:rPr>
      </w:pPr>
      <w:r w:rsidRPr="00B87697">
        <w:rPr>
          <w:rFonts w:ascii="Times New Roman" w:eastAsia="Times New Roman" w:hAnsi="Times New Roman"/>
          <w:b/>
          <w:bCs/>
          <w:sz w:val="18"/>
          <w:szCs w:val="18"/>
        </w:rPr>
        <w:t>ОБРАЗЕЦ ЗАПОЛНЕНИЯ ПЛАТЕЖНОГО ПОРУЧЕНИЯ</w:t>
      </w:r>
    </w:p>
    <w:p w:rsidR="007F325B" w:rsidRPr="00B87697" w:rsidRDefault="007F325B" w:rsidP="007F325B">
      <w:pPr>
        <w:spacing w:after="0" w:line="336" w:lineRule="auto"/>
        <w:jc w:val="right"/>
        <w:rPr>
          <w:rFonts w:ascii="Times New Roman" w:eastAsia="Times New Roman" w:hAnsi="Times New Roman"/>
          <w:b/>
          <w:sz w:val="18"/>
          <w:szCs w:val="18"/>
        </w:rPr>
      </w:pPr>
    </w:p>
    <w:tbl>
      <w:tblPr>
        <w:tblW w:w="9350" w:type="dxa"/>
        <w:tblInd w:w="93" w:type="dxa"/>
        <w:tblLook w:val="04A0" w:firstRow="1" w:lastRow="0" w:firstColumn="1" w:lastColumn="0" w:noHBand="0" w:noVBand="1"/>
      </w:tblPr>
      <w:tblGrid>
        <w:gridCol w:w="1140"/>
        <w:gridCol w:w="597"/>
        <w:gridCol w:w="280"/>
        <w:gridCol w:w="500"/>
        <w:gridCol w:w="260"/>
        <w:gridCol w:w="480"/>
        <w:gridCol w:w="840"/>
        <w:gridCol w:w="500"/>
        <w:gridCol w:w="420"/>
        <w:gridCol w:w="360"/>
        <w:gridCol w:w="520"/>
        <w:gridCol w:w="222"/>
        <w:gridCol w:w="222"/>
        <w:gridCol w:w="222"/>
        <w:gridCol w:w="520"/>
        <w:gridCol w:w="541"/>
        <w:gridCol w:w="270"/>
        <w:gridCol w:w="236"/>
        <w:gridCol w:w="320"/>
        <w:gridCol w:w="222"/>
        <w:gridCol w:w="14"/>
        <w:gridCol w:w="325"/>
        <w:gridCol w:w="339"/>
      </w:tblGrid>
      <w:tr w:rsidR="007F325B" w:rsidRPr="00B87697" w:rsidTr="00574813">
        <w:trPr>
          <w:trHeight w:val="300"/>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900"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0401060</w:t>
            </w:r>
          </w:p>
        </w:tc>
      </w:tr>
      <w:tr w:rsidR="007F325B" w:rsidRPr="00B87697" w:rsidTr="00574813">
        <w:trPr>
          <w:trHeight w:val="199"/>
        </w:trPr>
        <w:tc>
          <w:tcPr>
            <w:tcW w:w="2017" w:type="dxa"/>
            <w:gridSpan w:val="3"/>
            <w:tcBorders>
              <w:top w:val="single" w:sz="4" w:space="0" w:color="000000"/>
              <w:left w:val="nil"/>
              <w:bottom w:val="nil"/>
              <w:right w:val="nil"/>
            </w:tcBorders>
            <w:shd w:val="clear" w:color="auto" w:fill="auto"/>
            <w:noWrap/>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Поступ. в банк плат.</w:t>
            </w: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1820" w:type="dxa"/>
            <w:gridSpan w:val="3"/>
            <w:tcBorders>
              <w:top w:val="single" w:sz="4" w:space="0" w:color="000000"/>
              <w:left w:val="nil"/>
              <w:bottom w:val="nil"/>
              <w:right w:val="nil"/>
            </w:tcBorders>
            <w:shd w:val="clear" w:color="auto" w:fill="auto"/>
            <w:noWrap/>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Списано со сч. плат.</w:t>
            </w: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300"/>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420"/>
        </w:trPr>
        <w:tc>
          <w:tcPr>
            <w:tcW w:w="4597" w:type="dxa"/>
            <w:gridSpan w:val="8"/>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b/>
                <w:bCs/>
                <w:sz w:val="18"/>
                <w:szCs w:val="18"/>
              </w:rPr>
            </w:pPr>
            <w:r w:rsidRPr="00B87697">
              <w:rPr>
                <w:rFonts w:ascii="Times New Roman" w:eastAsia="Times New Roman" w:hAnsi="Times New Roman"/>
                <w:b/>
                <w:bCs/>
                <w:sz w:val="18"/>
                <w:szCs w:val="18"/>
              </w:rPr>
              <w:t xml:space="preserve">ПЛАТЕЖНОЕ ПОРУЧЕНИЕ № </w:t>
            </w:r>
          </w:p>
        </w:tc>
        <w:tc>
          <w:tcPr>
            <w:tcW w:w="1744" w:type="dxa"/>
            <w:gridSpan w:val="5"/>
            <w:tcBorders>
              <w:top w:val="nil"/>
              <w:left w:val="nil"/>
              <w:bottom w:val="nil"/>
              <w:right w:val="nil"/>
            </w:tcBorders>
            <w:shd w:val="clear" w:color="auto" w:fill="auto"/>
            <w:noWrap/>
            <w:vAlign w:val="bottom"/>
            <w:hideMark/>
          </w:tcPr>
          <w:p w:rsidR="007F325B" w:rsidRPr="00B87697" w:rsidRDefault="007F325B" w:rsidP="007F325B">
            <w:pPr>
              <w:spacing w:after="0" w:line="240" w:lineRule="auto"/>
              <w:jc w:val="center"/>
              <w:rPr>
                <w:rFonts w:ascii="Times New Roman" w:eastAsia="Times New Roman" w:hAnsi="Times New Roman"/>
                <w:b/>
                <w:bCs/>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1887" w:type="dxa"/>
            <w:gridSpan w:val="5"/>
            <w:tcBorders>
              <w:top w:val="nil"/>
              <w:left w:val="nil"/>
              <w:bottom w:val="nil"/>
              <w:right w:val="nil"/>
            </w:tcBorders>
            <w:shd w:val="clear" w:color="auto" w:fill="auto"/>
            <w:noWrap/>
            <w:vAlign w:val="bottom"/>
            <w:hideMark/>
          </w:tcPr>
          <w:p w:rsidR="007F325B" w:rsidRPr="00B87697" w:rsidRDefault="007F325B" w:rsidP="007F325B">
            <w:pPr>
              <w:spacing w:after="0" w:line="240" w:lineRule="auto"/>
              <w:jc w:val="center"/>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282"/>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1744" w:type="dxa"/>
            <w:gridSpan w:val="5"/>
            <w:tcBorders>
              <w:top w:val="single" w:sz="4" w:space="0" w:color="000000"/>
              <w:left w:val="nil"/>
              <w:bottom w:val="nil"/>
              <w:right w:val="nil"/>
            </w:tcBorders>
            <w:shd w:val="clear" w:color="auto" w:fill="auto"/>
            <w:noWrap/>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Дата</w:t>
            </w: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1887" w:type="dxa"/>
            <w:gridSpan w:val="5"/>
            <w:tcBorders>
              <w:top w:val="single" w:sz="4" w:space="0" w:color="000000"/>
              <w:left w:val="nil"/>
              <w:bottom w:val="nil"/>
              <w:right w:val="nil"/>
            </w:tcBorders>
            <w:shd w:val="clear" w:color="auto" w:fill="auto"/>
            <w:noWrap/>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Вид платежа</w:t>
            </w: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900"/>
        </w:trPr>
        <w:tc>
          <w:tcPr>
            <w:tcW w:w="1140" w:type="dxa"/>
            <w:tcBorders>
              <w:top w:val="nil"/>
              <w:left w:val="nil"/>
              <w:bottom w:val="single" w:sz="4" w:space="0" w:color="000000"/>
              <w:right w:val="single" w:sz="4" w:space="0" w:color="000000"/>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Сумма прописью</w:t>
            </w:r>
          </w:p>
        </w:tc>
        <w:tc>
          <w:tcPr>
            <w:tcW w:w="8210" w:type="dxa"/>
            <w:gridSpan w:val="22"/>
            <w:tcBorders>
              <w:top w:val="nil"/>
              <w:left w:val="nil"/>
              <w:bottom w:val="nil"/>
              <w:right w:val="nil"/>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Ноль рублей 00 копеек</w:t>
            </w:r>
          </w:p>
        </w:tc>
      </w:tr>
      <w:tr w:rsidR="007F325B" w:rsidRPr="00B87697" w:rsidTr="00574813">
        <w:trPr>
          <w:trHeight w:val="300"/>
        </w:trPr>
        <w:tc>
          <w:tcPr>
            <w:tcW w:w="2777" w:type="dxa"/>
            <w:gridSpan w:val="5"/>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ИНН</w:t>
            </w:r>
          </w:p>
        </w:tc>
        <w:tc>
          <w:tcPr>
            <w:tcW w:w="2600" w:type="dxa"/>
            <w:gridSpan w:val="5"/>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КПП</w:t>
            </w: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Сумма</w:t>
            </w:r>
          </w:p>
        </w:tc>
        <w:tc>
          <w:tcPr>
            <w:tcW w:w="3231" w:type="dxa"/>
            <w:gridSpan w:val="11"/>
            <w:vMerge w:val="restart"/>
            <w:tcBorders>
              <w:top w:val="single" w:sz="4" w:space="0" w:color="000000"/>
              <w:left w:val="single" w:sz="4" w:space="0" w:color="000000"/>
              <w:bottom w:val="nil"/>
              <w:right w:val="nil"/>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19"/>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559"/>
        </w:trPr>
        <w:tc>
          <w:tcPr>
            <w:tcW w:w="5377" w:type="dxa"/>
            <w:gridSpan w:val="10"/>
            <w:vMerge w:val="restart"/>
            <w:tcBorders>
              <w:top w:val="nil"/>
              <w:left w:val="nil"/>
              <w:bottom w:val="nil"/>
              <w:right w:val="single" w:sz="4" w:space="0" w:color="000000"/>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742" w:type="dxa"/>
            <w:gridSpan w:val="2"/>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702"/>
        </w:trPr>
        <w:tc>
          <w:tcPr>
            <w:tcW w:w="5377" w:type="dxa"/>
            <w:gridSpan w:val="10"/>
            <w:vMerge/>
            <w:tcBorders>
              <w:top w:val="nil"/>
              <w:left w:val="nil"/>
              <w:bottom w:val="nil"/>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Сч. №</w:t>
            </w:r>
          </w:p>
        </w:tc>
        <w:tc>
          <w:tcPr>
            <w:tcW w:w="3231" w:type="dxa"/>
            <w:gridSpan w:val="11"/>
            <w:vMerge w:val="restart"/>
            <w:tcBorders>
              <w:top w:val="single" w:sz="4" w:space="0" w:color="000000"/>
              <w:left w:val="nil"/>
              <w:bottom w:val="nil"/>
              <w:right w:val="nil"/>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180"/>
        </w:trPr>
        <w:tc>
          <w:tcPr>
            <w:tcW w:w="5377" w:type="dxa"/>
            <w:gridSpan w:val="10"/>
            <w:tcBorders>
              <w:top w:val="nil"/>
              <w:left w:val="nil"/>
              <w:bottom w:val="single" w:sz="4" w:space="0" w:color="000000"/>
              <w:right w:val="single" w:sz="4" w:space="0" w:color="000000"/>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Плательщик</w:t>
            </w:r>
          </w:p>
        </w:tc>
        <w:tc>
          <w:tcPr>
            <w:tcW w:w="742" w:type="dxa"/>
            <w:gridSpan w:val="2"/>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single" w:sz="4" w:space="0" w:color="000000"/>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19"/>
        </w:trPr>
        <w:tc>
          <w:tcPr>
            <w:tcW w:w="1140" w:type="dxa"/>
            <w:tcBorders>
              <w:top w:val="nil"/>
              <w:left w:val="nil"/>
              <w:bottom w:val="nil"/>
              <w:right w:val="nil"/>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БИК</w:t>
            </w: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300"/>
        </w:trPr>
        <w:tc>
          <w:tcPr>
            <w:tcW w:w="5377" w:type="dxa"/>
            <w:gridSpan w:val="10"/>
            <w:vMerge w:val="restart"/>
            <w:tcBorders>
              <w:top w:val="nil"/>
              <w:left w:val="nil"/>
              <w:bottom w:val="nil"/>
              <w:right w:val="single" w:sz="4" w:space="0" w:color="000000"/>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742" w:type="dxa"/>
            <w:gridSpan w:val="2"/>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360"/>
        </w:trPr>
        <w:tc>
          <w:tcPr>
            <w:tcW w:w="5377" w:type="dxa"/>
            <w:gridSpan w:val="10"/>
            <w:vMerge/>
            <w:tcBorders>
              <w:top w:val="nil"/>
              <w:left w:val="nil"/>
              <w:bottom w:val="nil"/>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Сч. №</w:t>
            </w:r>
          </w:p>
        </w:tc>
        <w:tc>
          <w:tcPr>
            <w:tcW w:w="3231" w:type="dxa"/>
            <w:gridSpan w:val="11"/>
            <w:vMerge w:val="restart"/>
            <w:tcBorders>
              <w:top w:val="nil"/>
              <w:left w:val="nil"/>
              <w:bottom w:val="single" w:sz="4" w:space="0" w:color="000000"/>
              <w:right w:val="nil"/>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199"/>
        </w:trPr>
        <w:tc>
          <w:tcPr>
            <w:tcW w:w="5377" w:type="dxa"/>
            <w:gridSpan w:val="10"/>
            <w:tcBorders>
              <w:top w:val="nil"/>
              <w:left w:val="nil"/>
              <w:bottom w:val="single" w:sz="4" w:space="0" w:color="000000"/>
              <w:right w:val="single" w:sz="4" w:space="0" w:color="000000"/>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Банк плательщика</w:t>
            </w:r>
          </w:p>
        </w:tc>
        <w:tc>
          <w:tcPr>
            <w:tcW w:w="742" w:type="dxa"/>
            <w:gridSpan w:val="2"/>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nil"/>
              <w:left w:val="nil"/>
              <w:bottom w:val="single" w:sz="4" w:space="0" w:color="000000"/>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19"/>
        </w:trPr>
        <w:tc>
          <w:tcPr>
            <w:tcW w:w="1140" w:type="dxa"/>
            <w:tcBorders>
              <w:top w:val="nil"/>
              <w:left w:val="nil"/>
              <w:bottom w:val="nil"/>
              <w:right w:val="nil"/>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БИК</w:t>
            </w:r>
          </w:p>
        </w:tc>
        <w:tc>
          <w:tcPr>
            <w:tcW w:w="3231" w:type="dxa"/>
            <w:gridSpan w:val="11"/>
            <w:vMerge w:val="restart"/>
            <w:tcBorders>
              <w:top w:val="single" w:sz="4" w:space="0" w:color="000000"/>
              <w:left w:val="nil"/>
              <w:bottom w:val="nil"/>
              <w:right w:val="nil"/>
            </w:tcBorders>
            <w:shd w:val="clear" w:color="auto" w:fill="auto"/>
            <w:noWrap/>
            <w:vAlign w:val="center"/>
            <w:hideMark/>
          </w:tcPr>
          <w:p w:rsidR="007F325B" w:rsidRPr="00D172CD" w:rsidRDefault="007F325B" w:rsidP="007F325B">
            <w:pPr>
              <w:spacing w:after="0" w:line="240" w:lineRule="auto"/>
              <w:rPr>
                <w:rFonts w:ascii="Times New Roman" w:eastAsia="Times New Roman" w:hAnsi="Times New Roman"/>
                <w:sz w:val="18"/>
                <w:szCs w:val="18"/>
              </w:rPr>
            </w:pPr>
            <w:r w:rsidRPr="00D172CD">
              <w:rPr>
                <w:rFonts w:ascii="Times New Roman" w:eastAsia="Times New Roman" w:hAnsi="Times New Roman"/>
                <w:sz w:val="18"/>
                <w:szCs w:val="18"/>
              </w:rPr>
              <w:t>049805001</w:t>
            </w:r>
          </w:p>
        </w:tc>
      </w:tr>
      <w:tr w:rsidR="007F325B" w:rsidRPr="00B87697" w:rsidTr="00574813">
        <w:trPr>
          <w:trHeight w:val="300"/>
        </w:trPr>
        <w:tc>
          <w:tcPr>
            <w:tcW w:w="5377" w:type="dxa"/>
            <w:gridSpan w:val="10"/>
            <w:vMerge w:val="restart"/>
            <w:tcBorders>
              <w:top w:val="nil"/>
              <w:left w:val="nil"/>
              <w:bottom w:val="nil"/>
              <w:right w:val="single" w:sz="4" w:space="0" w:color="000000"/>
            </w:tcBorders>
            <w:shd w:val="clear" w:color="auto" w:fill="auto"/>
            <w:hideMark/>
          </w:tcPr>
          <w:p w:rsidR="007F325B" w:rsidRPr="00B87697" w:rsidRDefault="00AD758D" w:rsidP="007F325B">
            <w:pPr>
              <w:spacing w:after="0" w:line="240" w:lineRule="auto"/>
              <w:rPr>
                <w:rFonts w:ascii="Times New Roman" w:eastAsia="Times New Roman" w:hAnsi="Times New Roman"/>
                <w:sz w:val="18"/>
                <w:szCs w:val="18"/>
              </w:rPr>
            </w:pPr>
            <w:r>
              <w:rPr>
                <w:rFonts w:ascii="Times New Roman" w:eastAsia="Times New Roman" w:hAnsi="Times New Roman"/>
                <w:sz w:val="18"/>
                <w:szCs w:val="18"/>
              </w:rPr>
              <w:t>Отделение НБ Республика Саха (Якутия) г. Якутск</w:t>
            </w:r>
          </w:p>
        </w:tc>
        <w:tc>
          <w:tcPr>
            <w:tcW w:w="742" w:type="dxa"/>
            <w:gridSpan w:val="2"/>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single" w:sz="4" w:space="0" w:color="000000"/>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360"/>
        </w:trPr>
        <w:tc>
          <w:tcPr>
            <w:tcW w:w="5377" w:type="dxa"/>
            <w:gridSpan w:val="10"/>
            <w:vMerge/>
            <w:tcBorders>
              <w:top w:val="nil"/>
              <w:left w:val="nil"/>
              <w:bottom w:val="nil"/>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Сч. №</w:t>
            </w:r>
          </w:p>
        </w:tc>
        <w:tc>
          <w:tcPr>
            <w:tcW w:w="3231" w:type="dxa"/>
            <w:gridSpan w:val="11"/>
            <w:vMerge w:val="restart"/>
            <w:tcBorders>
              <w:top w:val="nil"/>
              <w:left w:val="nil"/>
              <w:bottom w:val="nil"/>
              <w:right w:val="nil"/>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199"/>
        </w:trPr>
        <w:tc>
          <w:tcPr>
            <w:tcW w:w="5377" w:type="dxa"/>
            <w:gridSpan w:val="10"/>
            <w:tcBorders>
              <w:top w:val="nil"/>
              <w:left w:val="nil"/>
              <w:bottom w:val="single" w:sz="4" w:space="0" w:color="000000"/>
              <w:right w:val="single" w:sz="4" w:space="0" w:color="000000"/>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Банк получателя</w:t>
            </w:r>
          </w:p>
        </w:tc>
        <w:tc>
          <w:tcPr>
            <w:tcW w:w="742" w:type="dxa"/>
            <w:gridSpan w:val="2"/>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300"/>
        </w:trPr>
        <w:tc>
          <w:tcPr>
            <w:tcW w:w="2777" w:type="dxa"/>
            <w:gridSpan w:val="5"/>
            <w:tcBorders>
              <w:top w:val="nil"/>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ИНН 1435208581</w:t>
            </w:r>
          </w:p>
        </w:tc>
        <w:tc>
          <w:tcPr>
            <w:tcW w:w="2600" w:type="dxa"/>
            <w:gridSpan w:val="5"/>
            <w:tcBorders>
              <w:top w:val="nil"/>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КПП 143501001</w:t>
            </w: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Сч. №</w:t>
            </w:r>
          </w:p>
        </w:tc>
        <w:tc>
          <w:tcPr>
            <w:tcW w:w="3231" w:type="dxa"/>
            <w:gridSpan w:val="11"/>
            <w:vMerge w:val="restart"/>
            <w:tcBorders>
              <w:top w:val="single" w:sz="4" w:space="0" w:color="000000"/>
              <w:left w:val="nil"/>
              <w:bottom w:val="nil"/>
              <w:right w:val="nil"/>
            </w:tcBorders>
            <w:shd w:val="clear" w:color="auto" w:fill="auto"/>
            <w:noWrap/>
            <w:vAlign w:val="center"/>
            <w:hideMark/>
          </w:tcPr>
          <w:p w:rsidR="00F96710" w:rsidRPr="00D02EDA" w:rsidRDefault="00F96710" w:rsidP="00F96710">
            <w:pPr>
              <w:spacing w:after="0" w:line="240" w:lineRule="auto"/>
              <w:jc w:val="both"/>
              <w:rPr>
                <w:rFonts w:ascii="Times New Roman" w:hAnsi="Times New Roman" w:cs="Times New Roman"/>
              </w:rPr>
            </w:pPr>
            <w:r w:rsidRPr="00F96710">
              <w:rPr>
                <w:rFonts w:ascii="Times New Roman" w:hAnsi="Times New Roman" w:cs="Times New Roman"/>
                <w:sz w:val="18"/>
                <w:szCs w:val="18"/>
              </w:rPr>
              <w:t>40302810498055000002</w:t>
            </w:r>
          </w:p>
          <w:p w:rsidR="007F325B" w:rsidRPr="00D172CD"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19"/>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3231" w:type="dxa"/>
            <w:gridSpan w:val="11"/>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559"/>
        </w:trPr>
        <w:tc>
          <w:tcPr>
            <w:tcW w:w="5377" w:type="dxa"/>
            <w:gridSpan w:val="10"/>
            <w:vMerge w:val="restart"/>
            <w:tcBorders>
              <w:top w:val="nil"/>
              <w:left w:val="nil"/>
              <w:bottom w:val="nil"/>
              <w:right w:val="single" w:sz="4" w:space="0" w:color="000000"/>
            </w:tcBorders>
            <w:shd w:val="clear" w:color="auto" w:fill="auto"/>
            <w:hideMark/>
          </w:tcPr>
          <w:p w:rsidR="007F325B" w:rsidRDefault="00AD758D" w:rsidP="00AD758D">
            <w:pPr>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Департамент финансов Окружной администрации </w:t>
            </w:r>
            <w:r w:rsidR="007F325B" w:rsidRPr="00B87697">
              <w:rPr>
                <w:rFonts w:ascii="Times New Roman" w:eastAsia="Times New Roman" w:hAnsi="Times New Roman"/>
                <w:sz w:val="18"/>
                <w:szCs w:val="18"/>
              </w:rPr>
              <w:t xml:space="preserve">(МКУ "Служба информации, рекламы и контроля" л/с </w:t>
            </w:r>
            <w:r>
              <w:rPr>
                <w:rFonts w:ascii="Times New Roman" w:eastAsia="Times New Roman" w:hAnsi="Times New Roman"/>
                <w:sz w:val="18"/>
                <w:szCs w:val="18"/>
              </w:rPr>
              <w:t>55700</w:t>
            </w:r>
            <w:r w:rsidR="007F325B" w:rsidRPr="00D172CD">
              <w:rPr>
                <w:rFonts w:ascii="Times New Roman" w:eastAsia="Times New Roman" w:hAnsi="Times New Roman"/>
                <w:sz w:val="18"/>
                <w:szCs w:val="18"/>
              </w:rPr>
              <w:t>035403</w:t>
            </w:r>
          </w:p>
          <w:p w:rsidR="0055720A" w:rsidRPr="00B87697" w:rsidRDefault="0055720A" w:rsidP="00AD758D">
            <w:pPr>
              <w:spacing w:after="0" w:line="240" w:lineRule="auto"/>
              <w:rPr>
                <w:rFonts w:ascii="Times New Roman" w:eastAsia="Times New Roman" w:hAnsi="Times New Roman"/>
                <w:sz w:val="18"/>
                <w:szCs w:val="18"/>
              </w:rPr>
            </w:pPr>
          </w:p>
        </w:tc>
        <w:tc>
          <w:tcPr>
            <w:tcW w:w="742" w:type="dxa"/>
            <w:gridSpan w:val="2"/>
            <w:vMerge/>
            <w:tcBorders>
              <w:top w:val="nil"/>
              <w:left w:val="nil"/>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282"/>
        </w:trPr>
        <w:tc>
          <w:tcPr>
            <w:tcW w:w="5377" w:type="dxa"/>
            <w:gridSpan w:val="10"/>
            <w:vMerge/>
            <w:tcBorders>
              <w:top w:val="nil"/>
              <w:left w:val="nil"/>
              <w:bottom w:val="nil"/>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Вид оп.</w:t>
            </w:r>
          </w:p>
        </w:tc>
        <w:tc>
          <w:tcPr>
            <w:tcW w:w="964" w:type="dxa"/>
            <w:gridSpan w:val="3"/>
            <w:tcBorders>
              <w:top w:val="single" w:sz="4" w:space="0" w:color="000000"/>
              <w:left w:val="nil"/>
              <w:bottom w:val="nil"/>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01</w:t>
            </w:r>
          </w:p>
        </w:tc>
        <w:tc>
          <w:tcPr>
            <w:tcW w:w="1047" w:type="dxa"/>
            <w:gridSpan w:val="3"/>
            <w:tcBorders>
              <w:top w:val="single" w:sz="4" w:space="0" w:color="000000"/>
              <w:left w:val="nil"/>
              <w:bottom w:val="nil"/>
              <w:right w:val="nil"/>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Срок плат.</w:t>
            </w:r>
          </w:p>
        </w:tc>
        <w:tc>
          <w:tcPr>
            <w:tcW w:w="1220" w:type="dxa"/>
            <w:gridSpan w:val="5"/>
            <w:tcBorders>
              <w:top w:val="single" w:sz="4" w:space="0" w:color="000000"/>
              <w:left w:val="single" w:sz="4" w:space="0" w:color="000000"/>
              <w:bottom w:val="nil"/>
              <w:right w:val="nil"/>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282"/>
        </w:trPr>
        <w:tc>
          <w:tcPr>
            <w:tcW w:w="5377" w:type="dxa"/>
            <w:gridSpan w:val="10"/>
            <w:vMerge/>
            <w:tcBorders>
              <w:top w:val="nil"/>
              <w:left w:val="nil"/>
              <w:bottom w:val="nil"/>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Наз. пл.</w:t>
            </w:r>
          </w:p>
        </w:tc>
        <w:tc>
          <w:tcPr>
            <w:tcW w:w="964" w:type="dxa"/>
            <w:gridSpan w:val="3"/>
            <w:tcBorders>
              <w:top w:val="nil"/>
              <w:left w:val="nil"/>
              <w:bottom w:val="nil"/>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1047" w:type="dxa"/>
            <w:gridSpan w:val="3"/>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Очер.плат.</w:t>
            </w:r>
          </w:p>
        </w:tc>
        <w:tc>
          <w:tcPr>
            <w:tcW w:w="1220" w:type="dxa"/>
            <w:gridSpan w:val="5"/>
            <w:tcBorders>
              <w:top w:val="nil"/>
              <w:left w:val="nil"/>
              <w:bottom w:val="nil"/>
              <w:right w:val="nil"/>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6</w:t>
            </w:r>
          </w:p>
        </w:tc>
      </w:tr>
      <w:tr w:rsidR="007F325B" w:rsidRPr="00B87697" w:rsidTr="00574813">
        <w:trPr>
          <w:trHeight w:val="276"/>
        </w:trPr>
        <w:tc>
          <w:tcPr>
            <w:tcW w:w="5377" w:type="dxa"/>
            <w:gridSpan w:val="10"/>
            <w:vMerge/>
            <w:tcBorders>
              <w:top w:val="nil"/>
              <w:left w:val="nil"/>
              <w:bottom w:val="nil"/>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7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Код</w:t>
            </w:r>
          </w:p>
        </w:tc>
        <w:tc>
          <w:tcPr>
            <w:tcW w:w="964" w:type="dxa"/>
            <w:gridSpan w:val="3"/>
            <w:vMerge w:val="restart"/>
            <w:tcBorders>
              <w:top w:val="nil"/>
              <w:left w:val="single" w:sz="4" w:space="0" w:color="000000"/>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104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Рез.поле</w:t>
            </w:r>
          </w:p>
        </w:tc>
        <w:tc>
          <w:tcPr>
            <w:tcW w:w="1220" w:type="dxa"/>
            <w:gridSpan w:val="5"/>
            <w:vMerge w:val="restart"/>
            <w:tcBorders>
              <w:top w:val="nil"/>
              <w:left w:val="single" w:sz="4" w:space="0" w:color="000000"/>
              <w:bottom w:val="nil"/>
              <w:right w:val="nil"/>
            </w:tcBorders>
            <w:shd w:val="clear" w:color="auto" w:fill="auto"/>
            <w:noWrap/>
            <w:vAlign w:val="center"/>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180"/>
        </w:trPr>
        <w:tc>
          <w:tcPr>
            <w:tcW w:w="5377" w:type="dxa"/>
            <w:gridSpan w:val="10"/>
            <w:tcBorders>
              <w:top w:val="nil"/>
              <w:left w:val="nil"/>
              <w:bottom w:val="single" w:sz="4" w:space="0" w:color="000000"/>
              <w:right w:val="single" w:sz="4" w:space="0" w:color="000000"/>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Получатель</w:t>
            </w:r>
          </w:p>
        </w:tc>
        <w:tc>
          <w:tcPr>
            <w:tcW w:w="742" w:type="dxa"/>
            <w:gridSpan w:val="2"/>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964" w:type="dxa"/>
            <w:gridSpan w:val="3"/>
            <w:vMerge/>
            <w:tcBorders>
              <w:top w:val="nil"/>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1047" w:type="dxa"/>
            <w:gridSpan w:val="3"/>
            <w:vMerge/>
            <w:tcBorders>
              <w:top w:val="single" w:sz="4" w:space="0" w:color="000000"/>
              <w:left w:val="single" w:sz="4" w:space="0" w:color="000000"/>
              <w:bottom w:val="single" w:sz="4" w:space="0" w:color="000000"/>
              <w:right w:val="single" w:sz="4" w:space="0" w:color="000000"/>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c>
          <w:tcPr>
            <w:tcW w:w="1220" w:type="dxa"/>
            <w:gridSpan w:val="5"/>
            <w:vMerge/>
            <w:tcBorders>
              <w:top w:val="nil"/>
              <w:left w:val="single" w:sz="4" w:space="0" w:color="000000"/>
              <w:bottom w:val="nil"/>
              <w:right w:val="nil"/>
            </w:tcBorders>
            <w:vAlign w:val="center"/>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300"/>
        </w:trPr>
        <w:tc>
          <w:tcPr>
            <w:tcW w:w="2517" w:type="dxa"/>
            <w:gridSpan w:val="4"/>
            <w:tcBorders>
              <w:top w:val="single" w:sz="4" w:space="0" w:color="000000"/>
              <w:left w:val="nil"/>
              <w:bottom w:val="single" w:sz="4" w:space="0" w:color="auto"/>
              <w:right w:val="nil"/>
            </w:tcBorders>
            <w:shd w:val="clear" w:color="auto" w:fill="auto"/>
            <w:noWrap/>
            <w:vAlign w:val="center"/>
            <w:hideMark/>
          </w:tcPr>
          <w:p w:rsidR="007F325B" w:rsidRPr="00B87697" w:rsidRDefault="00AD758D" w:rsidP="007F325B">
            <w:pPr>
              <w:spacing w:after="0" w:line="240" w:lineRule="auto"/>
              <w:rPr>
                <w:rFonts w:ascii="Times New Roman" w:eastAsia="Times New Roman" w:hAnsi="Times New Roman"/>
                <w:sz w:val="18"/>
                <w:szCs w:val="18"/>
              </w:rPr>
            </w:pPr>
            <w:r>
              <w:rPr>
                <w:rFonts w:ascii="Times New Roman" w:eastAsia="Times New Roman" w:hAnsi="Times New Roman"/>
                <w:sz w:val="18"/>
                <w:szCs w:val="18"/>
              </w:rPr>
              <w:t>700</w:t>
            </w:r>
            <w:r w:rsidR="007F325B" w:rsidRPr="00B87697">
              <w:rPr>
                <w:rFonts w:ascii="Times New Roman" w:eastAsia="Times New Roman" w:hAnsi="Times New Roman"/>
                <w:sz w:val="18"/>
                <w:szCs w:val="18"/>
              </w:rPr>
              <w:t>30201040040270130</w:t>
            </w:r>
          </w:p>
        </w:tc>
        <w:tc>
          <w:tcPr>
            <w:tcW w:w="1580" w:type="dxa"/>
            <w:gridSpan w:val="3"/>
            <w:tcBorders>
              <w:top w:val="nil"/>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500" w:type="dxa"/>
            <w:tcBorders>
              <w:top w:val="nil"/>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1300" w:type="dxa"/>
            <w:gridSpan w:val="3"/>
            <w:tcBorders>
              <w:top w:val="nil"/>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1727" w:type="dxa"/>
            <w:gridSpan w:val="5"/>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1048"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678" w:type="dxa"/>
            <w:gridSpan w:val="3"/>
            <w:tcBorders>
              <w:top w:val="single" w:sz="4" w:space="0" w:color="000000"/>
              <w:left w:val="nil"/>
              <w:bottom w:val="single" w:sz="4" w:space="0" w:color="000000"/>
              <w:right w:val="nil"/>
            </w:tcBorders>
            <w:shd w:val="clear" w:color="auto" w:fill="auto"/>
            <w:noWrap/>
            <w:vAlign w:val="center"/>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 </w:t>
            </w:r>
          </w:p>
        </w:tc>
      </w:tr>
      <w:tr w:rsidR="007F325B" w:rsidRPr="00B87697" w:rsidTr="00574813">
        <w:trPr>
          <w:trHeight w:val="19"/>
        </w:trPr>
        <w:tc>
          <w:tcPr>
            <w:tcW w:w="1140" w:type="dxa"/>
            <w:tcBorders>
              <w:top w:val="nil"/>
              <w:left w:val="nil"/>
              <w:bottom w:val="nil"/>
              <w:right w:val="nil"/>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1500"/>
        </w:trPr>
        <w:tc>
          <w:tcPr>
            <w:tcW w:w="9350" w:type="dxa"/>
            <w:gridSpan w:val="23"/>
            <w:tcBorders>
              <w:top w:val="nil"/>
              <w:left w:val="nil"/>
              <w:bottom w:val="nil"/>
              <w:right w:val="nil"/>
            </w:tcBorders>
            <w:shd w:val="clear" w:color="auto" w:fill="auto"/>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Задаток для участия в аукционе</w:t>
            </w:r>
          </w:p>
        </w:tc>
      </w:tr>
      <w:tr w:rsidR="007F325B" w:rsidRPr="00B87697" w:rsidTr="00574813">
        <w:trPr>
          <w:trHeight w:val="259"/>
        </w:trPr>
        <w:tc>
          <w:tcPr>
            <w:tcW w:w="9350" w:type="dxa"/>
            <w:gridSpan w:val="23"/>
            <w:tcBorders>
              <w:top w:val="nil"/>
              <w:left w:val="nil"/>
              <w:bottom w:val="single" w:sz="4" w:space="0" w:color="000000"/>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Назначение платежа</w:t>
            </w:r>
          </w:p>
        </w:tc>
      </w:tr>
      <w:tr w:rsidR="007F325B" w:rsidRPr="00B87697" w:rsidTr="00574813">
        <w:trPr>
          <w:trHeight w:val="19"/>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5"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222"/>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084" w:type="dxa"/>
            <w:gridSpan w:val="7"/>
            <w:tcBorders>
              <w:top w:val="nil"/>
              <w:left w:val="nil"/>
              <w:bottom w:val="nil"/>
              <w:right w:val="nil"/>
            </w:tcBorders>
            <w:shd w:val="clear" w:color="auto" w:fill="auto"/>
            <w:noWrap/>
            <w:vAlign w:val="bottom"/>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Подписи</w:t>
            </w: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1367" w:type="dxa"/>
            <w:gridSpan w:val="4"/>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Отметки банка</w:t>
            </w:r>
          </w:p>
        </w:tc>
        <w:tc>
          <w:tcPr>
            <w:tcW w:w="236"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5"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679"/>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jc w:val="center"/>
              <w:rPr>
                <w:rFonts w:ascii="Times New Roman" w:eastAsia="Times New Roman" w:hAnsi="Times New Roman"/>
                <w:sz w:val="18"/>
                <w:szCs w:val="18"/>
              </w:rPr>
            </w:pPr>
            <w:r w:rsidRPr="00B87697">
              <w:rPr>
                <w:rFonts w:ascii="Times New Roman" w:eastAsia="Times New Roman" w:hAnsi="Times New Roman"/>
                <w:sz w:val="18"/>
                <w:szCs w:val="18"/>
              </w:rPr>
              <w:t>М.П.</w:t>
            </w: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084" w:type="dxa"/>
            <w:gridSpan w:val="7"/>
            <w:tcBorders>
              <w:top w:val="nil"/>
              <w:left w:val="nil"/>
              <w:bottom w:val="single" w:sz="4" w:space="0" w:color="000000"/>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5"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900"/>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084" w:type="dxa"/>
            <w:gridSpan w:val="7"/>
            <w:tcBorders>
              <w:top w:val="nil"/>
              <w:left w:val="nil"/>
              <w:bottom w:val="single" w:sz="4" w:space="0" w:color="000000"/>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r w:rsidRPr="00B87697">
              <w:rPr>
                <w:rFonts w:ascii="Times New Roman" w:eastAsia="Times New Roman" w:hAnsi="Times New Roman"/>
                <w:sz w:val="18"/>
                <w:szCs w:val="18"/>
              </w:rPr>
              <w:t> </w:t>
            </w: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5"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B87697" w:rsidTr="00574813">
        <w:trPr>
          <w:trHeight w:val="229"/>
        </w:trPr>
        <w:tc>
          <w:tcPr>
            <w:tcW w:w="11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97"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8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84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0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4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6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22"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541"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7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0"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236" w:type="dxa"/>
            <w:gridSpan w:val="2"/>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25"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c>
          <w:tcPr>
            <w:tcW w:w="339" w:type="dxa"/>
            <w:tcBorders>
              <w:top w:val="nil"/>
              <w:left w:val="nil"/>
              <w:bottom w:val="nil"/>
              <w:right w:val="nil"/>
            </w:tcBorders>
            <w:shd w:val="clear" w:color="auto" w:fill="auto"/>
            <w:noWrap/>
            <w:vAlign w:val="bottom"/>
            <w:hideMark/>
          </w:tcPr>
          <w:p w:rsidR="007F325B" w:rsidRPr="00B87697" w:rsidRDefault="007F325B" w:rsidP="007F325B">
            <w:pPr>
              <w:spacing w:after="0" w:line="240" w:lineRule="auto"/>
              <w:rPr>
                <w:rFonts w:ascii="Times New Roman" w:eastAsia="Times New Roman" w:hAnsi="Times New Roman"/>
                <w:sz w:val="18"/>
                <w:szCs w:val="18"/>
              </w:rPr>
            </w:pPr>
          </w:p>
        </w:tc>
      </w:tr>
      <w:tr w:rsidR="007F325B" w:rsidRPr="007C596C" w:rsidTr="00574813">
        <w:trPr>
          <w:trHeight w:val="229"/>
        </w:trPr>
        <w:tc>
          <w:tcPr>
            <w:tcW w:w="114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597"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8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50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6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48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84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50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42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36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52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22"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22"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22"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52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541"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7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36"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320"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236" w:type="dxa"/>
            <w:gridSpan w:val="2"/>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325"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c>
          <w:tcPr>
            <w:tcW w:w="339" w:type="dxa"/>
            <w:tcBorders>
              <w:top w:val="nil"/>
              <w:left w:val="nil"/>
              <w:bottom w:val="nil"/>
              <w:right w:val="nil"/>
            </w:tcBorders>
            <w:shd w:val="clear" w:color="auto" w:fill="auto"/>
            <w:noWrap/>
            <w:vAlign w:val="bottom"/>
            <w:hideMark/>
          </w:tcPr>
          <w:p w:rsidR="007F325B" w:rsidRPr="007C596C" w:rsidRDefault="007F325B" w:rsidP="007F325B">
            <w:pPr>
              <w:spacing w:after="0" w:line="240" w:lineRule="auto"/>
              <w:rPr>
                <w:rFonts w:ascii="Times New Roman" w:eastAsia="Times New Roman" w:hAnsi="Times New Roman"/>
                <w:sz w:val="24"/>
                <w:szCs w:val="24"/>
              </w:rPr>
            </w:pPr>
          </w:p>
        </w:tc>
      </w:tr>
    </w:tbl>
    <w:p w:rsidR="007F325B" w:rsidRPr="002E7968" w:rsidRDefault="007F325B" w:rsidP="007F325B">
      <w:pPr>
        <w:jc w:val="right"/>
        <w:rPr>
          <w:sz w:val="24"/>
          <w:szCs w:val="24"/>
        </w:rPr>
      </w:pPr>
      <w:r w:rsidRPr="007C596C">
        <w:rPr>
          <w:rFonts w:ascii="Times New Roman" w:eastAsia="Times New Roman" w:hAnsi="Times New Roman"/>
          <w:b/>
          <w:sz w:val="24"/>
          <w:szCs w:val="24"/>
        </w:rPr>
        <w:t>Форма 3</w:t>
      </w:r>
    </w:p>
    <w:p w:rsidR="007F325B" w:rsidRPr="003C566E" w:rsidRDefault="007F325B" w:rsidP="007F325B">
      <w:pPr>
        <w:spacing w:after="0" w:line="240" w:lineRule="auto"/>
        <w:rPr>
          <w:rFonts w:ascii="Times New Roman" w:eastAsia="Times New Roman" w:hAnsi="Times New Roman"/>
          <w:b/>
        </w:rPr>
      </w:pPr>
      <w:r w:rsidRPr="003C566E">
        <w:rPr>
          <w:rFonts w:ascii="Times New Roman" w:eastAsia="Times New Roman" w:hAnsi="Times New Roman"/>
        </w:rPr>
        <w:t>Форма описи документов, представляемых вместе с заявкой на участие аукционе.</w:t>
      </w:r>
    </w:p>
    <w:p w:rsidR="007F325B" w:rsidRPr="003C566E" w:rsidRDefault="007F325B" w:rsidP="007F325B">
      <w:pPr>
        <w:spacing w:after="0" w:line="240" w:lineRule="auto"/>
        <w:rPr>
          <w:rFonts w:ascii="Times New Roman" w:eastAsia="Times New Roman" w:hAnsi="Times New Roman"/>
        </w:rPr>
      </w:pPr>
    </w:p>
    <w:p w:rsidR="007F325B" w:rsidRPr="003C566E" w:rsidRDefault="007F325B" w:rsidP="007F325B">
      <w:pPr>
        <w:spacing w:after="0" w:line="240" w:lineRule="auto"/>
        <w:rPr>
          <w:rFonts w:ascii="Times New Roman" w:eastAsia="Times New Roman" w:hAnsi="Times New Roman"/>
        </w:rPr>
      </w:pPr>
    </w:p>
    <w:p w:rsidR="007F325B" w:rsidRPr="003C566E" w:rsidRDefault="007F325B" w:rsidP="007F325B">
      <w:pPr>
        <w:spacing w:after="0" w:line="240" w:lineRule="auto"/>
        <w:jc w:val="center"/>
        <w:rPr>
          <w:rFonts w:ascii="Times New Roman" w:eastAsia="Times New Roman" w:hAnsi="Times New Roman"/>
          <w:b/>
        </w:rPr>
      </w:pPr>
      <w:r w:rsidRPr="003C566E">
        <w:rPr>
          <w:rFonts w:ascii="Times New Roman" w:eastAsia="Times New Roman" w:hAnsi="Times New Roman"/>
          <w:b/>
        </w:rPr>
        <w:t>ОПИСЬ ДОКУМЕНТОВ,</w:t>
      </w:r>
      <w:r>
        <w:rPr>
          <w:rFonts w:ascii="Times New Roman" w:eastAsia="Times New Roman" w:hAnsi="Times New Roman"/>
          <w:b/>
        </w:rPr>
        <w:t xml:space="preserve"> </w:t>
      </w:r>
      <w:r w:rsidRPr="003C566E">
        <w:rPr>
          <w:rFonts w:ascii="Times New Roman" w:eastAsia="Times New Roman" w:hAnsi="Times New Roman"/>
          <w:b/>
        </w:rPr>
        <w:t xml:space="preserve">предоставляемых вместе с заявкой на участие аукционе. </w:t>
      </w:r>
    </w:p>
    <w:p w:rsidR="007F325B" w:rsidRPr="003C566E" w:rsidRDefault="007F325B" w:rsidP="007F325B">
      <w:pPr>
        <w:widowControl w:val="0"/>
        <w:spacing w:after="0" w:line="240" w:lineRule="auto"/>
        <w:jc w:val="center"/>
        <w:rPr>
          <w:rFonts w:ascii="Times New Roman" w:eastAsia="Times New Roman" w:hAnsi="Times New Roman"/>
          <w:b/>
          <w:color w:val="FF0000"/>
        </w:rPr>
      </w:pPr>
    </w:p>
    <w:p w:rsidR="007F325B" w:rsidRPr="00BC47AA" w:rsidRDefault="007F325B" w:rsidP="007F325B">
      <w:pPr>
        <w:spacing w:after="0" w:line="240" w:lineRule="auto"/>
        <w:jc w:val="both"/>
        <w:outlineLvl w:val="4"/>
        <w:rPr>
          <w:rFonts w:ascii="Times New Roman" w:eastAsia="Times New Roman" w:hAnsi="Times New Roman"/>
          <w:bCs/>
          <w:iCs/>
        </w:rPr>
      </w:pPr>
      <w:r w:rsidRPr="003C566E">
        <w:rPr>
          <w:rFonts w:ascii="Times New Roman" w:eastAsia="Times New Roman" w:hAnsi="Times New Roman"/>
          <w:bCs/>
          <w:iCs/>
        </w:rPr>
        <w:t>Настоящим __________________________________________________________________подтверждает,</w:t>
      </w:r>
      <w:r>
        <w:rPr>
          <w:rFonts w:ascii="Times New Roman" w:eastAsia="Times New Roman" w:hAnsi="Times New Roman"/>
          <w:bCs/>
          <w:iCs/>
        </w:rPr>
        <w:t xml:space="preserve"> </w:t>
      </w:r>
      <w:r w:rsidRPr="003C566E">
        <w:rPr>
          <w:rFonts w:ascii="Times New Roman" w:eastAsia="Times New Roman" w:hAnsi="Times New Roman"/>
          <w:bCs/>
          <w:iCs/>
        </w:rPr>
        <w:t>что для</w:t>
      </w:r>
      <w:r>
        <w:rPr>
          <w:rFonts w:ascii="Times New Roman" w:eastAsia="Times New Roman" w:hAnsi="Times New Roman"/>
          <w:bCs/>
          <w:iCs/>
        </w:rPr>
        <w:t xml:space="preserve"> </w:t>
      </w:r>
      <w:r w:rsidRPr="003C566E">
        <w:rPr>
          <w:rFonts w:ascii="Times New Roman" w:eastAsia="Times New Roman" w:hAnsi="Times New Roman"/>
        </w:rPr>
        <w:t xml:space="preserve">участия в открытом аукционе </w:t>
      </w:r>
      <w:r w:rsidR="00B4530B">
        <w:rPr>
          <w:rFonts w:ascii="Times New Roman" w:eastAsia="Times New Roman" w:hAnsi="Times New Roman"/>
          <w:caps/>
        </w:rPr>
        <w:t xml:space="preserve">№ </w:t>
      </w:r>
      <w:r w:rsidR="00481620">
        <w:rPr>
          <w:rFonts w:ascii="Times New Roman" w:eastAsia="Times New Roman" w:hAnsi="Times New Roman"/>
          <w:caps/>
        </w:rPr>
        <w:t>6</w:t>
      </w:r>
      <w:r w:rsidR="00C566A0">
        <w:rPr>
          <w:rFonts w:ascii="Times New Roman" w:eastAsia="Times New Roman" w:hAnsi="Times New Roman"/>
          <w:caps/>
        </w:rPr>
        <w:t>-18</w:t>
      </w:r>
      <w:r>
        <w:rPr>
          <w:rFonts w:ascii="Times New Roman" w:eastAsia="Times New Roman" w:hAnsi="Times New Roman"/>
          <w:caps/>
        </w:rPr>
        <w:t xml:space="preserve"> </w:t>
      </w:r>
      <w:r w:rsidRPr="003C566E">
        <w:rPr>
          <w:rFonts w:ascii="Times New Roman" w:eastAsia="Times New Roman" w:hAnsi="Times New Roman"/>
        </w:rPr>
        <w:t>на право заключения договора на установку и эксплуатацию рек</w:t>
      </w:r>
      <w:r w:rsidR="00B4530B">
        <w:rPr>
          <w:rFonts w:ascii="Times New Roman" w:eastAsia="Times New Roman" w:hAnsi="Times New Roman"/>
        </w:rPr>
        <w:t xml:space="preserve">ламной конструкции </w:t>
      </w:r>
      <w:r w:rsidR="009A4BE4">
        <w:rPr>
          <w:rFonts w:ascii="Times New Roman" w:eastAsia="Times New Roman" w:hAnsi="Times New Roman"/>
        </w:rPr>
        <w:t>на территории городского круга «город Якутск»</w:t>
      </w:r>
      <w:r w:rsidRPr="003C566E">
        <w:rPr>
          <w:rFonts w:ascii="Times New Roman" w:eastAsia="Times New Roman" w:hAnsi="Times New Roman"/>
        </w:rPr>
        <w:t xml:space="preserve"> по лоту № ___________</w:t>
      </w:r>
      <w:r>
        <w:rPr>
          <w:rFonts w:ascii="Times New Roman" w:eastAsia="Times New Roman" w:hAnsi="Times New Roman"/>
        </w:rPr>
        <w:t xml:space="preserve"> </w:t>
      </w:r>
      <w:r w:rsidRPr="003C566E">
        <w:rPr>
          <w:rFonts w:ascii="Times New Roman" w:eastAsia="Times New Roman" w:hAnsi="Times New Roman"/>
        </w:rPr>
        <w:t>направляются нижеперечисленные документы:</w:t>
      </w:r>
    </w:p>
    <w:p w:rsidR="007F325B" w:rsidRPr="003C566E" w:rsidRDefault="007F325B" w:rsidP="007F325B">
      <w:pPr>
        <w:spacing w:after="0" w:line="240" w:lineRule="auto"/>
        <w:jc w:val="both"/>
        <w:rPr>
          <w:rFonts w:ascii="Times New Roman" w:eastAsia="Times New Roman" w:hAnsi="Times New Roman"/>
        </w:rPr>
      </w:pPr>
    </w:p>
    <w:tbl>
      <w:tblPr>
        <w:tblW w:w="0" w:type="auto"/>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8100"/>
        <w:gridCol w:w="1141"/>
      </w:tblGrid>
      <w:tr w:rsidR="007F325B" w:rsidRPr="003C566E" w:rsidTr="007F325B">
        <w:tc>
          <w:tcPr>
            <w:tcW w:w="540" w:type="dxa"/>
            <w:tcBorders>
              <w:top w:val="single" w:sz="4" w:space="0" w:color="auto"/>
              <w:left w:val="single" w:sz="4" w:space="0" w:color="auto"/>
              <w:bottom w:val="single" w:sz="4" w:space="0" w:color="auto"/>
              <w:right w:val="single" w:sz="4" w:space="0" w:color="auto"/>
            </w:tcBorders>
            <w:shd w:val="pct5" w:color="000000" w:fill="FFFFFF"/>
            <w:vAlign w:val="center"/>
          </w:tcPr>
          <w:p w:rsidR="007F325B" w:rsidRPr="003C566E" w:rsidRDefault="007F325B" w:rsidP="007F325B">
            <w:pPr>
              <w:spacing w:after="0" w:line="240" w:lineRule="auto"/>
              <w:jc w:val="center"/>
              <w:rPr>
                <w:rFonts w:ascii="Times New Roman" w:eastAsia="Times New Roman" w:hAnsi="Times New Roman"/>
                <w:b/>
              </w:rPr>
            </w:pPr>
            <w:r w:rsidRPr="003C566E">
              <w:rPr>
                <w:rFonts w:ascii="Times New Roman" w:eastAsia="Times New Roman" w:hAnsi="Times New Roman"/>
                <w:b/>
              </w:rPr>
              <w:t>№ п\п</w:t>
            </w:r>
          </w:p>
        </w:tc>
        <w:tc>
          <w:tcPr>
            <w:tcW w:w="8100" w:type="dxa"/>
            <w:tcBorders>
              <w:top w:val="single" w:sz="4" w:space="0" w:color="auto"/>
              <w:left w:val="single" w:sz="4" w:space="0" w:color="auto"/>
              <w:bottom w:val="single" w:sz="4" w:space="0" w:color="auto"/>
              <w:right w:val="single" w:sz="4" w:space="0" w:color="auto"/>
            </w:tcBorders>
            <w:shd w:val="pct5" w:color="000000" w:fill="FFFFFF"/>
            <w:vAlign w:val="center"/>
          </w:tcPr>
          <w:p w:rsidR="007F325B" w:rsidRPr="003C566E" w:rsidRDefault="007F325B" w:rsidP="007F325B">
            <w:pPr>
              <w:spacing w:after="0" w:line="240" w:lineRule="auto"/>
              <w:jc w:val="center"/>
              <w:rPr>
                <w:rFonts w:ascii="Times New Roman" w:eastAsia="Times New Roman" w:hAnsi="Times New Roman"/>
                <w:b/>
              </w:rPr>
            </w:pPr>
            <w:r w:rsidRPr="003C566E">
              <w:rPr>
                <w:rFonts w:ascii="Times New Roman" w:eastAsia="Times New Roman" w:hAnsi="Times New Roman"/>
                <w:b/>
              </w:rPr>
              <w:t>Наименование</w:t>
            </w:r>
          </w:p>
        </w:tc>
        <w:tc>
          <w:tcPr>
            <w:tcW w:w="1141" w:type="dxa"/>
            <w:tcBorders>
              <w:top w:val="single" w:sz="4" w:space="0" w:color="auto"/>
              <w:left w:val="single" w:sz="4" w:space="0" w:color="auto"/>
              <w:bottom w:val="single" w:sz="4" w:space="0" w:color="auto"/>
              <w:right w:val="single" w:sz="4" w:space="0" w:color="auto"/>
            </w:tcBorders>
            <w:shd w:val="pct5" w:color="000000" w:fill="FFFFFF"/>
            <w:vAlign w:val="center"/>
          </w:tcPr>
          <w:p w:rsidR="007F325B" w:rsidRPr="003C566E" w:rsidRDefault="007F325B" w:rsidP="007F325B">
            <w:pPr>
              <w:spacing w:after="0" w:line="240" w:lineRule="auto"/>
              <w:jc w:val="center"/>
              <w:rPr>
                <w:rFonts w:ascii="Times New Roman" w:eastAsia="Times New Roman" w:hAnsi="Times New Roman"/>
                <w:b/>
              </w:rPr>
            </w:pPr>
            <w:r w:rsidRPr="003C566E">
              <w:rPr>
                <w:rFonts w:ascii="Times New Roman" w:eastAsia="Times New Roman" w:hAnsi="Times New Roman"/>
                <w:b/>
              </w:rPr>
              <w:t>Кол-во</w:t>
            </w:r>
          </w:p>
          <w:p w:rsidR="007F325B" w:rsidRPr="003C566E" w:rsidRDefault="007F325B" w:rsidP="007F325B">
            <w:pPr>
              <w:spacing w:after="0" w:line="240" w:lineRule="auto"/>
              <w:jc w:val="center"/>
              <w:rPr>
                <w:rFonts w:ascii="Times New Roman" w:eastAsia="Times New Roman" w:hAnsi="Times New Roman"/>
                <w:b/>
              </w:rPr>
            </w:pPr>
            <w:r w:rsidRPr="003C566E">
              <w:rPr>
                <w:rFonts w:ascii="Times New Roman" w:eastAsia="Times New Roman" w:hAnsi="Times New Roman"/>
                <w:b/>
              </w:rPr>
              <w:t>страниц</w:t>
            </w:r>
          </w:p>
        </w:tc>
      </w:tr>
      <w:tr w:rsidR="007F325B" w:rsidRPr="003C566E" w:rsidTr="007F325B">
        <w:trPr>
          <w:trHeight w:val="409"/>
        </w:trPr>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tabs>
                <w:tab w:val="left" w:pos="72"/>
              </w:tabs>
              <w:spacing w:after="0" w:line="240" w:lineRule="auto"/>
              <w:jc w:val="center"/>
              <w:rPr>
                <w:rFonts w:ascii="Times New Roman" w:eastAsia="Times New Roman" w:hAnsi="Times New Roman"/>
              </w:rPr>
            </w:pPr>
            <w:r w:rsidRPr="003C566E">
              <w:rPr>
                <w:rFonts w:ascii="Times New Roman" w:eastAsia="Times New Roman" w:hAnsi="Times New Roman"/>
              </w:rPr>
              <w:t>1</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ind w:left="-8"/>
              <w:rPr>
                <w:rFonts w:ascii="Times New Roman" w:eastAsia="Times New Roman" w:hAnsi="Times New Roman"/>
              </w:rPr>
            </w:pPr>
            <w:r w:rsidRPr="003C566E">
              <w:rPr>
                <w:rFonts w:ascii="Times New Roman" w:eastAsia="Times New Roman" w:hAnsi="Times New Roman"/>
              </w:rPr>
              <w:t>Заявка на участие в аукционе.</w:t>
            </w:r>
          </w:p>
          <w:p w:rsidR="007F325B" w:rsidRPr="003C566E" w:rsidRDefault="007F325B" w:rsidP="007F325B">
            <w:pPr>
              <w:spacing w:after="0" w:line="240" w:lineRule="auto"/>
              <w:ind w:left="-8"/>
              <w:rPr>
                <w:rFonts w:ascii="Times New Roman" w:eastAsia="Times New Roman" w:hAnsi="Times New Roman"/>
              </w:rPr>
            </w:pP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highlight w:val="yellow"/>
              </w:rPr>
            </w:pPr>
          </w:p>
        </w:tc>
      </w:tr>
      <w:tr w:rsidR="007F325B" w:rsidRPr="003C566E" w:rsidTr="007F325B">
        <w:trPr>
          <w:cantSplit/>
          <w:trHeight w:val="579"/>
        </w:trPr>
        <w:tc>
          <w:tcPr>
            <w:tcW w:w="540" w:type="dxa"/>
            <w:vMerge w:val="restart"/>
            <w:tcBorders>
              <w:top w:val="single" w:sz="4" w:space="0" w:color="auto"/>
              <w:left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sidRPr="003C566E">
              <w:rPr>
                <w:rFonts w:ascii="Times New Roman" w:eastAsia="Times New Roman" w:hAnsi="Times New Roman"/>
              </w:rPr>
              <w:t>2</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2A4427">
            <w:pPr>
              <w:tabs>
                <w:tab w:val="left" w:pos="0"/>
              </w:tabs>
              <w:spacing w:after="0" w:line="240" w:lineRule="auto"/>
              <w:rPr>
                <w:rFonts w:ascii="Times New Roman" w:eastAsia="Times New Roman" w:hAnsi="Times New Roman"/>
                <w:highlight w:val="yellow"/>
              </w:rPr>
            </w:pPr>
            <w:r w:rsidRPr="003C566E">
              <w:rPr>
                <w:rFonts w:ascii="Times New Roman" w:eastAsia="Times New Roman" w:hAnsi="Times New Roman"/>
                <w:bCs/>
              </w:rPr>
              <w:t>Выписка из Единого государственного реестра юридических лиц – для</w:t>
            </w:r>
            <w:r w:rsidR="002A4427">
              <w:rPr>
                <w:rFonts w:ascii="Times New Roman" w:eastAsia="Times New Roman" w:hAnsi="Times New Roman"/>
                <w:bCs/>
              </w:rPr>
              <w:t xml:space="preserve"> юридических лиц (оригинал или</w:t>
            </w:r>
            <w:r w:rsidRPr="003C566E">
              <w:rPr>
                <w:rFonts w:ascii="Times New Roman" w:eastAsia="Times New Roman" w:hAnsi="Times New Roman"/>
                <w:bCs/>
              </w:rPr>
              <w:t xml:space="preserve"> </w:t>
            </w:r>
            <w:r w:rsidR="002A4427">
              <w:rPr>
                <w:rFonts w:ascii="Times New Roman" w:hAnsi="Times New Roman"/>
                <w:color w:val="000000"/>
              </w:rPr>
              <w:t>заверенная</w:t>
            </w:r>
            <w:r w:rsidR="002A4427" w:rsidRPr="002A4427">
              <w:rPr>
                <w:rFonts w:ascii="Times New Roman" w:hAnsi="Times New Roman"/>
                <w:color w:val="000000"/>
              </w:rPr>
              <w:t xml:space="preserve"> подписью уполномоченного лица и печатью</w:t>
            </w:r>
            <w:r w:rsidR="002A4427">
              <w:rPr>
                <w:rFonts w:ascii="Times New Roman" w:hAnsi="Times New Roman"/>
                <w:color w:val="000000"/>
              </w:rPr>
              <w:t xml:space="preserve"> копия</w:t>
            </w:r>
            <w:r w:rsidR="002A4427" w:rsidRPr="002A4427">
              <w:rPr>
                <w:rFonts w:ascii="Times New Roman" w:hAnsi="Times New Roman"/>
                <w:color w:val="000000"/>
              </w:rPr>
              <w:t xml:space="preserve"> такой выписки (для юридических лиц), полученную не ранее шести месяцев до даты размещения на официальном сайте торгов извещения о проведении аукциона </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highlight w:val="yellow"/>
              </w:rPr>
            </w:pPr>
          </w:p>
        </w:tc>
      </w:tr>
      <w:tr w:rsidR="007F325B" w:rsidRPr="003C566E" w:rsidTr="007F325B">
        <w:tc>
          <w:tcPr>
            <w:tcW w:w="540" w:type="dxa"/>
            <w:vMerge/>
            <w:tcBorders>
              <w:left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2A4427" w:rsidP="00D45BE9">
            <w:pPr>
              <w:spacing w:after="0" w:line="240" w:lineRule="auto"/>
              <w:ind w:left="-8"/>
              <w:rPr>
                <w:rFonts w:ascii="Times New Roman" w:eastAsia="Times New Roman" w:hAnsi="Times New Roman"/>
              </w:rPr>
            </w:pPr>
            <w:r>
              <w:rPr>
                <w:rFonts w:ascii="Times New Roman" w:hAnsi="Times New Roman"/>
                <w:color w:val="000000"/>
              </w:rPr>
              <w:t>Выписка из Е</w:t>
            </w:r>
            <w:r w:rsidRPr="002A4427">
              <w:rPr>
                <w:rFonts w:ascii="Times New Roman" w:hAnsi="Times New Roman"/>
                <w:color w:val="000000"/>
              </w:rPr>
              <w:t>диного государственного реестра инди</w:t>
            </w:r>
            <w:r>
              <w:rPr>
                <w:rFonts w:ascii="Times New Roman" w:hAnsi="Times New Roman"/>
                <w:color w:val="000000"/>
              </w:rPr>
              <w:t>видуальных предпринимателей</w:t>
            </w:r>
            <w:r w:rsidR="00D45BE9">
              <w:rPr>
                <w:rFonts w:ascii="Times New Roman" w:hAnsi="Times New Roman"/>
                <w:color w:val="000000"/>
              </w:rPr>
              <w:t xml:space="preserve"> (оригинал</w:t>
            </w:r>
            <w:r>
              <w:rPr>
                <w:rFonts w:ascii="Times New Roman" w:hAnsi="Times New Roman"/>
                <w:color w:val="000000"/>
              </w:rPr>
              <w:t xml:space="preserve"> или</w:t>
            </w:r>
            <w:r w:rsidR="00D45BE9">
              <w:rPr>
                <w:rFonts w:ascii="Times New Roman" w:hAnsi="Times New Roman"/>
                <w:color w:val="000000"/>
              </w:rPr>
              <w:t xml:space="preserve"> заверенная</w:t>
            </w:r>
            <w:r w:rsidRPr="002A4427">
              <w:rPr>
                <w:rFonts w:ascii="Times New Roman" w:hAnsi="Times New Roman"/>
                <w:color w:val="000000"/>
              </w:rPr>
              <w:t xml:space="preserve"> уполном</w:t>
            </w:r>
            <w:r w:rsidR="00D45BE9">
              <w:rPr>
                <w:rFonts w:ascii="Times New Roman" w:hAnsi="Times New Roman"/>
                <w:color w:val="000000"/>
              </w:rPr>
              <w:t>оченным лицом</w:t>
            </w:r>
            <w:r w:rsidRPr="002A4427">
              <w:rPr>
                <w:rFonts w:ascii="Times New Roman" w:hAnsi="Times New Roman"/>
                <w:color w:val="000000"/>
              </w:rPr>
              <w:t xml:space="preserve"> и печатью (при наличии либо с проставлением отметки «без печати») </w:t>
            </w:r>
            <w:r w:rsidR="00D45BE9">
              <w:rPr>
                <w:rFonts w:ascii="Times New Roman" w:hAnsi="Times New Roman"/>
                <w:color w:val="000000"/>
              </w:rPr>
              <w:t>копия</w:t>
            </w:r>
            <w:r w:rsidRPr="002A4427">
              <w:rPr>
                <w:rFonts w:ascii="Times New Roman" w:hAnsi="Times New Roman"/>
                <w:color w:val="000000"/>
              </w:rPr>
              <w:t xml:space="preserve"> такой выписки (для индивидуальных предпринимателей)</w:t>
            </w:r>
            <w:r w:rsidR="00D45BE9">
              <w:rPr>
                <w:rFonts w:ascii="Times New Roman" w:hAnsi="Times New Roman"/>
                <w:color w:val="000000"/>
              </w:rPr>
              <w:t>,</w:t>
            </w:r>
            <w:r w:rsidR="00D45BE9" w:rsidRPr="002A4427">
              <w:rPr>
                <w:rFonts w:ascii="Times New Roman" w:hAnsi="Times New Roman"/>
                <w:color w:val="000000"/>
              </w:rPr>
              <w:t xml:space="preserve"> полученную не ранее шести месяцев до даты размещения на официальном сайте торгов извещения о проведении аукциона</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highlight w:val="yellow"/>
              </w:rPr>
            </w:pPr>
          </w:p>
        </w:tc>
      </w:tr>
      <w:tr w:rsidR="007F325B" w:rsidRPr="003C566E" w:rsidTr="007F325B">
        <w:tc>
          <w:tcPr>
            <w:tcW w:w="540" w:type="dxa"/>
            <w:vMerge/>
            <w:tcBorders>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ind w:left="-8"/>
              <w:rPr>
                <w:rFonts w:ascii="Times New Roman" w:eastAsia="Times New Roman" w:hAnsi="Times New Roman"/>
                <w:bCs/>
              </w:rPr>
            </w:pPr>
            <w:r w:rsidRPr="003C566E">
              <w:rPr>
                <w:rFonts w:ascii="Times New Roman" w:eastAsia="Times New Roman" w:hAnsi="Times New Roman"/>
                <w:bCs/>
              </w:rPr>
              <w:t>Копии документов, удостоверяющих личность (для иных физических лиц)</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highlight w:val="yellow"/>
              </w:rPr>
            </w:pPr>
          </w:p>
        </w:tc>
      </w:tr>
      <w:tr w:rsidR="007F325B" w:rsidRPr="003C566E" w:rsidTr="007F325B">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sidRPr="003C566E">
              <w:rPr>
                <w:rFonts w:ascii="Times New Roman" w:eastAsia="Times New Roman" w:hAnsi="Times New Roman"/>
              </w:rPr>
              <w:t>3</w:t>
            </w:r>
          </w:p>
          <w:p w:rsidR="007F325B" w:rsidRPr="003C566E" w:rsidRDefault="007F325B" w:rsidP="007F325B">
            <w:pPr>
              <w:spacing w:after="0" w:line="240" w:lineRule="auto"/>
              <w:jc w:val="center"/>
              <w:rPr>
                <w:rFonts w:ascii="Times New Roman" w:eastAsia="Times New Roman" w:hAnsi="Times New Roman"/>
              </w:rPr>
            </w:pP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ind w:left="-8"/>
              <w:rPr>
                <w:rFonts w:ascii="Times New Roman" w:eastAsia="Times New Roman" w:hAnsi="Times New Roman"/>
              </w:rPr>
            </w:pPr>
            <w:r w:rsidRPr="003C566E">
              <w:rPr>
                <w:rFonts w:ascii="Times New Roman" w:eastAsia="Times New Roman" w:hAnsi="Times New Roman"/>
                <w:bCs/>
                <w:color w:val="000000"/>
              </w:rPr>
              <w:t xml:space="preserve">Документ, подтверждающий полномочия лица на осуществление действий от имени заявителя - юридического лица, или </w:t>
            </w:r>
            <w:r w:rsidRPr="003C566E">
              <w:rPr>
                <w:rFonts w:ascii="Times New Roman" w:eastAsia="Times New Roman" w:hAnsi="Times New Roman"/>
                <w:color w:val="000000"/>
              </w:rPr>
              <w:t>доверенность на уполномоченное лицо, имеющее право подписи и представления интересов организации – участника аукциона.</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highlight w:val="yellow"/>
              </w:rPr>
            </w:pPr>
          </w:p>
        </w:tc>
      </w:tr>
      <w:tr w:rsidR="007F325B" w:rsidRPr="003C566E" w:rsidTr="007F325B">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sidRPr="003C566E">
              <w:rPr>
                <w:rFonts w:ascii="Times New Roman" w:eastAsia="Times New Roman" w:hAnsi="Times New Roman"/>
              </w:rPr>
              <w:t>4</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ind w:left="-8"/>
              <w:rPr>
                <w:rFonts w:ascii="Times New Roman" w:eastAsia="Times New Roman" w:hAnsi="Times New Roman"/>
              </w:rPr>
            </w:pPr>
            <w:r w:rsidRPr="003C566E">
              <w:rPr>
                <w:rFonts w:ascii="Times New Roman" w:eastAsia="Times New Roman" w:hAnsi="Times New Roman"/>
              </w:rPr>
              <w:t>Копии учредительных документов</w:t>
            </w:r>
            <w:r>
              <w:rPr>
                <w:rFonts w:ascii="Times New Roman" w:eastAsia="Times New Roman" w:hAnsi="Times New Roman"/>
              </w:rPr>
              <w:t xml:space="preserve"> </w:t>
            </w:r>
            <w:r w:rsidRPr="003C566E">
              <w:rPr>
                <w:rFonts w:ascii="Times New Roman" w:eastAsia="Times New Roman" w:hAnsi="Times New Roman"/>
              </w:rPr>
              <w:t>заверенных руководителем (для юридических лиц)</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highlight w:val="yellow"/>
              </w:rPr>
            </w:pPr>
          </w:p>
        </w:tc>
      </w:tr>
      <w:tr w:rsidR="007F325B" w:rsidRPr="003C566E" w:rsidTr="007F325B">
        <w:trPr>
          <w:trHeight w:val="408"/>
        </w:trPr>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sidRPr="003C566E">
              <w:rPr>
                <w:rFonts w:ascii="Times New Roman" w:eastAsia="Times New Roman" w:hAnsi="Times New Roman"/>
              </w:rPr>
              <w:t>5</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rPr>
                <w:rFonts w:ascii="Times New Roman" w:eastAsia="Times New Roman" w:hAnsi="Times New Roman"/>
              </w:rPr>
            </w:pPr>
            <w:r w:rsidRPr="003C566E">
              <w:rPr>
                <w:rFonts w:ascii="Times New Roman" w:eastAsia="Times New Roman" w:hAnsi="Times New Roman"/>
              </w:rPr>
              <w:t>Решение об одобрении или о совершении крупной сделки</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rPr>
            </w:pPr>
          </w:p>
        </w:tc>
      </w:tr>
      <w:tr w:rsidR="007F325B" w:rsidRPr="003C566E" w:rsidTr="007F325B">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sidRPr="003C566E">
              <w:rPr>
                <w:rFonts w:ascii="Times New Roman" w:eastAsia="Times New Roman" w:hAnsi="Times New Roman"/>
              </w:rPr>
              <w:t>6</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rPr>
                <w:rFonts w:ascii="Times New Roman" w:eastAsia="Times New Roman" w:hAnsi="Times New Roman"/>
              </w:rPr>
            </w:pPr>
            <w:r w:rsidRPr="003C566E">
              <w:rPr>
                <w:rFonts w:ascii="Times New Roman" w:eastAsia="Times New Roman" w:hAnsi="Times New Roman"/>
              </w:rPr>
              <w:t>Копия свидетельства о государственной регистрации физического лица в качестве индивидуального предпринимателя</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rPr>
            </w:pPr>
          </w:p>
        </w:tc>
      </w:tr>
      <w:tr w:rsidR="007F325B" w:rsidRPr="003C566E" w:rsidTr="007F325B">
        <w:trPr>
          <w:trHeight w:val="372"/>
        </w:trPr>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sidRPr="003C566E">
              <w:rPr>
                <w:rFonts w:ascii="Times New Roman" w:eastAsia="Times New Roman" w:hAnsi="Times New Roman"/>
              </w:rPr>
              <w:t>7</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rPr>
                <w:rFonts w:ascii="Times New Roman" w:eastAsia="Times New Roman" w:hAnsi="Times New Roman"/>
              </w:rPr>
            </w:pPr>
            <w:r w:rsidRPr="003C566E">
              <w:rPr>
                <w:rFonts w:ascii="Times New Roman" w:eastAsia="Times New Roman" w:hAnsi="Times New Roman"/>
              </w:rPr>
              <w:t>Заявление об отсутствии решения о ликвидации,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РФ об административных правонарушениях</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rPr>
            </w:pPr>
          </w:p>
        </w:tc>
      </w:tr>
      <w:tr w:rsidR="007F325B" w:rsidRPr="003C566E" w:rsidTr="007F325B">
        <w:trPr>
          <w:trHeight w:val="420"/>
        </w:trPr>
        <w:tc>
          <w:tcPr>
            <w:tcW w:w="54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jc w:val="center"/>
              <w:rPr>
                <w:rFonts w:ascii="Times New Roman" w:eastAsia="Times New Roman" w:hAnsi="Times New Roman"/>
              </w:rPr>
            </w:pPr>
            <w:r>
              <w:rPr>
                <w:rFonts w:ascii="Times New Roman" w:eastAsia="Times New Roman" w:hAnsi="Times New Roman"/>
              </w:rPr>
              <w:t>8</w:t>
            </w:r>
          </w:p>
        </w:tc>
        <w:tc>
          <w:tcPr>
            <w:tcW w:w="8100" w:type="dxa"/>
            <w:tcBorders>
              <w:top w:val="single" w:sz="4" w:space="0" w:color="auto"/>
              <w:left w:val="single" w:sz="4" w:space="0" w:color="auto"/>
              <w:bottom w:val="single" w:sz="4" w:space="0" w:color="auto"/>
              <w:right w:val="single" w:sz="4" w:space="0" w:color="auto"/>
            </w:tcBorders>
            <w:vAlign w:val="center"/>
          </w:tcPr>
          <w:p w:rsidR="007F325B" w:rsidRPr="003C566E" w:rsidRDefault="007F325B" w:rsidP="007F325B">
            <w:pPr>
              <w:spacing w:after="0" w:line="240" w:lineRule="auto"/>
              <w:rPr>
                <w:rFonts w:ascii="Times New Roman" w:eastAsia="Times New Roman" w:hAnsi="Times New Roman"/>
              </w:rPr>
            </w:pPr>
            <w:r w:rsidRPr="003C566E">
              <w:rPr>
                <w:rFonts w:ascii="Times New Roman" w:eastAsia="Times New Roman" w:hAnsi="Times New Roman"/>
              </w:rPr>
              <w:t>Копия платежного поручения о внесении задатка</w:t>
            </w:r>
          </w:p>
        </w:tc>
        <w:tc>
          <w:tcPr>
            <w:tcW w:w="1141" w:type="dxa"/>
            <w:tcBorders>
              <w:top w:val="single" w:sz="4" w:space="0" w:color="auto"/>
              <w:left w:val="single" w:sz="4" w:space="0" w:color="auto"/>
              <w:bottom w:val="single" w:sz="4" w:space="0" w:color="auto"/>
              <w:right w:val="single" w:sz="4" w:space="0" w:color="auto"/>
            </w:tcBorders>
          </w:tcPr>
          <w:p w:rsidR="007F325B" w:rsidRPr="003C566E" w:rsidRDefault="007F325B" w:rsidP="007F325B">
            <w:pPr>
              <w:spacing w:after="0" w:line="240" w:lineRule="auto"/>
              <w:rPr>
                <w:rFonts w:ascii="Times New Roman" w:eastAsia="Times New Roman" w:hAnsi="Times New Roman"/>
              </w:rPr>
            </w:pPr>
          </w:p>
        </w:tc>
      </w:tr>
      <w:tr w:rsidR="007F325B" w:rsidRPr="003C566E" w:rsidTr="007F325B">
        <w:trPr>
          <w:trHeight w:val="505"/>
        </w:trPr>
        <w:tc>
          <w:tcPr>
            <w:tcW w:w="540" w:type="dxa"/>
            <w:tcBorders>
              <w:top w:val="single" w:sz="4" w:space="0" w:color="auto"/>
              <w:left w:val="single" w:sz="4" w:space="0" w:color="auto"/>
              <w:bottom w:val="single" w:sz="12" w:space="0" w:color="auto"/>
              <w:right w:val="single" w:sz="4" w:space="0" w:color="auto"/>
            </w:tcBorders>
          </w:tcPr>
          <w:p w:rsidR="007F325B" w:rsidRPr="003C566E" w:rsidRDefault="007F325B" w:rsidP="007F325B">
            <w:pPr>
              <w:spacing w:after="0" w:line="240" w:lineRule="auto"/>
              <w:jc w:val="center"/>
              <w:rPr>
                <w:rFonts w:ascii="Times New Roman" w:eastAsia="Times New Roman" w:hAnsi="Times New Roman"/>
              </w:rPr>
            </w:pPr>
          </w:p>
        </w:tc>
        <w:tc>
          <w:tcPr>
            <w:tcW w:w="8100" w:type="dxa"/>
            <w:tcBorders>
              <w:top w:val="single" w:sz="4" w:space="0" w:color="auto"/>
              <w:left w:val="single" w:sz="4" w:space="0" w:color="auto"/>
              <w:bottom w:val="single" w:sz="12" w:space="0" w:color="auto"/>
              <w:right w:val="single" w:sz="4" w:space="0" w:color="auto"/>
            </w:tcBorders>
          </w:tcPr>
          <w:p w:rsidR="007F325B" w:rsidRPr="003C566E" w:rsidRDefault="007F325B" w:rsidP="007F325B">
            <w:pPr>
              <w:spacing w:after="0" w:line="240" w:lineRule="auto"/>
              <w:jc w:val="both"/>
              <w:rPr>
                <w:rFonts w:ascii="Times New Roman" w:eastAsia="Times New Roman" w:hAnsi="Times New Roman"/>
              </w:rPr>
            </w:pPr>
          </w:p>
          <w:p w:rsidR="007F325B" w:rsidRPr="003C566E" w:rsidRDefault="007F325B" w:rsidP="007F325B">
            <w:pPr>
              <w:spacing w:after="0" w:line="240" w:lineRule="auto"/>
              <w:jc w:val="both"/>
              <w:rPr>
                <w:rFonts w:ascii="Times New Roman" w:eastAsia="Times New Roman" w:hAnsi="Times New Roman"/>
                <w:b/>
              </w:rPr>
            </w:pPr>
            <w:r w:rsidRPr="003C566E">
              <w:rPr>
                <w:rFonts w:ascii="Times New Roman" w:eastAsia="Times New Roman" w:hAnsi="Times New Roman"/>
                <w:b/>
              </w:rPr>
              <w:t>ИТОГО</w:t>
            </w:r>
          </w:p>
        </w:tc>
        <w:tc>
          <w:tcPr>
            <w:tcW w:w="1141" w:type="dxa"/>
            <w:tcBorders>
              <w:top w:val="single" w:sz="4" w:space="0" w:color="auto"/>
              <w:left w:val="single" w:sz="4" w:space="0" w:color="auto"/>
              <w:bottom w:val="single" w:sz="12" w:space="0" w:color="auto"/>
              <w:right w:val="single" w:sz="4" w:space="0" w:color="auto"/>
            </w:tcBorders>
          </w:tcPr>
          <w:p w:rsidR="007F325B" w:rsidRPr="003C566E" w:rsidRDefault="007F325B" w:rsidP="007F325B">
            <w:pPr>
              <w:spacing w:after="0" w:line="240" w:lineRule="auto"/>
              <w:rPr>
                <w:rFonts w:ascii="Times New Roman" w:eastAsia="Times New Roman" w:hAnsi="Times New Roman"/>
              </w:rPr>
            </w:pPr>
          </w:p>
        </w:tc>
      </w:tr>
    </w:tbl>
    <w:p w:rsidR="007F325B" w:rsidRPr="003C566E" w:rsidRDefault="007F325B" w:rsidP="007F325B">
      <w:pPr>
        <w:spacing w:after="0" w:line="240" w:lineRule="auto"/>
        <w:rPr>
          <w:rFonts w:ascii="Times New Roman" w:eastAsia="Times New Roman" w:hAnsi="Times New Roman"/>
        </w:rPr>
      </w:pPr>
    </w:p>
    <w:p w:rsidR="007F325B" w:rsidRPr="003C566E" w:rsidRDefault="007F325B" w:rsidP="007F325B">
      <w:pPr>
        <w:spacing w:after="0" w:line="240" w:lineRule="auto"/>
        <w:rPr>
          <w:rFonts w:ascii="Times New Roman" w:eastAsia="Times New Roman" w:hAnsi="Times New Roman"/>
        </w:rPr>
      </w:pPr>
    </w:p>
    <w:p w:rsidR="007F325B" w:rsidRPr="003C566E" w:rsidRDefault="007F325B" w:rsidP="007F325B">
      <w:pPr>
        <w:spacing w:after="0" w:line="240" w:lineRule="auto"/>
        <w:rPr>
          <w:rFonts w:ascii="Times New Roman" w:eastAsia="Times New Roman" w:hAnsi="Times New Roman"/>
        </w:rPr>
      </w:pPr>
    </w:p>
    <w:p w:rsidR="007F325B" w:rsidRPr="003C566E" w:rsidRDefault="007F325B" w:rsidP="007F325B">
      <w:pPr>
        <w:spacing w:after="0"/>
        <w:rPr>
          <w:rFonts w:ascii="Times New Roman" w:hAnsi="Times New Roman"/>
          <w:noProof/>
          <w:color w:val="000000"/>
        </w:rPr>
      </w:pPr>
      <w:r w:rsidRPr="003C566E">
        <w:rPr>
          <w:rFonts w:ascii="Times New Roman" w:hAnsi="Times New Roman"/>
          <w:noProof/>
          <w:color w:val="000000"/>
        </w:rPr>
        <w:t>______________                   ____________________                      _______________________</w:t>
      </w:r>
    </w:p>
    <w:p w:rsidR="007F325B" w:rsidRPr="003C566E" w:rsidRDefault="007F325B" w:rsidP="007F325B">
      <w:pPr>
        <w:spacing w:after="0"/>
        <w:rPr>
          <w:rFonts w:ascii="Times New Roman" w:hAnsi="Times New Roman"/>
          <w:noProof/>
          <w:color w:val="000000"/>
        </w:rPr>
      </w:pPr>
      <w:r w:rsidRPr="003C566E">
        <w:rPr>
          <w:rFonts w:ascii="Times New Roman" w:hAnsi="Times New Roman"/>
          <w:noProof/>
          <w:color w:val="000000"/>
        </w:rPr>
        <w:t xml:space="preserve">    (должность)                                      (подпись)        (расшифровка подписи)</w:t>
      </w:r>
    </w:p>
    <w:p w:rsidR="007F325B" w:rsidRPr="003C566E" w:rsidRDefault="007F325B" w:rsidP="007F325B">
      <w:pPr>
        <w:rPr>
          <w:rFonts w:ascii="Times New Roman" w:hAnsi="Times New Roman"/>
          <w:noProof/>
          <w:color w:val="000000"/>
        </w:rPr>
      </w:pPr>
    </w:p>
    <w:p w:rsidR="007F325B" w:rsidRPr="007C596C" w:rsidRDefault="007F325B" w:rsidP="007F325B">
      <w:pPr>
        <w:rPr>
          <w:rFonts w:ascii="Times New Roman" w:hAnsi="Times New Roman"/>
          <w:b/>
          <w:sz w:val="24"/>
          <w:szCs w:val="24"/>
        </w:rPr>
      </w:pPr>
      <w:r w:rsidRPr="003C566E">
        <w:rPr>
          <w:rFonts w:ascii="Times New Roman" w:hAnsi="Times New Roman"/>
          <w:color w:val="000000"/>
        </w:rPr>
        <w:t xml:space="preserve">            М.П.</w:t>
      </w:r>
      <w:r w:rsidRPr="003C566E">
        <w:rPr>
          <w:rFonts w:ascii="Times New Roman" w:hAnsi="Times New Roman"/>
          <w:b/>
        </w:rPr>
        <w:tab/>
      </w:r>
      <w:r w:rsidRPr="007C596C">
        <w:rPr>
          <w:rFonts w:ascii="Times New Roman" w:hAnsi="Times New Roman"/>
          <w:b/>
          <w:sz w:val="24"/>
          <w:szCs w:val="24"/>
        </w:rPr>
        <w:tab/>
      </w:r>
      <w:r w:rsidRPr="007C596C">
        <w:rPr>
          <w:rFonts w:ascii="Times New Roman" w:hAnsi="Times New Roman"/>
          <w:b/>
          <w:sz w:val="24"/>
          <w:szCs w:val="24"/>
        </w:rPr>
        <w:tab/>
      </w:r>
    </w:p>
    <w:p w:rsidR="00126D53" w:rsidRDefault="00126D53" w:rsidP="00126D53">
      <w:pPr>
        <w:jc w:val="right"/>
      </w:pPr>
    </w:p>
    <w:p w:rsidR="0001506E" w:rsidRDefault="0001506E" w:rsidP="00126D53">
      <w:pPr>
        <w:jc w:val="right"/>
      </w:pPr>
      <w:r w:rsidRPr="0001506E">
        <w:rPr>
          <w:noProof/>
        </w:rPr>
        <w:lastRenderedPageBreak/>
        <w:drawing>
          <wp:inline distT="0" distB="0" distL="0" distR="0">
            <wp:extent cx="6299835" cy="869544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99835" cy="8695440"/>
                    </a:xfrm>
                    <a:prstGeom prst="rect">
                      <a:avLst/>
                    </a:prstGeom>
                    <a:noFill/>
                    <a:ln>
                      <a:noFill/>
                    </a:ln>
                  </pic:spPr>
                </pic:pic>
              </a:graphicData>
            </a:graphic>
          </wp:inline>
        </w:drawing>
      </w:r>
    </w:p>
    <w:p w:rsidR="0001506E" w:rsidRDefault="0001506E" w:rsidP="00126D53">
      <w:pPr>
        <w:jc w:val="right"/>
      </w:pPr>
    </w:p>
    <w:p w:rsidR="0001506E" w:rsidRDefault="0001506E" w:rsidP="00126D53">
      <w:pPr>
        <w:jc w:val="right"/>
      </w:pPr>
      <w:r w:rsidRPr="0001506E">
        <w:rPr>
          <w:noProof/>
        </w:rPr>
        <w:lastRenderedPageBreak/>
        <w:drawing>
          <wp:inline distT="0" distB="0" distL="0" distR="0">
            <wp:extent cx="6299835" cy="8836528"/>
            <wp:effectExtent l="0" t="0" r="571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9835" cy="8836528"/>
                    </a:xfrm>
                    <a:prstGeom prst="rect">
                      <a:avLst/>
                    </a:prstGeom>
                    <a:noFill/>
                    <a:ln>
                      <a:noFill/>
                    </a:ln>
                  </pic:spPr>
                </pic:pic>
              </a:graphicData>
            </a:graphic>
          </wp:inline>
        </w:drawing>
      </w:r>
    </w:p>
    <w:p w:rsidR="00126D53" w:rsidRDefault="0001506E" w:rsidP="00797DCB">
      <w:r w:rsidRPr="0001506E">
        <w:rPr>
          <w:noProof/>
        </w:rPr>
        <w:lastRenderedPageBreak/>
        <w:drawing>
          <wp:inline distT="0" distB="0" distL="0" distR="0">
            <wp:extent cx="6299835" cy="8993073"/>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9835" cy="8993073"/>
                    </a:xfrm>
                    <a:prstGeom prst="rect">
                      <a:avLst/>
                    </a:prstGeom>
                    <a:noFill/>
                    <a:ln>
                      <a:noFill/>
                    </a:ln>
                  </pic:spPr>
                </pic:pic>
              </a:graphicData>
            </a:graphic>
          </wp:inline>
        </w:drawing>
      </w:r>
    </w:p>
    <w:p w:rsidR="0001506E" w:rsidRDefault="0001506E" w:rsidP="00797DCB">
      <w:r w:rsidRPr="0001506E">
        <w:rPr>
          <w:noProof/>
        </w:rPr>
        <w:lastRenderedPageBreak/>
        <w:drawing>
          <wp:inline distT="0" distB="0" distL="0" distR="0">
            <wp:extent cx="6299835" cy="8845607"/>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99835" cy="8845607"/>
                    </a:xfrm>
                    <a:prstGeom prst="rect">
                      <a:avLst/>
                    </a:prstGeom>
                    <a:noFill/>
                    <a:ln>
                      <a:noFill/>
                    </a:ln>
                  </pic:spPr>
                </pic:pic>
              </a:graphicData>
            </a:graphic>
          </wp:inline>
        </w:drawing>
      </w:r>
    </w:p>
    <w:p w:rsidR="0001506E" w:rsidRDefault="0001506E" w:rsidP="00797DCB"/>
    <w:p w:rsidR="0001506E" w:rsidRDefault="0001506E" w:rsidP="00797DCB">
      <w:r w:rsidRPr="0001506E">
        <w:rPr>
          <w:noProof/>
        </w:rPr>
        <w:lastRenderedPageBreak/>
        <w:drawing>
          <wp:inline distT="0" distB="0" distL="0" distR="0">
            <wp:extent cx="6299835" cy="8930535"/>
            <wp:effectExtent l="0" t="0" r="571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99835" cy="8930535"/>
                    </a:xfrm>
                    <a:prstGeom prst="rect">
                      <a:avLst/>
                    </a:prstGeom>
                    <a:noFill/>
                    <a:ln>
                      <a:noFill/>
                    </a:ln>
                  </pic:spPr>
                </pic:pic>
              </a:graphicData>
            </a:graphic>
          </wp:inline>
        </w:drawing>
      </w:r>
    </w:p>
    <w:p w:rsidR="0001506E" w:rsidRDefault="0001506E" w:rsidP="00797DCB">
      <w:r w:rsidRPr="0001506E">
        <w:rPr>
          <w:noProof/>
        </w:rPr>
        <w:lastRenderedPageBreak/>
        <w:drawing>
          <wp:inline distT="0" distB="0" distL="0" distR="0">
            <wp:extent cx="6299561" cy="922147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0557" cy="9222928"/>
                    </a:xfrm>
                    <a:prstGeom prst="rect">
                      <a:avLst/>
                    </a:prstGeom>
                    <a:noFill/>
                    <a:ln>
                      <a:noFill/>
                    </a:ln>
                  </pic:spPr>
                </pic:pic>
              </a:graphicData>
            </a:graphic>
          </wp:inline>
        </w:drawing>
      </w:r>
    </w:p>
    <w:p w:rsidR="0001506E" w:rsidRDefault="0001506E" w:rsidP="00797DCB">
      <w:r w:rsidRPr="0001506E">
        <w:rPr>
          <w:noProof/>
        </w:rPr>
        <w:lastRenderedPageBreak/>
        <w:drawing>
          <wp:inline distT="0" distB="0" distL="0" distR="0">
            <wp:extent cx="6534010" cy="9556115"/>
            <wp:effectExtent l="0" t="0" r="635"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36642" cy="9559965"/>
                    </a:xfrm>
                    <a:prstGeom prst="rect">
                      <a:avLst/>
                    </a:prstGeom>
                    <a:noFill/>
                    <a:ln>
                      <a:noFill/>
                    </a:ln>
                  </pic:spPr>
                </pic:pic>
              </a:graphicData>
            </a:graphic>
          </wp:inline>
        </w:drawing>
      </w:r>
    </w:p>
    <w:sectPr w:rsidR="0001506E" w:rsidSect="009A4BE4">
      <w:pgSz w:w="11906" w:h="16838"/>
      <w:pgMar w:top="1134" w:right="851" w:bottom="993"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6AD" w:rsidRDefault="005866AD" w:rsidP="00126D53">
      <w:pPr>
        <w:spacing w:after="0" w:line="240" w:lineRule="auto"/>
      </w:pPr>
      <w:r>
        <w:separator/>
      </w:r>
    </w:p>
  </w:endnote>
  <w:endnote w:type="continuationSeparator" w:id="0">
    <w:p w:rsidR="005866AD" w:rsidRDefault="005866AD" w:rsidP="00126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6AD" w:rsidRDefault="005866AD" w:rsidP="00126D53">
      <w:pPr>
        <w:spacing w:after="0" w:line="240" w:lineRule="auto"/>
      </w:pPr>
      <w:r>
        <w:separator/>
      </w:r>
    </w:p>
  </w:footnote>
  <w:footnote w:type="continuationSeparator" w:id="0">
    <w:p w:rsidR="005866AD" w:rsidRDefault="005866AD" w:rsidP="00126D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81823"/>
    <w:multiLevelType w:val="multilevel"/>
    <w:tmpl w:val="744E40C0"/>
    <w:lvl w:ilvl="0">
      <w:start w:val="8"/>
      <w:numFmt w:val="decimal"/>
      <w:lvlText w:val="%1."/>
      <w:lvlJc w:val="left"/>
      <w:pPr>
        <w:tabs>
          <w:tab w:val="num" w:pos="360"/>
        </w:tabs>
        <w:ind w:left="360" w:hanging="360"/>
      </w:pPr>
    </w:lvl>
    <w:lvl w:ilvl="1">
      <w:start w:val="3"/>
      <w:numFmt w:val="decimal"/>
      <w:lvlText w:val="%1.%2."/>
      <w:lvlJc w:val="left"/>
      <w:pPr>
        <w:tabs>
          <w:tab w:val="num" w:pos="1084"/>
        </w:tabs>
        <w:ind w:left="1084" w:hanging="360"/>
      </w:pPr>
    </w:lvl>
    <w:lvl w:ilvl="2">
      <w:start w:val="1"/>
      <w:numFmt w:val="decimal"/>
      <w:lvlText w:val="%1.%2.%3."/>
      <w:lvlJc w:val="left"/>
      <w:pPr>
        <w:tabs>
          <w:tab w:val="num" w:pos="2866"/>
        </w:tabs>
        <w:ind w:left="2866" w:hanging="720"/>
      </w:pPr>
    </w:lvl>
    <w:lvl w:ilvl="3">
      <w:start w:val="1"/>
      <w:numFmt w:val="decimal"/>
      <w:lvlText w:val="%1.%2.%3.%4."/>
      <w:lvlJc w:val="left"/>
      <w:pPr>
        <w:tabs>
          <w:tab w:val="num" w:pos="3939"/>
        </w:tabs>
        <w:ind w:left="3939" w:hanging="720"/>
      </w:pPr>
    </w:lvl>
    <w:lvl w:ilvl="4">
      <w:start w:val="1"/>
      <w:numFmt w:val="decimal"/>
      <w:lvlText w:val="%1.%2.%3.%4.%5."/>
      <w:lvlJc w:val="left"/>
      <w:pPr>
        <w:tabs>
          <w:tab w:val="num" w:pos="5372"/>
        </w:tabs>
        <w:ind w:left="5372" w:hanging="1080"/>
      </w:pPr>
    </w:lvl>
    <w:lvl w:ilvl="5">
      <w:start w:val="1"/>
      <w:numFmt w:val="decimal"/>
      <w:lvlText w:val="%1.%2.%3.%4.%5.%6."/>
      <w:lvlJc w:val="left"/>
      <w:pPr>
        <w:tabs>
          <w:tab w:val="num" w:pos="6445"/>
        </w:tabs>
        <w:ind w:left="6445" w:hanging="1080"/>
      </w:pPr>
    </w:lvl>
    <w:lvl w:ilvl="6">
      <w:start w:val="1"/>
      <w:numFmt w:val="decimal"/>
      <w:lvlText w:val="%1.%2.%3.%4.%5.%6.%7."/>
      <w:lvlJc w:val="left"/>
      <w:pPr>
        <w:tabs>
          <w:tab w:val="num" w:pos="7878"/>
        </w:tabs>
        <w:ind w:left="7878" w:hanging="1440"/>
      </w:pPr>
    </w:lvl>
    <w:lvl w:ilvl="7">
      <w:start w:val="1"/>
      <w:numFmt w:val="decimal"/>
      <w:lvlText w:val="%1.%2.%3.%4.%5.%6.%7.%8."/>
      <w:lvlJc w:val="left"/>
      <w:pPr>
        <w:tabs>
          <w:tab w:val="num" w:pos="8951"/>
        </w:tabs>
        <w:ind w:left="8951" w:hanging="1440"/>
      </w:pPr>
    </w:lvl>
    <w:lvl w:ilvl="8">
      <w:start w:val="1"/>
      <w:numFmt w:val="decimal"/>
      <w:lvlText w:val="%1.%2.%3.%4.%5.%6.%7.%8.%9."/>
      <w:lvlJc w:val="left"/>
      <w:pPr>
        <w:tabs>
          <w:tab w:val="num" w:pos="10384"/>
        </w:tabs>
        <w:ind w:left="10384" w:hanging="1800"/>
      </w:pPr>
    </w:lvl>
  </w:abstractNum>
  <w:abstractNum w:abstractNumId="1">
    <w:nsid w:val="60642726"/>
    <w:multiLevelType w:val="hybridMultilevel"/>
    <w:tmpl w:val="734A4AA8"/>
    <w:lvl w:ilvl="0" w:tplc="BB9A8C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6D7E38C4"/>
    <w:multiLevelType w:val="hybridMultilevel"/>
    <w:tmpl w:val="9A065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671"/>
    <w:rsid w:val="00013E5F"/>
    <w:rsid w:val="0001506E"/>
    <w:rsid w:val="00022156"/>
    <w:rsid w:val="000472BC"/>
    <w:rsid w:val="000618DE"/>
    <w:rsid w:val="00070F17"/>
    <w:rsid w:val="0008394F"/>
    <w:rsid w:val="000E3440"/>
    <w:rsid w:val="0010445C"/>
    <w:rsid w:val="00126D53"/>
    <w:rsid w:val="001737B3"/>
    <w:rsid w:val="0017790E"/>
    <w:rsid w:val="00185D0C"/>
    <w:rsid w:val="00192342"/>
    <w:rsid w:val="00194137"/>
    <w:rsid w:val="001A0A3A"/>
    <w:rsid w:val="001A7E32"/>
    <w:rsid w:val="00204B67"/>
    <w:rsid w:val="0023190A"/>
    <w:rsid w:val="00266C4F"/>
    <w:rsid w:val="00280B6E"/>
    <w:rsid w:val="002821C4"/>
    <w:rsid w:val="002A4427"/>
    <w:rsid w:val="002A4906"/>
    <w:rsid w:val="002A6FFE"/>
    <w:rsid w:val="002C1671"/>
    <w:rsid w:val="002D2D62"/>
    <w:rsid w:val="002D4217"/>
    <w:rsid w:val="002D69D5"/>
    <w:rsid w:val="002E3EB7"/>
    <w:rsid w:val="00302E81"/>
    <w:rsid w:val="00325898"/>
    <w:rsid w:val="003272B5"/>
    <w:rsid w:val="0035387F"/>
    <w:rsid w:val="00354526"/>
    <w:rsid w:val="00362683"/>
    <w:rsid w:val="0039173F"/>
    <w:rsid w:val="003E2420"/>
    <w:rsid w:val="003F4696"/>
    <w:rsid w:val="00422A53"/>
    <w:rsid w:val="00430FB4"/>
    <w:rsid w:val="00461FFA"/>
    <w:rsid w:val="004629B0"/>
    <w:rsid w:val="00481620"/>
    <w:rsid w:val="004A562F"/>
    <w:rsid w:val="0055720A"/>
    <w:rsid w:val="00574813"/>
    <w:rsid w:val="005837D6"/>
    <w:rsid w:val="005866AD"/>
    <w:rsid w:val="005D2EBC"/>
    <w:rsid w:val="005D68AD"/>
    <w:rsid w:val="005E4E32"/>
    <w:rsid w:val="00623A1E"/>
    <w:rsid w:val="00637ED4"/>
    <w:rsid w:val="00645401"/>
    <w:rsid w:val="006C1671"/>
    <w:rsid w:val="006F18B6"/>
    <w:rsid w:val="006F73A0"/>
    <w:rsid w:val="007062FC"/>
    <w:rsid w:val="0070787E"/>
    <w:rsid w:val="0071164F"/>
    <w:rsid w:val="0073083E"/>
    <w:rsid w:val="007327E0"/>
    <w:rsid w:val="00733256"/>
    <w:rsid w:val="00734908"/>
    <w:rsid w:val="00797DCB"/>
    <w:rsid w:val="007A4A78"/>
    <w:rsid w:val="007D3689"/>
    <w:rsid w:val="007D6992"/>
    <w:rsid w:val="007F325B"/>
    <w:rsid w:val="0081218B"/>
    <w:rsid w:val="008478EC"/>
    <w:rsid w:val="008666B4"/>
    <w:rsid w:val="008A15DD"/>
    <w:rsid w:val="008E145A"/>
    <w:rsid w:val="00905474"/>
    <w:rsid w:val="009312D7"/>
    <w:rsid w:val="00951465"/>
    <w:rsid w:val="009705D0"/>
    <w:rsid w:val="009924C7"/>
    <w:rsid w:val="009A4BE4"/>
    <w:rsid w:val="009B7B24"/>
    <w:rsid w:val="009C4B44"/>
    <w:rsid w:val="009D4261"/>
    <w:rsid w:val="009E3884"/>
    <w:rsid w:val="009F7A06"/>
    <w:rsid w:val="00A52AD5"/>
    <w:rsid w:val="00A81C79"/>
    <w:rsid w:val="00AD758D"/>
    <w:rsid w:val="00AE0A3A"/>
    <w:rsid w:val="00AF3280"/>
    <w:rsid w:val="00AF68A0"/>
    <w:rsid w:val="00AF7FE7"/>
    <w:rsid w:val="00B3169D"/>
    <w:rsid w:val="00B44A78"/>
    <w:rsid w:val="00B4530B"/>
    <w:rsid w:val="00BE6A90"/>
    <w:rsid w:val="00BF5327"/>
    <w:rsid w:val="00C01144"/>
    <w:rsid w:val="00C2100E"/>
    <w:rsid w:val="00C566A0"/>
    <w:rsid w:val="00C773C1"/>
    <w:rsid w:val="00CA10B5"/>
    <w:rsid w:val="00CA166C"/>
    <w:rsid w:val="00CC1214"/>
    <w:rsid w:val="00CD5255"/>
    <w:rsid w:val="00CF7FB1"/>
    <w:rsid w:val="00D022E8"/>
    <w:rsid w:val="00D04582"/>
    <w:rsid w:val="00D0750F"/>
    <w:rsid w:val="00D169C3"/>
    <w:rsid w:val="00D30710"/>
    <w:rsid w:val="00D4098E"/>
    <w:rsid w:val="00D45BE9"/>
    <w:rsid w:val="00D547AE"/>
    <w:rsid w:val="00D716FD"/>
    <w:rsid w:val="00D962CC"/>
    <w:rsid w:val="00E50EBC"/>
    <w:rsid w:val="00EA2DAD"/>
    <w:rsid w:val="00EC4553"/>
    <w:rsid w:val="00ED0E3E"/>
    <w:rsid w:val="00F11874"/>
    <w:rsid w:val="00F47FD0"/>
    <w:rsid w:val="00F56942"/>
    <w:rsid w:val="00F733C1"/>
    <w:rsid w:val="00F751C2"/>
    <w:rsid w:val="00F845FD"/>
    <w:rsid w:val="00F96710"/>
    <w:rsid w:val="00FB0CA6"/>
    <w:rsid w:val="00FD1D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69D212-A0C7-46F8-974D-C5E6DC463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164F"/>
  </w:style>
  <w:style w:type="paragraph" w:styleId="1">
    <w:name w:val="heading 1"/>
    <w:basedOn w:val="a"/>
    <w:next w:val="a"/>
    <w:link w:val="10"/>
    <w:qFormat/>
    <w:rsid w:val="001737B3"/>
    <w:pPr>
      <w:keepNext/>
      <w:spacing w:before="240" w:after="60" w:line="240" w:lineRule="auto"/>
      <w:outlineLvl w:val="0"/>
    </w:pPr>
    <w:rPr>
      <w:rFonts w:ascii="Arial" w:eastAsia="Times New Roman" w:hAnsi="Arial" w:cs="Times New Roman"/>
      <w:b/>
      <w:bCs/>
      <w:kern w:val="32"/>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C167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3E2420"/>
    <w:pPr>
      <w:widowControl w:val="0"/>
      <w:autoSpaceDE w:val="0"/>
      <w:autoSpaceDN w:val="0"/>
      <w:adjustRightInd w:val="0"/>
      <w:spacing w:after="0" w:line="240" w:lineRule="auto"/>
    </w:pPr>
    <w:rPr>
      <w:rFonts w:ascii="Calibri" w:eastAsia="Calibri" w:hAnsi="Calibri" w:cs="Calibri"/>
      <w:b/>
      <w:bCs/>
    </w:rPr>
  </w:style>
  <w:style w:type="character" w:customStyle="1" w:styleId="10">
    <w:name w:val="Заголовок 1 Знак"/>
    <w:basedOn w:val="a0"/>
    <w:link w:val="1"/>
    <w:rsid w:val="001737B3"/>
    <w:rPr>
      <w:rFonts w:ascii="Arial" w:eastAsia="Times New Roman" w:hAnsi="Arial" w:cs="Times New Roman"/>
      <w:b/>
      <w:bCs/>
      <w:kern w:val="32"/>
      <w:sz w:val="32"/>
      <w:szCs w:val="32"/>
      <w:lang w:eastAsia="en-US"/>
    </w:rPr>
  </w:style>
  <w:style w:type="character" w:styleId="a4">
    <w:name w:val="Hyperlink"/>
    <w:uiPriority w:val="99"/>
    <w:rsid w:val="00D547AE"/>
    <w:rPr>
      <w:color w:val="0000FF"/>
      <w:u w:val="single"/>
    </w:rPr>
  </w:style>
  <w:style w:type="paragraph" w:customStyle="1" w:styleId="ConsPlusNormal">
    <w:name w:val="ConsPlusNormal"/>
    <w:rsid w:val="002821C4"/>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5">
    <w:name w:val="List Paragraph"/>
    <w:basedOn w:val="a"/>
    <w:uiPriority w:val="34"/>
    <w:qFormat/>
    <w:rsid w:val="002821C4"/>
    <w:pPr>
      <w:ind w:left="720"/>
      <w:contextualSpacing/>
    </w:pPr>
    <w:rPr>
      <w:rFonts w:ascii="Calibri" w:eastAsia="Times New Roman" w:hAnsi="Calibri" w:cs="Times New Roman"/>
    </w:rPr>
  </w:style>
  <w:style w:type="character" w:customStyle="1" w:styleId="11">
    <w:name w:val="Основной текст Знак1"/>
    <w:uiPriority w:val="99"/>
    <w:rsid w:val="002821C4"/>
    <w:rPr>
      <w:rFonts w:ascii="Times New Roman" w:hAnsi="Times New Roman" w:cs="Times New Roman"/>
      <w:sz w:val="27"/>
      <w:szCs w:val="27"/>
      <w:shd w:val="clear" w:color="auto" w:fill="FFFFFF"/>
    </w:rPr>
  </w:style>
  <w:style w:type="paragraph" w:styleId="a6">
    <w:name w:val="Balloon Text"/>
    <w:basedOn w:val="a"/>
    <w:link w:val="a7"/>
    <w:uiPriority w:val="99"/>
    <w:semiHidden/>
    <w:unhideWhenUsed/>
    <w:rsid w:val="00126D5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26D53"/>
    <w:rPr>
      <w:rFonts w:ascii="Tahoma" w:hAnsi="Tahoma" w:cs="Tahoma"/>
      <w:sz w:val="16"/>
      <w:szCs w:val="16"/>
    </w:rPr>
  </w:style>
  <w:style w:type="paragraph" w:styleId="a8">
    <w:name w:val="header"/>
    <w:basedOn w:val="a"/>
    <w:link w:val="a9"/>
    <w:uiPriority w:val="99"/>
    <w:semiHidden/>
    <w:unhideWhenUsed/>
    <w:rsid w:val="00126D5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26D53"/>
  </w:style>
  <w:style w:type="paragraph" w:styleId="aa">
    <w:name w:val="footer"/>
    <w:basedOn w:val="a"/>
    <w:link w:val="ab"/>
    <w:uiPriority w:val="99"/>
    <w:semiHidden/>
    <w:unhideWhenUsed/>
    <w:rsid w:val="00126D53"/>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126D53"/>
  </w:style>
  <w:style w:type="paragraph" w:styleId="ac">
    <w:name w:val="Body Text Indent"/>
    <w:basedOn w:val="a"/>
    <w:link w:val="ad"/>
    <w:rsid w:val="007F325B"/>
    <w:pPr>
      <w:spacing w:after="120" w:line="240" w:lineRule="auto"/>
      <w:ind w:left="283"/>
    </w:pPr>
    <w:rPr>
      <w:rFonts w:ascii="Times New Roman" w:eastAsia="Times New Roman" w:hAnsi="Times New Roman" w:cs="Times New Roman"/>
      <w:sz w:val="20"/>
      <w:szCs w:val="20"/>
      <w:lang w:eastAsia="en-US"/>
    </w:rPr>
  </w:style>
  <w:style w:type="character" w:customStyle="1" w:styleId="ad">
    <w:name w:val="Основной текст с отступом Знак"/>
    <w:basedOn w:val="a0"/>
    <w:link w:val="ac"/>
    <w:rsid w:val="007F325B"/>
    <w:rPr>
      <w:rFonts w:ascii="Times New Roman" w:eastAsia="Times New Roman" w:hAnsi="Times New Roman" w:cs="Times New Roman"/>
      <w:sz w:val="20"/>
      <w:szCs w:val="20"/>
      <w:lang w:eastAsia="en-US"/>
    </w:rPr>
  </w:style>
  <w:style w:type="paragraph" w:styleId="ae">
    <w:name w:val="Body Text"/>
    <w:basedOn w:val="a"/>
    <w:link w:val="af"/>
    <w:uiPriority w:val="99"/>
    <w:semiHidden/>
    <w:unhideWhenUsed/>
    <w:rsid w:val="00185D0C"/>
    <w:pPr>
      <w:spacing w:after="120"/>
    </w:pPr>
  </w:style>
  <w:style w:type="character" w:customStyle="1" w:styleId="af">
    <w:name w:val="Основной текст Знак"/>
    <w:basedOn w:val="a0"/>
    <w:link w:val="ae"/>
    <w:uiPriority w:val="99"/>
    <w:semiHidden/>
    <w:rsid w:val="00185D0C"/>
  </w:style>
  <w:style w:type="paragraph" w:styleId="af0">
    <w:name w:val="Normal (Web)"/>
    <w:basedOn w:val="a"/>
    <w:uiPriority w:val="99"/>
    <w:semiHidden/>
    <w:unhideWhenUsed/>
    <w:rsid w:val="001A7E3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320088">
      <w:bodyDiv w:val="1"/>
      <w:marLeft w:val="0"/>
      <w:marRight w:val="0"/>
      <w:marTop w:val="0"/>
      <w:marBottom w:val="0"/>
      <w:divBdr>
        <w:top w:val="none" w:sz="0" w:space="0" w:color="auto"/>
        <w:left w:val="none" w:sz="0" w:space="0" w:color="auto"/>
        <w:bottom w:val="none" w:sz="0" w:space="0" w:color="auto"/>
        <w:right w:val="none" w:sz="0" w:space="0" w:color="auto"/>
      </w:divBdr>
    </w:div>
    <w:div w:id="702749143">
      <w:bodyDiv w:val="1"/>
      <w:marLeft w:val="0"/>
      <w:marRight w:val="0"/>
      <w:marTop w:val="0"/>
      <w:marBottom w:val="0"/>
      <w:divBdr>
        <w:top w:val="none" w:sz="0" w:space="0" w:color="auto"/>
        <w:left w:val="none" w:sz="0" w:space="0" w:color="auto"/>
        <w:bottom w:val="none" w:sz="0" w:space="0" w:color="auto"/>
        <w:right w:val="none" w:sz="0" w:space="0" w:color="auto"/>
      </w:divBdr>
    </w:div>
    <w:div w:id="1182356053">
      <w:bodyDiv w:val="1"/>
      <w:marLeft w:val="0"/>
      <w:marRight w:val="0"/>
      <w:marTop w:val="0"/>
      <w:marBottom w:val="0"/>
      <w:divBdr>
        <w:top w:val="none" w:sz="0" w:space="0" w:color="auto"/>
        <w:left w:val="none" w:sz="0" w:space="0" w:color="auto"/>
        <w:bottom w:val="none" w:sz="0" w:space="0" w:color="auto"/>
        <w:right w:val="none" w:sz="0" w:space="0" w:color="auto"/>
      </w:divBdr>
    </w:div>
    <w:div w:id="1198202843">
      <w:bodyDiv w:val="1"/>
      <w:marLeft w:val="0"/>
      <w:marRight w:val="0"/>
      <w:marTop w:val="0"/>
      <w:marBottom w:val="0"/>
      <w:divBdr>
        <w:top w:val="none" w:sz="0" w:space="0" w:color="auto"/>
        <w:left w:val="none" w:sz="0" w:space="0" w:color="auto"/>
        <w:bottom w:val="none" w:sz="0" w:space="0" w:color="auto"/>
        <w:right w:val="none" w:sz="0" w:space="0" w:color="auto"/>
      </w:divBdr>
    </w:div>
    <w:div w:id="1318847736">
      <w:bodyDiv w:val="1"/>
      <w:marLeft w:val="0"/>
      <w:marRight w:val="0"/>
      <w:marTop w:val="0"/>
      <w:marBottom w:val="0"/>
      <w:divBdr>
        <w:top w:val="none" w:sz="0" w:space="0" w:color="auto"/>
        <w:left w:val="none" w:sz="0" w:space="0" w:color="auto"/>
        <w:bottom w:val="none" w:sz="0" w:space="0" w:color="auto"/>
        <w:right w:val="none" w:sz="0" w:space="0" w:color="auto"/>
      </w:divBdr>
    </w:div>
    <w:div w:id="1409765928">
      <w:bodyDiv w:val="1"/>
      <w:marLeft w:val="0"/>
      <w:marRight w:val="0"/>
      <w:marTop w:val="0"/>
      <w:marBottom w:val="0"/>
      <w:divBdr>
        <w:top w:val="none" w:sz="0" w:space="0" w:color="auto"/>
        <w:left w:val="none" w:sz="0" w:space="0" w:color="auto"/>
        <w:bottom w:val="none" w:sz="0" w:space="0" w:color="auto"/>
        <w:right w:val="none" w:sz="0" w:space="0" w:color="auto"/>
      </w:divBdr>
    </w:div>
    <w:div w:id="1447237956">
      <w:bodyDiv w:val="1"/>
      <w:marLeft w:val="0"/>
      <w:marRight w:val="0"/>
      <w:marTop w:val="0"/>
      <w:marBottom w:val="0"/>
      <w:divBdr>
        <w:top w:val="none" w:sz="0" w:space="0" w:color="auto"/>
        <w:left w:val="none" w:sz="0" w:space="0" w:color="auto"/>
        <w:bottom w:val="none" w:sz="0" w:space="0" w:color="auto"/>
        <w:right w:val="none" w:sz="0" w:space="0" w:color="auto"/>
      </w:divBdr>
    </w:div>
    <w:div w:id="1763866800">
      <w:bodyDiv w:val="1"/>
      <w:marLeft w:val="0"/>
      <w:marRight w:val="0"/>
      <w:marTop w:val="0"/>
      <w:marBottom w:val="0"/>
      <w:divBdr>
        <w:top w:val="none" w:sz="0" w:space="0" w:color="auto"/>
        <w:left w:val="none" w:sz="0" w:space="0" w:color="auto"/>
        <w:bottom w:val="none" w:sz="0" w:space="0" w:color="auto"/>
        <w:right w:val="none" w:sz="0" w:space="0" w:color="auto"/>
      </w:divBdr>
    </w:div>
    <w:div w:id="1856262288">
      <w:bodyDiv w:val="1"/>
      <w:marLeft w:val="0"/>
      <w:marRight w:val="0"/>
      <w:marTop w:val="0"/>
      <w:marBottom w:val="0"/>
      <w:divBdr>
        <w:top w:val="none" w:sz="0" w:space="0" w:color="auto"/>
        <w:left w:val="none" w:sz="0" w:space="0" w:color="auto"/>
        <w:bottom w:val="none" w:sz="0" w:space="0" w:color="auto"/>
        <w:right w:val="none" w:sz="0" w:space="0" w:color="auto"/>
      </w:divBdr>
    </w:div>
    <w:div w:id="212580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103;&#1082;&#1091;&#1090;&#1089;&#1082;.&#1088;&#1092;"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1103;&#1082;&#1091;&#1090;&#1089;&#1082;" TargetMode="External"/><Relationship Id="rId17" Type="http://schemas.openxmlformats.org/officeDocument/2006/relationships/image" Target="media/image5.jpeg"/><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25267.3012" TargetMode="External"/><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hyperlink" Target="garantF1://12025267.3012"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garantF1://26607340.26" TargetMode="Externa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B23AA-0C2F-48ED-B118-FB29D35A8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34</Pages>
  <Words>7613</Words>
  <Characters>43399</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Nurgalina-dsv</dc:creator>
  <cp:keywords/>
  <dc:description/>
  <cp:lastModifiedBy>Галина С. Охотина</cp:lastModifiedBy>
  <cp:revision>24</cp:revision>
  <cp:lastPrinted>2017-11-02T01:47:00Z</cp:lastPrinted>
  <dcterms:created xsi:type="dcterms:W3CDTF">2017-10-26T04:08:00Z</dcterms:created>
  <dcterms:modified xsi:type="dcterms:W3CDTF">2018-08-15T02:50:00Z</dcterms:modified>
</cp:coreProperties>
</file>