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76" w:rsidRPr="009D3599" w:rsidRDefault="006C5176" w:rsidP="006C5176">
      <w:pPr>
        <w:widowControl w:val="0"/>
        <w:autoSpaceDE w:val="0"/>
        <w:autoSpaceDN w:val="0"/>
        <w:adjustRightInd w:val="0"/>
        <w:jc w:val="center"/>
        <w:rPr>
          <w:b/>
        </w:rPr>
      </w:pPr>
      <w:r w:rsidRPr="009D3599">
        <w:rPr>
          <w:b/>
        </w:rPr>
        <w:t>ИНФОРМАЦИОННОЕ СООБЩЕНИЕ</w:t>
      </w:r>
    </w:p>
    <w:p w:rsidR="00D938D6" w:rsidRDefault="00D938D6" w:rsidP="006C5176">
      <w:pPr>
        <w:widowControl w:val="0"/>
        <w:autoSpaceDE w:val="0"/>
        <w:autoSpaceDN w:val="0"/>
        <w:adjustRightInd w:val="0"/>
        <w:jc w:val="center"/>
        <w:rPr>
          <w:b/>
        </w:rPr>
      </w:pPr>
    </w:p>
    <w:p w:rsidR="00A10EFA" w:rsidRPr="009D3599" w:rsidRDefault="00A10EFA" w:rsidP="006C5176">
      <w:pPr>
        <w:widowControl w:val="0"/>
        <w:autoSpaceDE w:val="0"/>
        <w:autoSpaceDN w:val="0"/>
        <w:adjustRightInd w:val="0"/>
        <w:jc w:val="center"/>
        <w:rPr>
          <w:b/>
        </w:rPr>
      </w:pPr>
      <w:r w:rsidRPr="009D3599">
        <w:rPr>
          <w:b/>
        </w:rPr>
        <w:t xml:space="preserve"> </w:t>
      </w:r>
      <w:r w:rsidR="006C5176" w:rsidRPr="009D3599">
        <w:rPr>
          <w:b/>
        </w:rPr>
        <w:t>о проведении отбора получателей субсидии</w:t>
      </w:r>
      <w:r w:rsidR="000E7D58" w:rsidRPr="009D3599">
        <w:rPr>
          <w:b/>
        </w:rPr>
        <w:t xml:space="preserve"> </w:t>
      </w:r>
      <w:r w:rsidR="006447A4" w:rsidRPr="009D3599">
        <w:rPr>
          <w:b/>
        </w:rPr>
        <w:t>на возмещение затрат на текущий ремонт общего имущества деревянных многоквартирных домов, расположенных на территории городского округа «город Якутск»</w:t>
      </w:r>
    </w:p>
    <w:p w:rsidR="00503915" w:rsidRDefault="00503915" w:rsidP="006C5176">
      <w:pPr>
        <w:widowControl w:val="0"/>
        <w:autoSpaceDE w:val="0"/>
        <w:autoSpaceDN w:val="0"/>
        <w:adjustRightInd w:val="0"/>
        <w:jc w:val="center"/>
        <w:rPr>
          <w:b/>
        </w:rPr>
      </w:pPr>
    </w:p>
    <w:p w:rsidR="00D938D6" w:rsidRPr="009D3599" w:rsidRDefault="00D938D6" w:rsidP="006C5176">
      <w:pPr>
        <w:widowControl w:val="0"/>
        <w:autoSpaceDE w:val="0"/>
        <w:autoSpaceDN w:val="0"/>
        <w:adjustRightInd w:val="0"/>
        <w:jc w:val="center"/>
        <w:rPr>
          <w:b/>
        </w:rPr>
      </w:pPr>
    </w:p>
    <w:p w:rsidR="00503915" w:rsidRPr="009D3599" w:rsidRDefault="006447A4" w:rsidP="00503915">
      <w:pPr>
        <w:widowControl w:val="0"/>
        <w:autoSpaceDE w:val="0"/>
        <w:autoSpaceDN w:val="0"/>
        <w:adjustRightInd w:val="0"/>
        <w:jc w:val="both"/>
        <w:rPr>
          <w:b/>
        </w:rPr>
      </w:pPr>
      <w:r w:rsidRPr="009D3599">
        <w:rPr>
          <w:b/>
        </w:rPr>
        <w:t>город</w:t>
      </w:r>
      <w:r w:rsidR="00503915" w:rsidRPr="009D3599">
        <w:rPr>
          <w:b/>
        </w:rPr>
        <w:t xml:space="preserve"> Якутск</w:t>
      </w:r>
      <w:r w:rsidR="00A06061">
        <w:rPr>
          <w:b/>
        </w:rPr>
        <w:t xml:space="preserve"> </w:t>
      </w:r>
      <w:r w:rsidR="00FD6B4C">
        <w:rPr>
          <w:b/>
        </w:rPr>
        <w:tab/>
      </w:r>
      <w:r w:rsidR="00FD6B4C">
        <w:rPr>
          <w:b/>
        </w:rPr>
        <w:tab/>
      </w:r>
      <w:r w:rsidR="00FD6B4C">
        <w:rPr>
          <w:b/>
        </w:rPr>
        <w:tab/>
      </w:r>
      <w:r w:rsidR="00FD6B4C">
        <w:rPr>
          <w:b/>
        </w:rPr>
        <w:tab/>
        <w:t xml:space="preserve"> </w:t>
      </w:r>
      <w:r w:rsidR="00FD6B4C">
        <w:rPr>
          <w:b/>
        </w:rPr>
        <w:tab/>
      </w:r>
      <w:r w:rsidR="00FD6B4C">
        <w:rPr>
          <w:b/>
        </w:rPr>
        <w:tab/>
      </w:r>
      <w:r w:rsidR="00FD6B4C">
        <w:rPr>
          <w:b/>
        </w:rPr>
        <w:tab/>
      </w:r>
      <w:r w:rsidR="00FD6B4C" w:rsidRPr="00735F2B">
        <w:rPr>
          <w:b/>
          <w:color w:val="FF0000"/>
        </w:rPr>
        <w:t xml:space="preserve">          </w:t>
      </w:r>
      <w:r w:rsidR="00B72C20" w:rsidRPr="00E57C63">
        <w:rPr>
          <w:b/>
        </w:rPr>
        <w:t>«</w:t>
      </w:r>
      <w:r w:rsidR="00E57C63">
        <w:rPr>
          <w:b/>
        </w:rPr>
        <w:t>13</w:t>
      </w:r>
      <w:r w:rsidR="00E6503F" w:rsidRPr="00E57C63">
        <w:rPr>
          <w:b/>
        </w:rPr>
        <w:t>»</w:t>
      </w:r>
      <w:r w:rsidR="00E6503F" w:rsidRPr="00735F2B">
        <w:rPr>
          <w:b/>
          <w:color w:val="FF0000"/>
        </w:rPr>
        <w:t xml:space="preserve"> </w:t>
      </w:r>
      <w:r w:rsidR="00735F2B" w:rsidRPr="00735F2B">
        <w:rPr>
          <w:b/>
        </w:rPr>
        <w:t>ноября</w:t>
      </w:r>
      <w:r w:rsidR="00A06061" w:rsidRPr="00735F2B">
        <w:rPr>
          <w:b/>
        </w:rPr>
        <w:t xml:space="preserve"> </w:t>
      </w:r>
      <w:r w:rsidR="00735F2B" w:rsidRPr="00735F2B">
        <w:rPr>
          <w:b/>
        </w:rPr>
        <w:t>2015</w:t>
      </w:r>
      <w:r w:rsidR="00503915" w:rsidRPr="00735F2B">
        <w:rPr>
          <w:b/>
        </w:rPr>
        <w:t xml:space="preserve"> года</w:t>
      </w:r>
    </w:p>
    <w:p w:rsidR="00A10EFA" w:rsidRDefault="00A10EFA" w:rsidP="008B18D9">
      <w:pPr>
        <w:widowControl w:val="0"/>
        <w:autoSpaceDE w:val="0"/>
        <w:autoSpaceDN w:val="0"/>
        <w:adjustRightInd w:val="0"/>
        <w:jc w:val="center"/>
      </w:pPr>
    </w:p>
    <w:p w:rsidR="00D938D6" w:rsidRPr="009D3599" w:rsidRDefault="00D938D6" w:rsidP="008B18D9">
      <w:pPr>
        <w:widowControl w:val="0"/>
        <w:autoSpaceDE w:val="0"/>
        <w:autoSpaceDN w:val="0"/>
        <w:adjustRightInd w:val="0"/>
        <w:jc w:val="center"/>
      </w:pPr>
    </w:p>
    <w:p w:rsidR="006447A4" w:rsidRPr="00515299" w:rsidRDefault="006447A4" w:rsidP="006447A4">
      <w:pPr>
        <w:widowControl w:val="0"/>
        <w:spacing w:line="0" w:lineRule="atLeast"/>
        <w:ind w:firstLine="709"/>
        <w:jc w:val="both"/>
      </w:pPr>
      <w:r w:rsidRPr="009D3599">
        <w:t>Отбор получателей субсидии на возмещение затрат на текущий ремонт общего имущества деревянных многоквартирных домов, расположенных на территории городского округа «город Якутск»,</w:t>
      </w:r>
      <w:r w:rsidR="00A10EFA" w:rsidRPr="009D3599">
        <w:t xml:space="preserve"> </w:t>
      </w:r>
      <w:r w:rsidR="00F63C25" w:rsidRPr="009D3599">
        <w:t xml:space="preserve">проводится </w:t>
      </w:r>
      <w:r w:rsidR="00A10EFA" w:rsidRPr="009D3599">
        <w:t xml:space="preserve">в </w:t>
      </w:r>
      <w:r w:rsidRPr="009D3599">
        <w:t xml:space="preserve">соответствии с постановлением Окружной администрации города </w:t>
      </w:r>
      <w:r w:rsidRPr="00735F2B">
        <w:t xml:space="preserve">Якутска от </w:t>
      </w:r>
      <w:r w:rsidR="00735F2B" w:rsidRPr="00735F2B">
        <w:t>09</w:t>
      </w:r>
      <w:r w:rsidRPr="00735F2B">
        <w:t xml:space="preserve"> </w:t>
      </w:r>
      <w:r w:rsidR="00735F2B" w:rsidRPr="00735F2B">
        <w:t>апреля 2015</w:t>
      </w:r>
      <w:r w:rsidRPr="00735F2B">
        <w:t xml:space="preserve"> года</w:t>
      </w:r>
      <w:r w:rsidRPr="001D4211">
        <w:t xml:space="preserve"> № </w:t>
      </w:r>
      <w:r w:rsidR="00735F2B">
        <w:t>97</w:t>
      </w:r>
      <w:r w:rsidRPr="001D4211">
        <w:t>п</w:t>
      </w:r>
      <w:r w:rsidRPr="009D3599">
        <w:t xml:space="preserve"> «Об утверждении Положения о предоставлении из бюджета городского округа «город Якутск» субсидии на возмещение затрат на текущий ремонт общего имущества деревянных многоквартирных домов, расположенных на территории городского округа «город Якутск», распоряжением </w:t>
      </w:r>
      <w:r w:rsidRPr="00515299">
        <w:t xml:space="preserve">Окружной администрации города Якутска </w:t>
      </w:r>
      <w:r w:rsidRPr="00EE40BA">
        <w:t xml:space="preserve">от </w:t>
      </w:r>
      <w:r w:rsidR="00735F2B">
        <w:t>29</w:t>
      </w:r>
      <w:r w:rsidRPr="00EE40BA">
        <w:t xml:space="preserve"> </w:t>
      </w:r>
      <w:r w:rsidR="00735F2B">
        <w:t>ноября 2015</w:t>
      </w:r>
      <w:r w:rsidR="00515299" w:rsidRPr="00EE40BA">
        <w:t xml:space="preserve"> года №</w:t>
      </w:r>
      <w:r w:rsidR="00735F2B">
        <w:t>1864</w:t>
      </w:r>
      <w:r w:rsidRPr="00EE40BA">
        <w:t>р</w:t>
      </w:r>
      <w:r w:rsidR="00735F2B">
        <w:t xml:space="preserve"> «О внесении изменений в распоряжение Окружной администрации города Якутска от 29 апреля 2015 года № 679р «Об</w:t>
      </w:r>
      <w:r w:rsidRPr="00515299">
        <w:t xml:space="preserve"> утверждении перечня деревянных многоквартирных домов для возмещения затрат на текущий ремонт общего имущества, расположенных на территории города Якутска на 201</w:t>
      </w:r>
      <w:r w:rsidR="00735F2B">
        <w:t>5</w:t>
      </w:r>
      <w:r w:rsidRPr="00515299">
        <w:t xml:space="preserve"> год»</w:t>
      </w:r>
      <w:r w:rsidR="005E363E">
        <w:t>.</w:t>
      </w:r>
    </w:p>
    <w:p w:rsidR="00A10EFA" w:rsidRPr="009D3599" w:rsidRDefault="00E5254D" w:rsidP="006447A4">
      <w:pPr>
        <w:widowControl w:val="0"/>
        <w:spacing w:line="0" w:lineRule="atLeast"/>
        <w:ind w:firstLine="709"/>
        <w:jc w:val="both"/>
      </w:pPr>
      <w:r>
        <w:rPr>
          <w:b/>
        </w:rPr>
        <w:t>Прием заявок</w:t>
      </w:r>
      <w:r w:rsidR="00A10EFA" w:rsidRPr="009D3599">
        <w:rPr>
          <w:b/>
        </w:rPr>
        <w:t xml:space="preserve"> проводит: </w:t>
      </w:r>
      <w:r w:rsidR="00D31EA5">
        <w:t>МКУ «Служба эксплуатации городского хозяйства» ГО «город Якутск»</w:t>
      </w:r>
    </w:p>
    <w:p w:rsidR="00A10EFA" w:rsidRPr="009D3599" w:rsidRDefault="00A10EFA" w:rsidP="006447A4">
      <w:pPr>
        <w:widowControl w:val="0"/>
        <w:autoSpaceDE w:val="0"/>
        <w:autoSpaceDN w:val="0"/>
        <w:adjustRightInd w:val="0"/>
        <w:ind w:firstLine="709"/>
        <w:jc w:val="both"/>
      </w:pPr>
      <w:r w:rsidRPr="009D3599">
        <w:rPr>
          <w:b/>
        </w:rPr>
        <w:t>Фактический адрес</w:t>
      </w:r>
      <w:r w:rsidRPr="009D3599">
        <w:t xml:space="preserve">: </w:t>
      </w:r>
      <w:r w:rsidR="00E94BC0" w:rsidRPr="009D3599">
        <w:t>67700</w:t>
      </w:r>
      <w:r w:rsidR="00D31EA5">
        <w:t>0</w:t>
      </w:r>
      <w:r w:rsidRPr="009D3599">
        <w:t xml:space="preserve">, г. </w:t>
      </w:r>
      <w:r w:rsidR="00E94BC0" w:rsidRPr="009D3599">
        <w:t>Якутск</w:t>
      </w:r>
      <w:r w:rsidRPr="009D3599">
        <w:t xml:space="preserve">, </w:t>
      </w:r>
      <w:r w:rsidR="00D31EA5">
        <w:t>ул. Орджоникидзе, 3/2</w:t>
      </w:r>
    </w:p>
    <w:p w:rsidR="00A10EFA" w:rsidRPr="009D3599" w:rsidRDefault="00A10EFA" w:rsidP="006447A4">
      <w:pPr>
        <w:widowControl w:val="0"/>
        <w:autoSpaceDE w:val="0"/>
        <w:autoSpaceDN w:val="0"/>
        <w:adjustRightInd w:val="0"/>
        <w:ind w:firstLine="709"/>
        <w:jc w:val="both"/>
      </w:pPr>
      <w:r w:rsidRPr="009D3599">
        <w:rPr>
          <w:b/>
        </w:rPr>
        <w:t>Юридический адрес:</w:t>
      </w:r>
      <w:r w:rsidR="00D31EA5">
        <w:t xml:space="preserve"> 677000</w:t>
      </w:r>
      <w:r w:rsidR="00E94BC0" w:rsidRPr="009D3599">
        <w:t xml:space="preserve">, г. Якутск, </w:t>
      </w:r>
      <w:r w:rsidR="00D31EA5">
        <w:t>ул. Орджоникидзе, 3/2</w:t>
      </w:r>
    </w:p>
    <w:p w:rsidR="00A10EFA" w:rsidRPr="009D3599" w:rsidRDefault="00EA64A4" w:rsidP="006447A4">
      <w:pPr>
        <w:widowControl w:val="0"/>
        <w:autoSpaceDE w:val="0"/>
        <w:autoSpaceDN w:val="0"/>
        <w:adjustRightInd w:val="0"/>
        <w:ind w:firstLine="709"/>
        <w:jc w:val="both"/>
      </w:pPr>
      <w:r w:rsidRPr="009D3599">
        <w:rPr>
          <w:b/>
        </w:rPr>
        <w:t>Ответственн</w:t>
      </w:r>
      <w:r w:rsidR="00232D14" w:rsidRPr="009D3599">
        <w:rPr>
          <w:b/>
        </w:rPr>
        <w:t>ое</w:t>
      </w:r>
      <w:r w:rsidR="00A10EFA" w:rsidRPr="009D3599">
        <w:rPr>
          <w:b/>
        </w:rPr>
        <w:t xml:space="preserve"> </w:t>
      </w:r>
      <w:r w:rsidR="00232D14" w:rsidRPr="009D3599">
        <w:rPr>
          <w:b/>
        </w:rPr>
        <w:t>должностное лицо</w:t>
      </w:r>
      <w:r w:rsidR="00A10EFA" w:rsidRPr="009D3599">
        <w:rPr>
          <w:b/>
        </w:rPr>
        <w:t>:</w:t>
      </w:r>
      <w:r w:rsidR="00EB1C2F">
        <w:rPr>
          <w:b/>
        </w:rPr>
        <w:t xml:space="preserve"> </w:t>
      </w:r>
      <w:r w:rsidR="00AB0AF6">
        <w:t>Ефремова Р. М</w:t>
      </w:r>
      <w:r w:rsidR="00EB1C2F" w:rsidRPr="00EB1C2F">
        <w:t>.</w:t>
      </w:r>
      <w:r w:rsidR="00E94BC0" w:rsidRPr="00EB1C2F">
        <w:t>,</w:t>
      </w:r>
      <w:r w:rsidR="00A10EFA" w:rsidRPr="009D3599">
        <w:t xml:space="preserve"> тел</w:t>
      </w:r>
      <w:r w:rsidR="006C5176" w:rsidRPr="009D3599">
        <w:t xml:space="preserve"> (факс)</w:t>
      </w:r>
      <w:r w:rsidR="000E7D58" w:rsidRPr="009D3599">
        <w:rPr>
          <w:b/>
        </w:rPr>
        <w:t xml:space="preserve"> </w:t>
      </w:r>
      <w:r w:rsidR="00D31EA5">
        <w:t>34-37-47</w:t>
      </w:r>
    </w:p>
    <w:p w:rsidR="005650D9" w:rsidRDefault="005650D9" w:rsidP="006447A4">
      <w:pPr>
        <w:widowControl w:val="0"/>
        <w:autoSpaceDE w:val="0"/>
        <w:autoSpaceDN w:val="0"/>
        <w:adjustRightInd w:val="0"/>
        <w:ind w:firstLine="709"/>
        <w:jc w:val="both"/>
        <w:rPr>
          <w:b/>
        </w:rPr>
      </w:pPr>
    </w:p>
    <w:p w:rsidR="00492514" w:rsidRDefault="00492514" w:rsidP="006447A4">
      <w:pPr>
        <w:widowControl w:val="0"/>
        <w:autoSpaceDE w:val="0"/>
        <w:autoSpaceDN w:val="0"/>
        <w:adjustRightInd w:val="0"/>
        <w:ind w:firstLine="709"/>
        <w:jc w:val="both"/>
        <w:rPr>
          <w:b/>
        </w:rPr>
      </w:pPr>
    </w:p>
    <w:p w:rsidR="00A10EFA" w:rsidRPr="009D3599" w:rsidRDefault="00A10EFA" w:rsidP="006447A4">
      <w:pPr>
        <w:widowControl w:val="0"/>
        <w:autoSpaceDE w:val="0"/>
        <w:autoSpaceDN w:val="0"/>
        <w:adjustRightInd w:val="0"/>
        <w:ind w:firstLine="709"/>
        <w:jc w:val="both"/>
      </w:pPr>
      <w:r w:rsidRPr="009D3599">
        <w:rPr>
          <w:b/>
        </w:rPr>
        <w:t xml:space="preserve">Место, сроки и порядок предоставления </w:t>
      </w:r>
      <w:r w:rsidR="00E94BC0" w:rsidRPr="009D3599">
        <w:rPr>
          <w:b/>
        </w:rPr>
        <w:t>заявки</w:t>
      </w:r>
      <w:r w:rsidRPr="009D3599">
        <w:rPr>
          <w:b/>
        </w:rPr>
        <w:t xml:space="preserve"> для участия в отборе</w:t>
      </w:r>
      <w:r w:rsidR="008B18D9" w:rsidRPr="009D3599">
        <w:t>:</w:t>
      </w:r>
    </w:p>
    <w:p w:rsidR="005650D9" w:rsidRPr="001D4211" w:rsidRDefault="005650D9" w:rsidP="005650D9">
      <w:pPr>
        <w:widowControl w:val="0"/>
        <w:autoSpaceDE w:val="0"/>
        <w:autoSpaceDN w:val="0"/>
        <w:adjustRightInd w:val="0"/>
        <w:ind w:firstLine="709"/>
        <w:jc w:val="both"/>
      </w:pPr>
      <w:r w:rsidRPr="009D3599">
        <w:rPr>
          <w:u w:val="single"/>
        </w:rPr>
        <w:t>Дата начала подачи заявок</w:t>
      </w:r>
      <w:r w:rsidRPr="009D3599">
        <w:t xml:space="preserve">: </w:t>
      </w:r>
      <w:r w:rsidR="00E57C63">
        <w:t>20</w:t>
      </w:r>
      <w:r w:rsidR="00735F2B">
        <w:t xml:space="preserve"> ноября 2015</w:t>
      </w:r>
      <w:r w:rsidRPr="001D4211">
        <w:t xml:space="preserve"> года.</w:t>
      </w:r>
      <w:r w:rsidR="00EA1AF7" w:rsidRPr="001D4211">
        <w:t xml:space="preserve"> 09 ч. 00 м.</w:t>
      </w:r>
    </w:p>
    <w:p w:rsidR="005650D9" w:rsidRPr="009D3599" w:rsidRDefault="005650D9" w:rsidP="005650D9">
      <w:pPr>
        <w:widowControl w:val="0"/>
        <w:autoSpaceDE w:val="0"/>
        <w:autoSpaceDN w:val="0"/>
        <w:adjustRightInd w:val="0"/>
        <w:ind w:firstLine="709"/>
        <w:jc w:val="both"/>
      </w:pPr>
      <w:r w:rsidRPr="001D4211">
        <w:rPr>
          <w:u w:val="single"/>
        </w:rPr>
        <w:t>Дата окончания подачи заявок</w:t>
      </w:r>
      <w:r w:rsidRPr="001D4211">
        <w:t xml:space="preserve">: </w:t>
      </w:r>
      <w:r w:rsidR="00E57C63" w:rsidRPr="00E57C63">
        <w:t>24</w:t>
      </w:r>
      <w:r w:rsidR="001D4211" w:rsidRPr="001D4211">
        <w:t xml:space="preserve"> </w:t>
      </w:r>
      <w:r w:rsidR="00735F2B">
        <w:t>ноября 2015</w:t>
      </w:r>
      <w:r w:rsidRPr="001D4211">
        <w:t xml:space="preserve"> года 18</w:t>
      </w:r>
      <w:r>
        <w:t xml:space="preserve"> ч. 00</w:t>
      </w:r>
      <w:r w:rsidR="00EA1AF7">
        <w:t xml:space="preserve"> </w:t>
      </w:r>
      <w:r>
        <w:t>м.</w:t>
      </w:r>
    </w:p>
    <w:p w:rsidR="00A10EFA" w:rsidRPr="009D3599" w:rsidRDefault="00E94BC0" w:rsidP="006447A4">
      <w:pPr>
        <w:widowControl w:val="0"/>
        <w:autoSpaceDE w:val="0"/>
        <w:autoSpaceDN w:val="0"/>
        <w:adjustRightInd w:val="0"/>
        <w:ind w:firstLine="709"/>
        <w:jc w:val="both"/>
      </w:pPr>
      <w:r w:rsidRPr="009D3599">
        <w:rPr>
          <w:u w:val="single"/>
        </w:rPr>
        <w:t>Заявка</w:t>
      </w:r>
      <w:r w:rsidR="00A10EFA" w:rsidRPr="009D3599">
        <w:rPr>
          <w:u w:val="single"/>
        </w:rPr>
        <w:t xml:space="preserve"> предоставляется по адресу</w:t>
      </w:r>
      <w:r w:rsidR="00A10EFA" w:rsidRPr="009D3599">
        <w:t>:</w:t>
      </w:r>
    </w:p>
    <w:p w:rsidR="004E451E" w:rsidRPr="009D3599" w:rsidRDefault="00D31EA5" w:rsidP="00D31EA5">
      <w:pPr>
        <w:widowControl w:val="0"/>
        <w:spacing w:line="0" w:lineRule="atLeast"/>
        <w:ind w:firstLine="709"/>
        <w:jc w:val="both"/>
      </w:pPr>
      <w:r>
        <w:t>677000</w:t>
      </w:r>
      <w:r w:rsidR="0085653B" w:rsidRPr="009D3599">
        <w:t xml:space="preserve">, г. Якутск, </w:t>
      </w:r>
      <w:r w:rsidR="005C7BDF">
        <w:t>ул. Орджони</w:t>
      </w:r>
      <w:r>
        <w:t>к</w:t>
      </w:r>
      <w:r w:rsidR="005C7BDF">
        <w:t>и</w:t>
      </w:r>
      <w:r>
        <w:t>дзе, д.3/2</w:t>
      </w:r>
      <w:r w:rsidR="00A10EFA" w:rsidRPr="00515299">
        <w:t>,</w:t>
      </w:r>
      <w:r w:rsidR="0085653B" w:rsidRPr="00515299">
        <w:t xml:space="preserve"> </w:t>
      </w:r>
      <w:r w:rsidR="00440C88">
        <w:t>каб</w:t>
      </w:r>
      <w:r w:rsidRPr="00515299">
        <w:t>.</w:t>
      </w:r>
      <w:r w:rsidR="00E6503F" w:rsidRPr="00515299">
        <w:t xml:space="preserve"> </w:t>
      </w:r>
      <w:r w:rsidR="00440C88">
        <w:t xml:space="preserve">№ </w:t>
      </w:r>
      <w:r w:rsidR="00E6503F" w:rsidRPr="00515299">
        <w:t>12</w:t>
      </w:r>
      <w:r w:rsidR="009D3599" w:rsidRPr="009D3599">
        <w:t>,</w:t>
      </w:r>
      <w:r>
        <w:t xml:space="preserve"> МКУ «Служба эксплуатации городского хозяйства» ГО «город Якутск»</w:t>
      </w:r>
      <w:r w:rsidR="0085653B" w:rsidRPr="009D3599">
        <w:t>,</w:t>
      </w:r>
      <w:r w:rsidR="00A06061">
        <w:t xml:space="preserve"> </w:t>
      </w:r>
      <w:r>
        <w:t>режим работы</w:t>
      </w:r>
      <w:r w:rsidR="004E451E" w:rsidRPr="009D3599">
        <w:t>:</w:t>
      </w:r>
    </w:p>
    <w:p w:rsidR="00A10EFA" w:rsidRPr="009D3599" w:rsidRDefault="00D31EA5" w:rsidP="006447A4">
      <w:pPr>
        <w:widowControl w:val="0"/>
        <w:autoSpaceDE w:val="0"/>
        <w:autoSpaceDN w:val="0"/>
        <w:adjustRightInd w:val="0"/>
        <w:ind w:firstLine="709"/>
        <w:jc w:val="both"/>
      </w:pPr>
      <w:r>
        <w:t>понедельник- пятница</w:t>
      </w:r>
      <w:r w:rsidR="00106293" w:rsidRPr="009D3599">
        <w:t xml:space="preserve"> с 9</w:t>
      </w:r>
      <w:r w:rsidR="00A10EFA" w:rsidRPr="009D3599">
        <w:t>.00 до 1</w:t>
      </w:r>
      <w:r w:rsidR="0085653B" w:rsidRPr="009D3599">
        <w:t>8</w:t>
      </w:r>
      <w:r w:rsidR="004E451E" w:rsidRPr="009D3599">
        <w:t>.00</w:t>
      </w:r>
      <w:r w:rsidR="006447A4" w:rsidRPr="009D3599">
        <w:t>,</w:t>
      </w:r>
      <w:r w:rsidR="00F63C25" w:rsidRPr="009D3599">
        <w:t xml:space="preserve"> </w:t>
      </w:r>
      <w:r w:rsidR="00106293" w:rsidRPr="009D3599">
        <w:t>обед</w:t>
      </w:r>
      <w:r w:rsidR="007758EC" w:rsidRPr="009D3599">
        <w:t>енный</w:t>
      </w:r>
      <w:r w:rsidR="004E451E" w:rsidRPr="009D3599">
        <w:t xml:space="preserve"> перерыв</w:t>
      </w:r>
      <w:r w:rsidR="00106293" w:rsidRPr="009D3599">
        <w:t xml:space="preserve"> с 1</w:t>
      </w:r>
      <w:r w:rsidR="0085653B" w:rsidRPr="009D3599">
        <w:t>3</w:t>
      </w:r>
      <w:r w:rsidR="00106293" w:rsidRPr="009D3599">
        <w:t>.</w:t>
      </w:r>
      <w:r w:rsidR="0085653B" w:rsidRPr="009D3599">
        <w:t>00</w:t>
      </w:r>
      <w:r w:rsidR="00A10EFA" w:rsidRPr="009D3599">
        <w:t xml:space="preserve"> до </w:t>
      </w:r>
      <w:r w:rsidR="00D40BEC" w:rsidRPr="009D3599">
        <w:t>1</w:t>
      </w:r>
      <w:r w:rsidR="0085653B" w:rsidRPr="009D3599">
        <w:t>4</w:t>
      </w:r>
      <w:r w:rsidR="00D40BEC" w:rsidRPr="009D3599">
        <w:t>.00</w:t>
      </w:r>
      <w:r w:rsidR="00A10EFA" w:rsidRPr="009D3599">
        <w:t>.</w:t>
      </w:r>
    </w:p>
    <w:p w:rsidR="005650D9" w:rsidRDefault="005650D9" w:rsidP="005650D9">
      <w:pPr>
        <w:widowControl w:val="0"/>
        <w:autoSpaceDE w:val="0"/>
        <w:autoSpaceDN w:val="0"/>
        <w:adjustRightInd w:val="0"/>
        <w:ind w:firstLine="709"/>
        <w:jc w:val="both"/>
        <w:rPr>
          <w:i/>
        </w:rPr>
      </w:pPr>
      <w:r w:rsidRPr="009D3599">
        <w:rPr>
          <w:u w:val="single"/>
        </w:rPr>
        <w:t>Форма заявки:</w:t>
      </w:r>
      <w:r>
        <w:t xml:space="preserve"> </w:t>
      </w:r>
      <w:r w:rsidR="00F03560">
        <w:t xml:space="preserve"> </w:t>
      </w:r>
      <w:r w:rsidR="00770A31">
        <w:t xml:space="preserve">  </w:t>
      </w:r>
      <w:r w:rsidR="00F03560" w:rsidRPr="00F03560">
        <w:rPr>
          <w:i/>
        </w:rPr>
        <w:t>Приложение № 1</w:t>
      </w:r>
    </w:p>
    <w:p w:rsidR="00F03560" w:rsidRDefault="00F03560" w:rsidP="00F03560">
      <w:pPr>
        <w:widowControl w:val="0"/>
        <w:autoSpaceDE w:val="0"/>
        <w:autoSpaceDN w:val="0"/>
        <w:adjustRightInd w:val="0"/>
        <w:ind w:firstLine="709"/>
        <w:jc w:val="both"/>
        <w:rPr>
          <w:u w:val="single"/>
        </w:rPr>
      </w:pPr>
      <w:r>
        <w:rPr>
          <w:u w:val="single"/>
        </w:rPr>
        <w:t>Перечень предоставляемых документов:</w:t>
      </w:r>
      <w:r w:rsidRPr="00770A31">
        <w:t xml:space="preserve"> </w:t>
      </w:r>
      <w:r w:rsidR="00770A31" w:rsidRPr="00770A31">
        <w:t xml:space="preserve">  </w:t>
      </w:r>
      <w:r w:rsidRPr="00F03560">
        <w:rPr>
          <w:i/>
        </w:rPr>
        <w:t xml:space="preserve">Приложение № </w:t>
      </w:r>
      <w:r>
        <w:rPr>
          <w:i/>
        </w:rPr>
        <w:t>2</w:t>
      </w:r>
    </w:p>
    <w:p w:rsidR="0080517E" w:rsidRPr="009D3599" w:rsidRDefault="0080517E" w:rsidP="006447A4">
      <w:pPr>
        <w:widowControl w:val="0"/>
        <w:autoSpaceDE w:val="0"/>
        <w:autoSpaceDN w:val="0"/>
        <w:adjustRightInd w:val="0"/>
        <w:ind w:firstLine="709"/>
        <w:jc w:val="both"/>
      </w:pPr>
      <w:r w:rsidRPr="009D3599">
        <w:t>Заявки, поданные позже указанного срока, не рассматриваются.</w:t>
      </w:r>
    </w:p>
    <w:p w:rsidR="00492514" w:rsidRDefault="00492514" w:rsidP="005E363E">
      <w:pPr>
        <w:widowControl w:val="0"/>
        <w:autoSpaceDE w:val="0"/>
        <w:autoSpaceDN w:val="0"/>
        <w:adjustRightInd w:val="0"/>
        <w:ind w:firstLine="709"/>
        <w:jc w:val="both"/>
        <w:rPr>
          <w:b/>
          <w:u w:val="single"/>
        </w:rPr>
      </w:pPr>
    </w:p>
    <w:p w:rsidR="00492514" w:rsidRDefault="00492514" w:rsidP="005E363E">
      <w:pPr>
        <w:widowControl w:val="0"/>
        <w:autoSpaceDE w:val="0"/>
        <w:autoSpaceDN w:val="0"/>
        <w:adjustRightInd w:val="0"/>
        <w:ind w:firstLine="709"/>
        <w:jc w:val="both"/>
        <w:rPr>
          <w:b/>
          <w:u w:val="single"/>
        </w:rPr>
      </w:pPr>
    </w:p>
    <w:p w:rsidR="00EE40BA" w:rsidRDefault="00F63C25" w:rsidP="005E363E">
      <w:pPr>
        <w:widowControl w:val="0"/>
        <w:autoSpaceDE w:val="0"/>
        <w:autoSpaceDN w:val="0"/>
        <w:adjustRightInd w:val="0"/>
        <w:ind w:firstLine="709"/>
        <w:jc w:val="both"/>
      </w:pPr>
      <w:r w:rsidRPr="009D3599">
        <w:rPr>
          <w:b/>
          <w:u w:val="single"/>
        </w:rPr>
        <w:t>П</w:t>
      </w:r>
      <w:r w:rsidR="00D31EA5">
        <w:rPr>
          <w:b/>
          <w:u w:val="single"/>
        </w:rPr>
        <w:t xml:space="preserve">редмет </w:t>
      </w:r>
      <w:r w:rsidR="008B18D9" w:rsidRPr="009D3599">
        <w:rPr>
          <w:b/>
          <w:u w:val="single"/>
        </w:rPr>
        <w:t xml:space="preserve"> отбора</w:t>
      </w:r>
      <w:r w:rsidR="008B18D9" w:rsidRPr="009D3599">
        <w:rPr>
          <w:b/>
        </w:rPr>
        <w:t xml:space="preserve">: </w:t>
      </w:r>
      <w:r w:rsidR="00D13571">
        <w:t>отбор получателя</w:t>
      </w:r>
      <w:r w:rsidR="00C506D0" w:rsidRPr="009D3599">
        <w:t xml:space="preserve"> субсидии на </w:t>
      </w:r>
      <w:r w:rsidR="00FD6B4C">
        <w:t>выполнение работ</w:t>
      </w:r>
      <w:r w:rsidR="00C506D0" w:rsidRPr="009D3599">
        <w:t xml:space="preserve"> </w:t>
      </w:r>
      <w:r w:rsidR="00FD6B4C">
        <w:t xml:space="preserve">по </w:t>
      </w:r>
      <w:r w:rsidR="00C506D0" w:rsidRPr="009D3599">
        <w:t>текущ</w:t>
      </w:r>
      <w:r w:rsidR="00FD6B4C">
        <w:t>ему</w:t>
      </w:r>
      <w:r w:rsidR="00C506D0" w:rsidRPr="009D3599">
        <w:t xml:space="preserve"> ремонт</w:t>
      </w:r>
      <w:r w:rsidR="00FD6B4C">
        <w:t>у</w:t>
      </w:r>
      <w:r w:rsidR="00C506D0" w:rsidRPr="009D3599">
        <w:t xml:space="preserve"> общего имущества деревянных многоквартирных домов</w:t>
      </w:r>
      <w:r w:rsidR="00FD6B4C">
        <w:t xml:space="preserve">, утвержденных распоряжением Окружной администрации города Якутска </w:t>
      </w:r>
      <w:r w:rsidR="00492514">
        <w:t>29</w:t>
      </w:r>
      <w:r w:rsidR="00EE40BA" w:rsidRPr="00EE40BA">
        <w:t xml:space="preserve"> </w:t>
      </w:r>
      <w:r w:rsidR="00492514">
        <w:t>ноября 2015 года №1864</w:t>
      </w:r>
      <w:r w:rsidR="00EE40BA" w:rsidRPr="00EE40BA">
        <w:t>р</w:t>
      </w:r>
      <w:r w:rsidR="00FD6B4C" w:rsidRPr="00EE40BA">
        <w:t>:</w:t>
      </w:r>
    </w:p>
    <w:p w:rsidR="00EE40BA" w:rsidRDefault="00EE40BA" w:rsidP="00B67F6D">
      <w:pPr>
        <w:widowControl w:val="0"/>
        <w:autoSpaceDE w:val="0"/>
        <w:autoSpaceDN w:val="0"/>
        <w:adjustRightInd w:val="0"/>
        <w:jc w:val="center"/>
        <w:rPr>
          <w:b/>
          <w:sz w:val="20"/>
          <w:szCs w:val="20"/>
        </w:rPr>
      </w:pPr>
    </w:p>
    <w:p w:rsidR="00492514" w:rsidRDefault="00492514" w:rsidP="00B67F6D">
      <w:pPr>
        <w:widowControl w:val="0"/>
        <w:autoSpaceDE w:val="0"/>
        <w:autoSpaceDN w:val="0"/>
        <w:adjustRightInd w:val="0"/>
        <w:jc w:val="center"/>
        <w:rPr>
          <w:b/>
          <w:sz w:val="20"/>
          <w:szCs w:val="20"/>
        </w:rPr>
      </w:pPr>
    </w:p>
    <w:p w:rsidR="00492514" w:rsidRDefault="00492514" w:rsidP="00B67F6D">
      <w:pPr>
        <w:widowControl w:val="0"/>
        <w:autoSpaceDE w:val="0"/>
        <w:autoSpaceDN w:val="0"/>
        <w:adjustRightInd w:val="0"/>
        <w:jc w:val="center"/>
        <w:rPr>
          <w:b/>
          <w:sz w:val="20"/>
          <w:szCs w:val="20"/>
        </w:rPr>
      </w:pPr>
    </w:p>
    <w:p w:rsidR="00492514" w:rsidRDefault="00492514" w:rsidP="00B67F6D">
      <w:pPr>
        <w:widowControl w:val="0"/>
        <w:autoSpaceDE w:val="0"/>
        <w:autoSpaceDN w:val="0"/>
        <w:adjustRightInd w:val="0"/>
        <w:jc w:val="center"/>
        <w:rPr>
          <w:b/>
          <w:sz w:val="20"/>
          <w:szCs w:val="20"/>
        </w:rPr>
      </w:pPr>
    </w:p>
    <w:p w:rsidR="00492514" w:rsidRDefault="00492514" w:rsidP="00B67F6D">
      <w:pPr>
        <w:widowControl w:val="0"/>
        <w:autoSpaceDE w:val="0"/>
        <w:autoSpaceDN w:val="0"/>
        <w:adjustRightInd w:val="0"/>
        <w:jc w:val="center"/>
        <w:rPr>
          <w:b/>
          <w:sz w:val="20"/>
          <w:szCs w:val="20"/>
        </w:rPr>
      </w:pPr>
    </w:p>
    <w:p w:rsidR="00492514" w:rsidRDefault="00492514" w:rsidP="00B67F6D">
      <w:pPr>
        <w:widowControl w:val="0"/>
        <w:autoSpaceDE w:val="0"/>
        <w:autoSpaceDN w:val="0"/>
        <w:adjustRightInd w:val="0"/>
        <w:jc w:val="center"/>
        <w:rPr>
          <w:b/>
          <w:sz w:val="20"/>
          <w:szCs w:val="20"/>
        </w:rPr>
      </w:pPr>
    </w:p>
    <w:p w:rsidR="00492514" w:rsidRDefault="00492514" w:rsidP="00B67F6D">
      <w:pPr>
        <w:widowControl w:val="0"/>
        <w:autoSpaceDE w:val="0"/>
        <w:autoSpaceDN w:val="0"/>
        <w:adjustRightInd w:val="0"/>
        <w:jc w:val="center"/>
        <w:rPr>
          <w:b/>
          <w:sz w:val="20"/>
          <w:szCs w:val="20"/>
        </w:rPr>
      </w:pPr>
    </w:p>
    <w:p w:rsidR="00492514" w:rsidRDefault="00492514" w:rsidP="00B67F6D">
      <w:pPr>
        <w:widowControl w:val="0"/>
        <w:autoSpaceDE w:val="0"/>
        <w:autoSpaceDN w:val="0"/>
        <w:adjustRightInd w:val="0"/>
        <w:jc w:val="center"/>
        <w:rPr>
          <w:b/>
          <w:sz w:val="20"/>
          <w:szCs w:val="20"/>
        </w:rPr>
      </w:pPr>
    </w:p>
    <w:p w:rsidR="00492514" w:rsidRDefault="00492514" w:rsidP="00B67F6D">
      <w:pPr>
        <w:widowControl w:val="0"/>
        <w:autoSpaceDE w:val="0"/>
        <w:autoSpaceDN w:val="0"/>
        <w:adjustRightInd w:val="0"/>
        <w:jc w:val="center"/>
        <w:rPr>
          <w:b/>
          <w:sz w:val="20"/>
          <w:szCs w:val="20"/>
        </w:rPr>
      </w:pPr>
    </w:p>
    <w:p w:rsidR="00492514" w:rsidRDefault="00492514" w:rsidP="00B67F6D">
      <w:pPr>
        <w:widowControl w:val="0"/>
        <w:autoSpaceDE w:val="0"/>
        <w:autoSpaceDN w:val="0"/>
        <w:adjustRightInd w:val="0"/>
        <w:jc w:val="center"/>
        <w:rPr>
          <w:b/>
          <w:sz w:val="20"/>
          <w:szCs w:val="20"/>
        </w:rPr>
      </w:pPr>
    </w:p>
    <w:p w:rsidR="00492514" w:rsidRDefault="00492514" w:rsidP="00B67F6D">
      <w:pPr>
        <w:widowControl w:val="0"/>
        <w:autoSpaceDE w:val="0"/>
        <w:autoSpaceDN w:val="0"/>
        <w:adjustRightInd w:val="0"/>
        <w:jc w:val="center"/>
        <w:rPr>
          <w:b/>
          <w:sz w:val="20"/>
          <w:szCs w:val="20"/>
        </w:rPr>
      </w:pPr>
    </w:p>
    <w:p w:rsidR="00492514" w:rsidRDefault="00492514" w:rsidP="00B67F6D">
      <w:pPr>
        <w:widowControl w:val="0"/>
        <w:autoSpaceDE w:val="0"/>
        <w:autoSpaceDN w:val="0"/>
        <w:adjustRightInd w:val="0"/>
        <w:jc w:val="center"/>
        <w:rPr>
          <w:b/>
          <w:sz w:val="20"/>
          <w:szCs w:val="20"/>
        </w:rPr>
      </w:pPr>
    </w:p>
    <w:p w:rsidR="00B67F6D" w:rsidRPr="00EE40BA" w:rsidRDefault="00B67F6D" w:rsidP="00B67F6D">
      <w:pPr>
        <w:widowControl w:val="0"/>
        <w:autoSpaceDE w:val="0"/>
        <w:autoSpaceDN w:val="0"/>
        <w:adjustRightInd w:val="0"/>
        <w:jc w:val="center"/>
        <w:rPr>
          <w:b/>
          <w:sz w:val="20"/>
          <w:szCs w:val="20"/>
        </w:rPr>
      </w:pPr>
      <w:r w:rsidRPr="00EE40BA">
        <w:rPr>
          <w:b/>
          <w:sz w:val="20"/>
          <w:szCs w:val="20"/>
        </w:rPr>
        <w:t>Адреса деревянных многоквартирных домов, виды работ и размер субсидии</w:t>
      </w:r>
    </w:p>
    <w:p w:rsidR="00F03560" w:rsidRPr="00EE40BA" w:rsidRDefault="00F03560" w:rsidP="00B67F6D">
      <w:pPr>
        <w:widowControl w:val="0"/>
        <w:autoSpaceDE w:val="0"/>
        <w:autoSpaceDN w:val="0"/>
        <w:adjustRightInd w:val="0"/>
        <w:jc w:val="center"/>
        <w:rPr>
          <w:sz w:val="20"/>
          <w:szCs w:val="20"/>
        </w:rPr>
      </w:pPr>
    </w:p>
    <w:tbl>
      <w:tblPr>
        <w:tblW w:w="9430" w:type="dxa"/>
        <w:tblInd w:w="34" w:type="dxa"/>
        <w:tblLook w:val="04A0"/>
      </w:tblPr>
      <w:tblGrid>
        <w:gridCol w:w="560"/>
        <w:gridCol w:w="2537"/>
        <w:gridCol w:w="1286"/>
        <w:gridCol w:w="3362"/>
        <w:gridCol w:w="1685"/>
      </w:tblGrid>
      <w:tr w:rsidR="007E6444" w:rsidRPr="00EE40BA" w:rsidTr="007E6444">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444" w:rsidRPr="00EE40BA" w:rsidRDefault="007E6444">
            <w:pPr>
              <w:jc w:val="center"/>
              <w:rPr>
                <w:b/>
                <w:bCs/>
                <w:color w:val="000000"/>
                <w:sz w:val="20"/>
                <w:szCs w:val="20"/>
              </w:rPr>
            </w:pPr>
            <w:r w:rsidRPr="00EE40BA">
              <w:rPr>
                <w:b/>
                <w:bCs/>
                <w:color w:val="000000"/>
                <w:sz w:val="20"/>
                <w:szCs w:val="20"/>
              </w:rPr>
              <w:t>№ по п/п</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rsidR="007E6444" w:rsidRPr="00EE40BA" w:rsidRDefault="007E6444">
            <w:pPr>
              <w:jc w:val="center"/>
              <w:rPr>
                <w:b/>
                <w:bCs/>
                <w:color w:val="000000"/>
                <w:sz w:val="20"/>
                <w:szCs w:val="20"/>
              </w:rPr>
            </w:pPr>
            <w:r w:rsidRPr="00EE40BA">
              <w:rPr>
                <w:b/>
                <w:bCs/>
                <w:color w:val="000000"/>
                <w:sz w:val="20"/>
                <w:szCs w:val="20"/>
              </w:rPr>
              <w:t>Адрес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E6444" w:rsidRPr="00EE40BA" w:rsidRDefault="007E6444">
            <w:pPr>
              <w:jc w:val="center"/>
              <w:rPr>
                <w:b/>
                <w:bCs/>
                <w:color w:val="000000"/>
                <w:sz w:val="20"/>
                <w:szCs w:val="20"/>
              </w:rPr>
            </w:pPr>
            <w:r w:rsidRPr="00EE40BA">
              <w:rPr>
                <w:b/>
                <w:bCs/>
                <w:color w:val="000000"/>
                <w:sz w:val="20"/>
                <w:szCs w:val="20"/>
              </w:rPr>
              <w:t>Тип здания</w:t>
            </w:r>
          </w:p>
        </w:tc>
        <w:tc>
          <w:tcPr>
            <w:tcW w:w="3362" w:type="dxa"/>
            <w:tcBorders>
              <w:top w:val="single" w:sz="4" w:space="0" w:color="auto"/>
              <w:left w:val="nil"/>
              <w:bottom w:val="single" w:sz="4" w:space="0" w:color="auto"/>
              <w:right w:val="single" w:sz="4" w:space="0" w:color="auto"/>
            </w:tcBorders>
            <w:shd w:val="clear" w:color="auto" w:fill="auto"/>
            <w:vAlign w:val="center"/>
            <w:hideMark/>
          </w:tcPr>
          <w:p w:rsidR="007E6444" w:rsidRPr="00EE40BA" w:rsidRDefault="007E6444">
            <w:pPr>
              <w:jc w:val="center"/>
              <w:rPr>
                <w:b/>
                <w:bCs/>
                <w:color w:val="000000"/>
                <w:sz w:val="20"/>
                <w:szCs w:val="20"/>
              </w:rPr>
            </w:pPr>
            <w:r w:rsidRPr="00EE40BA">
              <w:rPr>
                <w:b/>
                <w:bCs/>
                <w:color w:val="000000"/>
                <w:sz w:val="20"/>
                <w:szCs w:val="20"/>
              </w:rPr>
              <w:t>Виды работ</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7E6444" w:rsidRPr="00EE40BA" w:rsidRDefault="007E6444">
            <w:pPr>
              <w:jc w:val="center"/>
              <w:rPr>
                <w:b/>
                <w:bCs/>
                <w:color w:val="000000"/>
                <w:sz w:val="20"/>
                <w:szCs w:val="20"/>
              </w:rPr>
            </w:pPr>
            <w:r w:rsidRPr="00EE40BA">
              <w:rPr>
                <w:b/>
                <w:bCs/>
                <w:color w:val="000000"/>
                <w:sz w:val="20"/>
                <w:szCs w:val="20"/>
              </w:rPr>
              <w:t>Сумма, руб.</w:t>
            </w:r>
          </w:p>
        </w:tc>
      </w:tr>
      <w:tr w:rsidR="007E6444" w:rsidRPr="00EE40BA" w:rsidTr="007E6444">
        <w:trPr>
          <w:trHeight w:val="315"/>
        </w:trPr>
        <w:tc>
          <w:tcPr>
            <w:tcW w:w="94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E6444" w:rsidRPr="00EE40BA" w:rsidRDefault="007E6444">
            <w:pPr>
              <w:jc w:val="center"/>
              <w:rPr>
                <w:b/>
                <w:bCs/>
                <w:i/>
                <w:iCs/>
                <w:color w:val="000000"/>
                <w:sz w:val="20"/>
                <w:szCs w:val="20"/>
              </w:rPr>
            </w:pPr>
            <w:r w:rsidRPr="00EE40BA">
              <w:rPr>
                <w:b/>
                <w:bCs/>
                <w:i/>
                <w:iCs/>
                <w:color w:val="000000"/>
                <w:sz w:val="20"/>
                <w:szCs w:val="20"/>
              </w:rPr>
              <w:t>Лот № 1</w:t>
            </w:r>
          </w:p>
        </w:tc>
      </w:tr>
      <w:tr w:rsidR="007E6444" w:rsidRPr="00EE40BA" w:rsidTr="007E6444">
        <w:trPr>
          <w:trHeight w:val="846"/>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E6444" w:rsidRPr="00EE40BA" w:rsidRDefault="007E6444">
            <w:pPr>
              <w:jc w:val="center"/>
              <w:rPr>
                <w:color w:val="000000"/>
                <w:sz w:val="20"/>
                <w:szCs w:val="20"/>
              </w:rPr>
            </w:pPr>
            <w:r w:rsidRPr="00EE40BA">
              <w:rPr>
                <w:color w:val="000000"/>
                <w:sz w:val="20"/>
                <w:szCs w:val="20"/>
              </w:rPr>
              <w:t>1</w:t>
            </w:r>
          </w:p>
        </w:tc>
        <w:tc>
          <w:tcPr>
            <w:tcW w:w="2537" w:type="dxa"/>
            <w:tcBorders>
              <w:top w:val="nil"/>
              <w:left w:val="nil"/>
              <w:bottom w:val="single" w:sz="4" w:space="0" w:color="auto"/>
              <w:right w:val="single" w:sz="4" w:space="0" w:color="auto"/>
            </w:tcBorders>
            <w:shd w:val="clear" w:color="000000" w:fill="FFFFFF"/>
            <w:vAlign w:val="center"/>
            <w:hideMark/>
          </w:tcPr>
          <w:p w:rsidR="007E6444" w:rsidRPr="00EE40BA" w:rsidRDefault="00492514">
            <w:pPr>
              <w:jc w:val="center"/>
              <w:rPr>
                <w:color w:val="000000"/>
                <w:sz w:val="20"/>
                <w:szCs w:val="20"/>
              </w:rPr>
            </w:pPr>
            <w:r>
              <w:rPr>
                <w:color w:val="000000"/>
                <w:sz w:val="20"/>
                <w:szCs w:val="20"/>
              </w:rPr>
              <w:t>ул. Воинская, д. 4</w:t>
            </w:r>
          </w:p>
        </w:tc>
        <w:tc>
          <w:tcPr>
            <w:tcW w:w="1286" w:type="dxa"/>
            <w:tcBorders>
              <w:top w:val="nil"/>
              <w:left w:val="nil"/>
              <w:bottom w:val="single" w:sz="4" w:space="0" w:color="auto"/>
              <w:right w:val="single" w:sz="4" w:space="0" w:color="auto"/>
            </w:tcBorders>
            <w:shd w:val="clear" w:color="000000" w:fill="FFFFFF"/>
            <w:noWrap/>
            <w:vAlign w:val="center"/>
            <w:hideMark/>
          </w:tcPr>
          <w:p w:rsidR="007E6444" w:rsidRPr="00EE40BA" w:rsidRDefault="007E6444">
            <w:pPr>
              <w:jc w:val="center"/>
              <w:rPr>
                <w:sz w:val="20"/>
                <w:szCs w:val="20"/>
              </w:rPr>
            </w:pPr>
            <w:r w:rsidRPr="00EE40BA">
              <w:rPr>
                <w:sz w:val="20"/>
                <w:szCs w:val="20"/>
              </w:rPr>
              <w:t>дерев</w:t>
            </w:r>
          </w:p>
        </w:tc>
        <w:tc>
          <w:tcPr>
            <w:tcW w:w="3362" w:type="dxa"/>
            <w:tcBorders>
              <w:top w:val="nil"/>
              <w:left w:val="nil"/>
              <w:bottom w:val="single" w:sz="4" w:space="0" w:color="auto"/>
              <w:right w:val="single" w:sz="4" w:space="0" w:color="auto"/>
            </w:tcBorders>
            <w:shd w:val="clear" w:color="000000" w:fill="FFFFFF"/>
            <w:vAlign w:val="center"/>
            <w:hideMark/>
          </w:tcPr>
          <w:p w:rsidR="007E6444" w:rsidRPr="00EE40BA" w:rsidRDefault="007E6444" w:rsidP="00492514">
            <w:pPr>
              <w:jc w:val="center"/>
              <w:rPr>
                <w:color w:val="000000"/>
                <w:sz w:val="20"/>
                <w:szCs w:val="20"/>
              </w:rPr>
            </w:pPr>
            <w:r w:rsidRPr="00EE40BA">
              <w:rPr>
                <w:sz w:val="20"/>
                <w:szCs w:val="20"/>
              </w:rPr>
              <w:t xml:space="preserve">ремонт </w:t>
            </w:r>
            <w:r w:rsidR="00492514">
              <w:rPr>
                <w:sz w:val="20"/>
                <w:szCs w:val="20"/>
              </w:rPr>
              <w:t>кровли</w:t>
            </w:r>
          </w:p>
        </w:tc>
        <w:tc>
          <w:tcPr>
            <w:tcW w:w="1685" w:type="dxa"/>
            <w:tcBorders>
              <w:top w:val="nil"/>
              <w:left w:val="nil"/>
              <w:bottom w:val="single" w:sz="4" w:space="0" w:color="auto"/>
              <w:right w:val="single" w:sz="4" w:space="0" w:color="auto"/>
            </w:tcBorders>
            <w:shd w:val="clear" w:color="000000" w:fill="FFFFFF"/>
            <w:vAlign w:val="center"/>
            <w:hideMark/>
          </w:tcPr>
          <w:p w:rsidR="007E6444" w:rsidRPr="00EE40BA" w:rsidRDefault="00492514">
            <w:pPr>
              <w:jc w:val="center"/>
              <w:rPr>
                <w:color w:val="000000"/>
                <w:sz w:val="20"/>
                <w:szCs w:val="20"/>
              </w:rPr>
            </w:pPr>
            <w:r>
              <w:rPr>
                <w:color w:val="000000"/>
                <w:sz w:val="20"/>
                <w:szCs w:val="20"/>
              </w:rPr>
              <w:t>241 555,68</w:t>
            </w:r>
          </w:p>
        </w:tc>
      </w:tr>
      <w:tr w:rsidR="007E6444" w:rsidRPr="00EE40BA" w:rsidTr="007E6444">
        <w:trPr>
          <w:trHeight w:val="69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7E6444" w:rsidRPr="00EE40BA" w:rsidRDefault="00D13571">
            <w:pPr>
              <w:jc w:val="center"/>
              <w:rPr>
                <w:color w:val="000000"/>
                <w:sz w:val="20"/>
                <w:szCs w:val="20"/>
              </w:rPr>
            </w:pPr>
            <w:r>
              <w:rPr>
                <w:color w:val="000000"/>
                <w:sz w:val="20"/>
                <w:szCs w:val="20"/>
              </w:rPr>
              <w:t>2</w:t>
            </w:r>
          </w:p>
        </w:tc>
        <w:tc>
          <w:tcPr>
            <w:tcW w:w="2537" w:type="dxa"/>
            <w:tcBorders>
              <w:top w:val="nil"/>
              <w:left w:val="nil"/>
              <w:bottom w:val="single" w:sz="4" w:space="0" w:color="auto"/>
              <w:right w:val="single" w:sz="4" w:space="0" w:color="auto"/>
            </w:tcBorders>
            <w:shd w:val="clear" w:color="000000" w:fill="FFFFFF"/>
            <w:vAlign w:val="center"/>
            <w:hideMark/>
          </w:tcPr>
          <w:p w:rsidR="007E6444" w:rsidRPr="00EE40BA" w:rsidRDefault="00492514">
            <w:pPr>
              <w:jc w:val="center"/>
              <w:rPr>
                <w:color w:val="000000"/>
                <w:sz w:val="20"/>
                <w:szCs w:val="20"/>
              </w:rPr>
            </w:pPr>
            <w:r>
              <w:rPr>
                <w:color w:val="000000"/>
                <w:sz w:val="20"/>
                <w:szCs w:val="20"/>
              </w:rPr>
              <w:t xml:space="preserve">ул. Парковая, д. 52 </w:t>
            </w:r>
          </w:p>
        </w:tc>
        <w:tc>
          <w:tcPr>
            <w:tcW w:w="1286" w:type="dxa"/>
            <w:tcBorders>
              <w:top w:val="nil"/>
              <w:left w:val="nil"/>
              <w:bottom w:val="single" w:sz="4" w:space="0" w:color="auto"/>
              <w:right w:val="single" w:sz="4" w:space="0" w:color="auto"/>
            </w:tcBorders>
            <w:shd w:val="clear" w:color="000000" w:fill="FFFFFF"/>
            <w:noWrap/>
            <w:vAlign w:val="center"/>
            <w:hideMark/>
          </w:tcPr>
          <w:p w:rsidR="007E6444" w:rsidRPr="00EE40BA" w:rsidRDefault="007E6444">
            <w:pPr>
              <w:jc w:val="center"/>
              <w:rPr>
                <w:sz w:val="20"/>
                <w:szCs w:val="20"/>
              </w:rPr>
            </w:pPr>
            <w:r w:rsidRPr="00EE40BA">
              <w:rPr>
                <w:sz w:val="20"/>
                <w:szCs w:val="20"/>
              </w:rPr>
              <w:t>дерев</w:t>
            </w:r>
          </w:p>
        </w:tc>
        <w:tc>
          <w:tcPr>
            <w:tcW w:w="3362" w:type="dxa"/>
            <w:tcBorders>
              <w:top w:val="nil"/>
              <w:left w:val="nil"/>
              <w:bottom w:val="single" w:sz="4" w:space="0" w:color="auto"/>
              <w:right w:val="single" w:sz="4" w:space="0" w:color="auto"/>
            </w:tcBorders>
            <w:shd w:val="clear" w:color="000000" w:fill="FFFFFF"/>
            <w:vAlign w:val="center"/>
            <w:hideMark/>
          </w:tcPr>
          <w:p w:rsidR="007E6444" w:rsidRPr="00EE40BA" w:rsidRDefault="00492514">
            <w:pPr>
              <w:jc w:val="center"/>
              <w:rPr>
                <w:color w:val="000000"/>
                <w:sz w:val="20"/>
                <w:szCs w:val="20"/>
              </w:rPr>
            </w:pPr>
            <w:r>
              <w:rPr>
                <w:color w:val="000000"/>
                <w:sz w:val="20"/>
                <w:szCs w:val="20"/>
              </w:rPr>
              <w:t>Ремонт черновых полов в кв. № 2</w:t>
            </w:r>
          </w:p>
        </w:tc>
        <w:tc>
          <w:tcPr>
            <w:tcW w:w="1685" w:type="dxa"/>
            <w:tcBorders>
              <w:top w:val="nil"/>
              <w:left w:val="nil"/>
              <w:bottom w:val="single" w:sz="4" w:space="0" w:color="auto"/>
              <w:right w:val="single" w:sz="4" w:space="0" w:color="auto"/>
            </w:tcBorders>
            <w:shd w:val="clear" w:color="000000" w:fill="FFFFFF"/>
            <w:vAlign w:val="center"/>
            <w:hideMark/>
          </w:tcPr>
          <w:p w:rsidR="007E6444" w:rsidRPr="00EE40BA" w:rsidRDefault="00492514">
            <w:pPr>
              <w:jc w:val="center"/>
              <w:rPr>
                <w:color w:val="000000"/>
                <w:sz w:val="20"/>
                <w:szCs w:val="20"/>
              </w:rPr>
            </w:pPr>
            <w:r>
              <w:rPr>
                <w:color w:val="000000"/>
                <w:sz w:val="20"/>
                <w:szCs w:val="20"/>
              </w:rPr>
              <w:t>91 873,78</w:t>
            </w:r>
          </w:p>
        </w:tc>
      </w:tr>
      <w:tr w:rsidR="007E6444" w:rsidRPr="00EE40BA" w:rsidTr="007E6444">
        <w:trPr>
          <w:trHeight w:val="289"/>
        </w:trPr>
        <w:tc>
          <w:tcPr>
            <w:tcW w:w="774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E6444" w:rsidRPr="00EE40BA" w:rsidRDefault="007E6444">
            <w:pPr>
              <w:jc w:val="right"/>
              <w:rPr>
                <w:b/>
                <w:bCs/>
                <w:i/>
                <w:iCs/>
                <w:color w:val="000000"/>
                <w:sz w:val="20"/>
                <w:szCs w:val="20"/>
              </w:rPr>
            </w:pPr>
            <w:r w:rsidRPr="00EE40BA">
              <w:rPr>
                <w:b/>
                <w:bCs/>
                <w:i/>
                <w:iCs/>
                <w:color w:val="000000"/>
                <w:sz w:val="20"/>
                <w:szCs w:val="20"/>
              </w:rPr>
              <w:t>Итого:</w:t>
            </w:r>
          </w:p>
        </w:tc>
        <w:tc>
          <w:tcPr>
            <w:tcW w:w="1685" w:type="dxa"/>
            <w:tcBorders>
              <w:top w:val="nil"/>
              <w:left w:val="nil"/>
              <w:bottom w:val="single" w:sz="4" w:space="0" w:color="auto"/>
              <w:right w:val="single" w:sz="4" w:space="0" w:color="auto"/>
            </w:tcBorders>
            <w:shd w:val="clear" w:color="000000" w:fill="FFFFFF"/>
            <w:vAlign w:val="center"/>
            <w:hideMark/>
          </w:tcPr>
          <w:p w:rsidR="007E6444" w:rsidRPr="00EE40BA" w:rsidRDefault="00492514">
            <w:pPr>
              <w:jc w:val="center"/>
              <w:rPr>
                <w:b/>
                <w:bCs/>
                <w:color w:val="000000"/>
                <w:sz w:val="20"/>
                <w:szCs w:val="20"/>
              </w:rPr>
            </w:pPr>
            <w:r>
              <w:rPr>
                <w:b/>
                <w:bCs/>
                <w:color w:val="000000"/>
                <w:sz w:val="20"/>
                <w:szCs w:val="20"/>
              </w:rPr>
              <w:t>333 429,46</w:t>
            </w:r>
          </w:p>
        </w:tc>
      </w:tr>
    </w:tbl>
    <w:p w:rsidR="00F03560" w:rsidRDefault="00F03560" w:rsidP="00770A31">
      <w:pPr>
        <w:widowControl w:val="0"/>
        <w:autoSpaceDE w:val="0"/>
        <w:autoSpaceDN w:val="0"/>
        <w:adjustRightInd w:val="0"/>
        <w:rPr>
          <w:sz w:val="22"/>
          <w:szCs w:val="22"/>
        </w:rPr>
      </w:pPr>
    </w:p>
    <w:p w:rsidR="00770A31" w:rsidRDefault="00CC37E7" w:rsidP="00770A31">
      <w:pPr>
        <w:widowControl w:val="0"/>
        <w:autoSpaceDE w:val="0"/>
        <w:autoSpaceDN w:val="0"/>
        <w:adjustRightInd w:val="0"/>
        <w:rPr>
          <w:sz w:val="22"/>
          <w:szCs w:val="22"/>
        </w:rPr>
      </w:pPr>
      <w:r w:rsidRPr="00EA1AF7">
        <w:rPr>
          <w:szCs w:val="22"/>
          <w:u w:val="single"/>
        </w:rPr>
        <w:t>Ведомость работ и затрат лоту</w:t>
      </w:r>
      <w:r w:rsidRPr="00EA1AF7">
        <w:rPr>
          <w:szCs w:val="22"/>
        </w:rPr>
        <w:t xml:space="preserve"> в приложении №</w:t>
      </w:r>
      <w:r w:rsidR="00EA1AF7" w:rsidRPr="00EA1AF7">
        <w:rPr>
          <w:szCs w:val="22"/>
        </w:rPr>
        <w:t xml:space="preserve"> 5</w:t>
      </w:r>
      <w:r w:rsidRPr="00EA1AF7">
        <w:rPr>
          <w:szCs w:val="22"/>
        </w:rPr>
        <w:t xml:space="preserve"> к документации об отборе в виде архивированного файла</w:t>
      </w:r>
      <w:r w:rsidR="00EA1AF7" w:rsidRPr="00EA1AF7">
        <w:rPr>
          <w:szCs w:val="22"/>
        </w:rPr>
        <w:t>.</w:t>
      </w:r>
    </w:p>
    <w:p w:rsidR="00B22C5E" w:rsidRDefault="00B22C5E" w:rsidP="00D31EA5">
      <w:pPr>
        <w:autoSpaceDE w:val="0"/>
        <w:autoSpaceDN w:val="0"/>
        <w:jc w:val="both"/>
      </w:pPr>
      <w:r w:rsidRPr="009D3599">
        <w:rPr>
          <w:u w:val="single"/>
        </w:rPr>
        <w:t>Критерии отбора получателей субсидии</w:t>
      </w:r>
      <w:r w:rsidR="00F03560">
        <w:t>: Приложение № 3</w:t>
      </w:r>
    </w:p>
    <w:p w:rsidR="00B22C5E" w:rsidRPr="009D3599" w:rsidRDefault="00B22C5E" w:rsidP="00B22C5E">
      <w:pPr>
        <w:widowControl w:val="0"/>
        <w:autoSpaceDE w:val="0"/>
        <w:autoSpaceDN w:val="0"/>
        <w:adjustRightInd w:val="0"/>
        <w:ind w:firstLine="709"/>
        <w:jc w:val="both"/>
      </w:pPr>
      <w:r w:rsidRPr="009D3599">
        <w:rPr>
          <w:b/>
        </w:rPr>
        <w:t>Источник финансирования</w:t>
      </w:r>
      <w:r w:rsidRPr="009D3599">
        <w:t>: средства местного бюджета городско</w:t>
      </w:r>
      <w:r w:rsidR="00D31EA5">
        <w:t>го округа «город Якутск» на</w:t>
      </w:r>
      <w:r w:rsidR="00D31EA5" w:rsidRPr="000B7B32">
        <w:t xml:space="preserve"> 201</w:t>
      </w:r>
      <w:r w:rsidR="00D13571">
        <w:t>5</w:t>
      </w:r>
      <w:r w:rsidRPr="009D3599">
        <w:t xml:space="preserve"> год</w:t>
      </w:r>
    </w:p>
    <w:p w:rsidR="00B67F6D" w:rsidRDefault="00B67F6D" w:rsidP="00B67F6D">
      <w:pPr>
        <w:widowControl w:val="0"/>
        <w:autoSpaceDE w:val="0"/>
        <w:autoSpaceDN w:val="0"/>
        <w:adjustRightInd w:val="0"/>
        <w:ind w:firstLine="709"/>
        <w:jc w:val="both"/>
        <w:rPr>
          <w:sz w:val="22"/>
          <w:szCs w:val="22"/>
        </w:rPr>
      </w:pPr>
      <w:r w:rsidRPr="00EB70DF">
        <w:rPr>
          <w:sz w:val="22"/>
          <w:szCs w:val="22"/>
        </w:rPr>
        <w:t xml:space="preserve">За подробной информацией можете обратиться по телефону: </w:t>
      </w:r>
      <w:r w:rsidR="00D31EA5">
        <w:rPr>
          <w:sz w:val="22"/>
          <w:szCs w:val="22"/>
        </w:rPr>
        <w:t>34-37-47</w:t>
      </w:r>
    </w:p>
    <w:p w:rsidR="00A10EFA" w:rsidRPr="006C5176" w:rsidRDefault="00A10EFA" w:rsidP="008B18D9">
      <w:pPr>
        <w:widowControl w:val="0"/>
        <w:shd w:val="clear" w:color="auto" w:fill="FFFFFF"/>
        <w:tabs>
          <w:tab w:val="left" w:leader="underscore" w:pos="4430"/>
          <w:tab w:val="left" w:leader="underscore" w:pos="7546"/>
        </w:tabs>
        <w:autoSpaceDE w:val="0"/>
        <w:autoSpaceDN w:val="0"/>
        <w:adjustRightInd w:val="0"/>
        <w:jc w:val="both"/>
        <w:rPr>
          <w:b/>
          <w:sz w:val="20"/>
          <w:szCs w:val="20"/>
        </w:rPr>
      </w:pPr>
      <w:r w:rsidRPr="006C5176">
        <w:rPr>
          <w:b/>
          <w:sz w:val="20"/>
          <w:szCs w:val="20"/>
          <w:u w:val="single"/>
        </w:rPr>
        <w:t>Приложения:</w:t>
      </w:r>
    </w:p>
    <w:p w:rsidR="00A10EFA" w:rsidRPr="006C5176" w:rsidRDefault="00EA1AF7" w:rsidP="008B18D9">
      <w:pPr>
        <w:widowControl w:val="0"/>
        <w:shd w:val="clear" w:color="auto" w:fill="FFFFFF"/>
        <w:autoSpaceDE w:val="0"/>
        <w:autoSpaceDN w:val="0"/>
        <w:adjustRightInd w:val="0"/>
        <w:jc w:val="both"/>
        <w:rPr>
          <w:sz w:val="20"/>
          <w:szCs w:val="20"/>
        </w:rPr>
      </w:pPr>
      <w:r>
        <w:rPr>
          <w:sz w:val="20"/>
          <w:szCs w:val="20"/>
        </w:rPr>
        <w:t xml:space="preserve"> </w:t>
      </w:r>
    </w:p>
    <w:p w:rsidR="008B18D9" w:rsidRPr="006C5176" w:rsidRDefault="00A10EFA" w:rsidP="008B18D9">
      <w:pPr>
        <w:widowControl w:val="0"/>
        <w:numPr>
          <w:ilvl w:val="0"/>
          <w:numId w:val="6"/>
        </w:numPr>
        <w:shd w:val="clear" w:color="auto" w:fill="FFFFFF"/>
        <w:autoSpaceDE w:val="0"/>
        <w:autoSpaceDN w:val="0"/>
        <w:adjustRightInd w:val="0"/>
        <w:ind w:left="0" w:firstLine="0"/>
        <w:jc w:val="both"/>
        <w:rPr>
          <w:sz w:val="20"/>
          <w:szCs w:val="20"/>
        </w:rPr>
      </w:pPr>
      <w:r w:rsidRPr="006C5176">
        <w:rPr>
          <w:sz w:val="20"/>
          <w:szCs w:val="20"/>
        </w:rPr>
        <w:t>Форма За</w:t>
      </w:r>
      <w:r w:rsidR="008B18D9" w:rsidRPr="006C5176">
        <w:rPr>
          <w:sz w:val="20"/>
          <w:szCs w:val="20"/>
        </w:rPr>
        <w:t>явки на предоставление субсидии</w:t>
      </w:r>
      <w:r w:rsidR="00CC5304">
        <w:rPr>
          <w:sz w:val="20"/>
          <w:szCs w:val="20"/>
        </w:rPr>
        <w:t>.</w:t>
      </w:r>
    </w:p>
    <w:p w:rsidR="00A10EFA" w:rsidRPr="006C5176" w:rsidRDefault="00E94BC0" w:rsidP="008B18D9">
      <w:pPr>
        <w:widowControl w:val="0"/>
        <w:numPr>
          <w:ilvl w:val="0"/>
          <w:numId w:val="6"/>
        </w:numPr>
        <w:shd w:val="clear" w:color="auto" w:fill="FFFFFF"/>
        <w:autoSpaceDE w:val="0"/>
        <w:autoSpaceDN w:val="0"/>
        <w:adjustRightInd w:val="0"/>
        <w:ind w:left="0" w:firstLine="0"/>
        <w:jc w:val="both"/>
        <w:rPr>
          <w:sz w:val="20"/>
          <w:szCs w:val="20"/>
        </w:rPr>
      </w:pPr>
      <w:r w:rsidRPr="006C5176">
        <w:rPr>
          <w:sz w:val="20"/>
          <w:szCs w:val="20"/>
        </w:rPr>
        <w:t>Перечень документов</w:t>
      </w:r>
      <w:r w:rsidR="00A10EFA" w:rsidRPr="006C5176">
        <w:rPr>
          <w:sz w:val="20"/>
          <w:szCs w:val="20"/>
        </w:rPr>
        <w:t>, предоставляемых прет</w:t>
      </w:r>
      <w:r w:rsidR="008B18D9" w:rsidRPr="006C5176">
        <w:rPr>
          <w:sz w:val="20"/>
          <w:szCs w:val="20"/>
        </w:rPr>
        <w:t>ендентом на получение субсидии.</w:t>
      </w:r>
    </w:p>
    <w:p w:rsidR="00A10EFA" w:rsidRPr="006C5176" w:rsidRDefault="00E54A40" w:rsidP="008B18D9">
      <w:pPr>
        <w:widowControl w:val="0"/>
        <w:numPr>
          <w:ilvl w:val="0"/>
          <w:numId w:val="6"/>
        </w:numPr>
        <w:shd w:val="clear" w:color="auto" w:fill="FFFFFF"/>
        <w:autoSpaceDE w:val="0"/>
        <w:autoSpaceDN w:val="0"/>
        <w:adjustRightInd w:val="0"/>
        <w:ind w:left="0" w:firstLine="0"/>
        <w:jc w:val="both"/>
        <w:rPr>
          <w:sz w:val="20"/>
          <w:szCs w:val="20"/>
        </w:rPr>
      </w:pPr>
      <w:r>
        <w:rPr>
          <w:sz w:val="20"/>
          <w:szCs w:val="20"/>
        </w:rPr>
        <w:t>К</w:t>
      </w:r>
      <w:r w:rsidR="00A10EFA" w:rsidRPr="006C5176">
        <w:rPr>
          <w:sz w:val="20"/>
          <w:szCs w:val="20"/>
        </w:rPr>
        <w:t>рите</w:t>
      </w:r>
      <w:r w:rsidR="008B18D9" w:rsidRPr="006C5176">
        <w:rPr>
          <w:sz w:val="20"/>
          <w:szCs w:val="20"/>
        </w:rPr>
        <w:t>рии отбора получателей субсидии</w:t>
      </w:r>
      <w:r w:rsidR="00CC5304">
        <w:rPr>
          <w:sz w:val="20"/>
          <w:szCs w:val="20"/>
        </w:rPr>
        <w:t>.</w:t>
      </w:r>
    </w:p>
    <w:p w:rsidR="001337F7" w:rsidRDefault="001337F7" w:rsidP="008B18D9">
      <w:pPr>
        <w:widowControl w:val="0"/>
        <w:numPr>
          <w:ilvl w:val="0"/>
          <w:numId w:val="6"/>
        </w:numPr>
        <w:shd w:val="clear" w:color="auto" w:fill="FFFFFF"/>
        <w:autoSpaceDE w:val="0"/>
        <w:autoSpaceDN w:val="0"/>
        <w:adjustRightInd w:val="0"/>
        <w:ind w:left="0" w:firstLine="0"/>
        <w:jc w:val="both"/>
        <w:rPr>
          <w:sz w:val="20"/>
          <w:szCs w:val="20"/>
        </w:rPr>
      </w:pPr>
      <w:r w:rsidRPr="006C5176">
        <w:rPr>
          <w:sz w:val="20"/>
          <w:szCs w:val="20"/>
        </w:rPr>
        <w:t xml:space="preserve">Проект </w:t>
      </w:r>
      <w:r w:rsidR="00E94BC0" w:rsidRPr="006C5176">
        <w:rPr>
          <w:sz w:val="20"/>
          <w:szCs w:val="20"/>
        </w:rPr>
        <w:t>соглашения</w:t>
      </w:r>
      <w:r w:rsidR="00A06061">
        <w:rPr>
          <w:sz w:val="20"/>
          <w:szCs w:val="20"/>
        </w:rPr>
        <w:t xml:space="preserve"> </w:t>
      </w:r>
      <w:r w:rsidR="008B18D9" w:rsidRPr="006C5176">
        <w:rPr>
          <w:sz w:val="20"/>
          <w:szCs w:val="20"/>
        </w:rPr>
        <w:t>на предоставление субсидии.</w:t>
      </w:r>
    </w:p>
    <w:p w:rsidR="00EA1AF7" w:rsidRPr="006C5176" w:rsidRDefault="00EA1AF7" w:rsidP="008B18D9">
      <w:pPr>
        <w:widowControl w:val="0"/>
        <w:numPr>
          <w:ilvl w:val="0"/>
          <w:numId w:val="6"/>
        </w:numPr>
        <w:shd w:val="clear" w:color="auto" w:fill="FFFFFF"/>
        <w:autoSpaceDE w:val="0"/>
        <w:autoSpaceDN w:val="0"/>
        <w:adjustRightInd w:val="0"/>
        <w:ind w:left="0" w:firstLine="0"/>
        <w:jc w:val="both"/>
        <w:rPr>
          <w:sz w:val="20"/>
          <w:szCs w:val="20"/>
        </w:rPr>
      </w:pPr>
      <w:r>
        <w:rPr>
          <w:sz w:val="20"/>
          <w:szCs w:val="20"/>
        </w:rPr>
        <w:t>Ведомость работ и затрат по каждому лоту.</w:t>
      </w:r>
    </w:p>
    <w:p w:rsidR="00A10EFA" w:rsidRPr="008B18D9" w:rsidRDefault="00A10EFA" w:rsidP="008B18D9">
      <w:pPr>
        <w:widowControl w:val="0"/>
        <w:autoSpaceDE w:val="0"/>
        <w:autoSpaceDN w:val="0"/>
        <w:adjustRightInd w:val="0"/>
        <w:jc w:val="right"/>
      </w:pPr>
    </w:p>
    <w:p w:rsidR="005E363E" w:rsidRDefault="005E363E" w:rsidP="008B18D9">
      <w:pPr>
        <w:widowControl w:val="0"/>
        <w:shd w:val="clear" w:color="auto" w:fill="FFFFFF"/>
        <w:tabs>
          <w:tab w:val="left" w:pos="0"/>
        </w:tabs>
        <w:autoSpaceDE w:val="0"/>
        <w:autoSpaceDN w:val="0"/>
        <w:adjustRightInd w:val="0"/>
        <w:outlineLvl w:val="0"/>
        <w:rPr>
          <w:b/>
        </w:rPr>
      </w:pPr>
    </w:p>
    <w:p w:rsidR="00F21C06" w:rsidRDefault="00E6503F" w:rsidP="008B18D9">
      <w:pPr>
        <w:widowControl w:val="0"/>
        <w:shd w:val="clear" w:color="auto" w:fill="FFFFFF"/>
        <w:tabs>
          <w:tab w:val="left" w:pos="0"/>
        </w:tabs>
        <w:autoSpaceDE w:val="0"/>
        <w:autoSpaceDN w:val="0"/>
        <w:adjustRightInd w:val="0"/>
        <w:outlineLvl w:val="0"/>
        <w:rPr>
          <w:b/>
        </w:rPr>
      </w:pPr>
      <w:r>
        <w:rPr>
          <w:b/>
        </w:rPr>
        <w:t>Руководитель</w:t>
      </w:r>
      <w:r w:rsidR="00A06061">
        <w:rPr>
          <w:b/>
        </w:rPr>
        <w:t xml:space="preserve"> </w:t>
      </w:r>
      <w:r w:rsidR="00C07F00" w:rsidRPr="008B18D9">
        <w:rPr>
          <w:b/>
        </w:rPr>
        <w:tab/>
      </w:r>
      <w:r w:rsidR="00C07F00" w:rsidRPr="008B18D9">
        <w:rPr>
          <w:b/>
        </w:rPr>
        <w:tab/>
      </w:r>
      <w:r w:rsidR="00C07F00" w:rsidRPr="008B18D9">
        <w:rPr>
          <w:b/>
        </w:rPr>
        <w:tab/>
      </w:r>
      <w:r w:rsidR="00C07F00" w:rsidRPr="008B18D9">
        <w:rPr>
          <w:b/>
        </w:rPr>
        <w:tab/>
      </w:r>
      <w:r w:rsidR="00865F78" w:rsidRPr="008B18D9">
        <w:rPr>
          <w:b/>
        </w:rPr>
        <w:tab/>
      </w:r>
      <w:r w:rsidR="00D13571">
        <w:rPr>
          <w:b/>
        </w:rPr>
        <w:t xml:space="preserve">                       </w:t>
      </w:r>
      <w:r>
        <w:rPr>
          <w:b/>
        </w:rPr>
        <w:tab/>
      </w:r>
      <w:r w:rsidR="00D13571">
        <w:rPr>
          <w:b/>
        </w:rPr>
        <w:t xml:space="preserve">                </w:t>
      </w:r>
      <w:r>
        <w:rPr>
          <w:b/>
        </w:rPr>
        <w:tab/>
      </w:r>
      <w:r w:rsidR="00D13571">
        <w:rPr>
          <w:b/>
        </w:rPr>
        <w:t>А. В. Попов</w:t>
      </w:r>
    </w:p>
    <w:p w:rsidR="00D13571" w:rsidRPr="00EB70DF" w:rsidRDefault="006C5176" w:rsidP="00D13571">
      <w:pPr>
        <w:ind w:left="4500"/>
        <w:jc w:val="right"/>
      </w:pPr>
      <w:r>
        <w:rPr>
          <w:b/>
        </w:rPr>
        <w:br w:type="page"/>
      </w:r>
      <w:r w:rsidR="00D13571" w:rsidRPr="00EB70DF">
        <w:lastRenderedPageBreak/>
        <w:t>Приложение №1 к информационному сообщению</w:t>
      </w:r>
    </w:p>
    <w:p w:rsidR="00D13571" w:rsidRDefault="00D13571" w:rsidP="00D13571">
      <w:pPr>
        <w:jc w:val="center"/>
        <w:rPr>
          <w:b/>
        </w:rPr>
      </w:pPr>
    </w:p>
    <w:p w:rsidR="00D13571" w:rsidRDefault="00D13571" w:rsidP="00D13571">
      <w:pPr>
        <w:jc w:val="center"/>
        <w:rPr>
          <w:b/>
        </w:rPr>
      </w:pPr>
      <w:r>
        <w:rPr>
          <w:b/>
        </w:rPr>
        <w:t xml:space="preserve">На фирменном бланке с указанием наименования организации, адреса, телефона, с исходящей нумерацией </w:t>
      </w:r>
    </w:p>
    <w:p w:rsidR="00D13571" w:rsidRDefault="00D13571" w:rsidP="00D13571">
      <w:pPr>
        <w:jc w:val="center"/>
        <w:rPr>
          <w:b/>
          <w:sz w:val="28"/>
          <w:szCs w:val="28"/>
        </w:rPr>
      </w:pPr>
      <w:r>
        <w:rPr>
          <w:b/>
          <w:sz w:val="28"/>
          <w:szCs w:val="28"/>
        </w:rPr>
        <w:t xml:space="preserve"> </w:t>
      </w:r>
    </w:p>
    <w:p w:rsidR="00D13571" w:rsidRPr="002467A7" w:rsidRDefault="00D13571" w:rsidP="00D13571">
      <w:pPr>
        <w:ind w:left="4502"/>
        <w:rPr>
          <w:sz w:val="22"/>
          <w:szCs w:val="22"/>
        </w:rPr>
      </w:pPr>
      <w:r>
        <w:rPr>
          <w:sz w:val="22"/>
          <w:szCs w:val="22"/>
        </w:rPr>
        <w:t>Руководителю МКУ «Служба эксплуатации городского хозяйства» ГО «город Якутск»</w:t>
      </w:r>
    </w:p>
    <w:p w:rsidR="00D13571" w:rsidRPr="002467A7" w:rsidRDefault="00D13571" w:rsidP="00D13571">
      <w:pPr>
        <w:spacing w:before="120"/>
        <w:rPr>
          <w:sz w:val="22"/>
          <w:szCs w:val="22"/>
        </w:rPr>
      </w:pPr>
      <w:r>
        <w:rPr>
          <w:sz w:val="22"/>
          <w:szCs w:val="22"/>
        </w:rPr>
        <w:t xml:space="preserve">                                                                                  А. В. Попову</w:t>
      </w:r>
    </w:p>
    <w:p w:rsidR="00D13571" w:rsidRPr="002467A7" w:rsidRDefault="00D13571" w:rsidP="00D13571">
      <w:pPr>
        <w:ind w:left="5040"/>
        <w:rPr>
          <w:sz w:val="22"/>
          <w:szCs w:val="22"/>
        </w:rPr>
      </w:pPr>
    </w:p>
    <w:p w:rsidR="00D13571" w:rsidRPr="0057243B" w:rsidRDefault="00D13571" w:rsidP="00D13571">
      <w:pPr>
        <w:pStyle w:val="ConsPlusNormal"/>
        <w:jc w:val="center"/>
        <w:rPr>
          <w:rFonts w:ascii="Times New Roman" w:hAnsi="Times New Roman" w:cs="Times New Roman"/>
          <w:sz w:val="24"/>
          <w:szCs w:val="24"/>
        </w:rPr>
      </w:pPr>
      <w:r w:rsidRPr="0057243B">
        <w:rPr>
          <w:rFonts w:ascii="Times New Roman" w:hAnsi="Times New Roman" w:cs="Times New Roman"/>
          <w:sz w:val="24"/>
          <w:szCs w:val="24"/>
        </w:rPr>
        <w:t>Заявление</w:t>
      </w:r>
    </w:p>
    <w:p w:rsidR="00D13571" w:rsidRPr="0057243B" w:rsidRDefault="00D13571" w:rsidP="00D13571">
      <w:pPr>
        <w:pStyle w:val="ConsPlusNormal"/>
        <w:jc w:val="center"/>
        <w:rPr>
          <w:rFonts w:ascii="Times New Roman" w:hAnsi="Times New Roman" w:cs="Times New Roman"/>
          <w:sz w:val="24"/>
          <w:szCs w:val="24"/>
        </w:rPr>
      </w:pPr>
      <w:r w:rsidRPr="0057243B">
        <w:rPr>
          <w:rFonts w:ascii="Times New Roman" w:hAnsi="Times New Roman" w:cs="Times New Roman"/>
          <w:sz w:val="24"/>
          <w:szCs w:val="24"/>
        </w:rPr>
        <w:t>о предоставлении субсидии</w:t>
      </w:r>
    </w:p>
    <w:p w:rsidR="00D13571" w:rsidRPr="0057243B" w:rsidRDefault="00D13571" w:rsidP="00D13571">
      <w:pPr>
        <w:pStyle w:val="ConsPlusNormal"/>
        <w:jc w:val="both"/>
        <w:rPr>
          <w:rFonts w:ascii="Times New Roman" w:hAnsi="Times New Roman" w:cs="Times New Roman"/>
          <w:sz w:val="24"/>
          <w:szCs w:val="24"/>
        </w:rPr>
      </w:pP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___________________________________________________________ в лице</w:t>
      </w: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 xml:space="preserve">                                                               (наименование юридического лица)</w:t>
      </w: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________________________________________________________________,</w:t>
      </w: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 xml:space="preserve">                                                         (Ф.И.О. руководителя юридического лица)</w:t>
      </w: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 xml:space="preserve">ознакомившись с Порядком предоставления из бюджета городского округа «город Якутск» субсидии на возмещение затрат на текущий ремонт общего имущества деревянных жилых домов, расположенных на территории городского округа «город Якутск», прошу, обеспечить предоставление субсидии в сумме ____________________________________________(сумма указывается  цифрами и прописью) </w:t>
      </w: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Настоящим заявлением гарантируем достоверность указанных сведений и  целевое использование средств субсидии.</w:t>
      </w: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Прилагаемые документы:</w:t>
      </w: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1.___________</w:t>
      </w: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2.___________</w:t>
      </w: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3.____________ и т.д.</w:t>
      </w:r>
    </w:p>
    <w:p w:rsidR="00D13571" w:rsidRPr="0057243B" w:rsidRDefault="00D13571" w:rsidP="00D13571">
      <w:pPr>
        <w:pStyle w:val="ConsPlusNormal"/>
        <w:jc w:val="both"/>
        <w:rPr>
          <w:rFonts w:ascii="Times New Roman" w:hAnsi="Times New Roman" w:cs="Times New Roman"/>
          <w:sz w:val="24"/>
          <w:szCs w:val="24"/>
        </w:rPr>
      </w:pP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В дополнение представляем следующую информацию:</w:t>
      </w: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1. Адрес (место нахождения):</w:t>
      </w:r>
    </w:p>
    <w:p w:rsidR="00D13571" w:rsidRPr="0057243B" w:rsidRDefault="00D13571" w:rsidP="00D13571">
      <w:pPr>
        <w:pStyle w:val="ConsPlusNormal"/>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6"/>
        <w:gridCol w:w="4943"/>
      </w:tblGrid>
      <w:tr w:rsidR="00D13571" w:rsidRPr="0057243B" w:rsidTr="00B330D2">
        <w:trPr>
          <w:cantSplit/>
          <w:jc w:val="center"/>
        </w:trPr>
        <w:tc>
          <w:tcPr>
            <w:tcW w:w="4576" w:type="dxa"/>
            <w:shd w:val="clear" w:color="auto" w:fill="auto"/>
            <w:tcMar>
              <w:top w:w="28" w:type="dxa"/>
              <w:left w:w="57" w:type="dxa"/>
              <w:bottom w:w="28" w:type="dxa"/>
              <w:right w:w="57" w:type="dxa"/>
            </w:tcMar>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Почтовый индекс</w:t>
            </w:r>
          </w:p>
        </w:tc>
        <w:tc>
          <w:tcPr>
            <w:tcW w:w="4943"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r w:rsidR="00D13571" w:rsidRPr="0057243B" w:rsidTr="00B330D2">
        <w:trPr>
          <w:cantSplit/>
          <w:jc w:val="center"/>
        </w:trPr>
        <w:tc>
          <w:tcPr>
            <w:tcW w:w="4576"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Наименование населенного пункта</w:t>
            </w:r>
          </w:p>
        </w:tc>
        <w:tc>
          <w:tcPr>
            <w:tcW w:w="4943"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r w:rsidR="00D13571" w:rsidRPr="0057243B" w:rsidTr="00B330D2">
        <w:trPr>
          <w:cantSplit/>
          <w:jc w:val="center"/>
        </w:trPr>
        <w:tc>
          <w:tcPr>
            <w:tcW w:w="4576"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Наименование улицы</w:t>
            </w:r>
          </w:p>
        </w:tc>
        <w:tc>
          <w:tcPr>
            <w:tcW w:w="4943"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r w:rsidR="00D13571" w:rsidRPr="0057243B" w:rsidTr="00B330D2">
        <w:trPr>
          <w:cantSplit/>
          <w:jc w:val="center"/>
        </w:trPr>
        <w:tc>
          <w:tcPr>
            <w:tcW w:w="4576"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 xml:space="preserve">Номер дома </w:t>
            </w:r>
          </w:p>
        </w:tc>
        <w:tc>
          <w:tcPr>
            <w:tcW w:w="4943"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r w:rsidR="00D13571" w:rsidRPr="0057243B" w:rsidTr="00B330D2">
        <w:trPr>
          <w:cantSplit/>
          <w:jc w:val="center"/>
        </w:trPr>
        <w:tc>
          <w:tcPr>
            <w:tcW w:w="4576"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Корпус (строение)</w:t>
            </w:r>
          </w:p>
        </w:tc>
        <w:tc>
          <w:tcPr>
            <w:tcW w:w="4943"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r w:rsidR="00D13571" w:rsidRPr="0057243B" w:rsidTr="00B330D2">
        <w:trPr>
          <w:cantSplit/>
          <w:jc w:val="center"/>
        </w:trPr>
        <w:tc>
          <w:tcPr>
            <w:tcW w:w="4576"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Квартира (офис)</w:t>
            </w:r>
          </w:p>
        </w:tc>
        <w:tc>
          <w:tcPr>
            <w:tcW w:w="4943"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r w:rsidR="00D13571" w:rsidRPr="0057243B" w:rsidTr="00B330D2">
        <w:trPr>
          <w:cantSplit/>
          <w:jc w:val="center"/>
        </w:trPr>
        <w:tc>
          <w:tcPr>
            <w:tcW w:w="4576"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ИНН/КПП</w:t>
            </w:r>
          </w:p>
        </w:tc>
        <w:tc>
          <w:tcPr>
            <w:tcW w:w="4943"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r w:rsidR="00D13571" w:rsidRPr="0057243B" w:rsidTr="00B330D2">
        <w:trPr>
          <w:cantSplit/>
          <w:jc w:val="center"/>
        </w:trPr>
        <w:tc>
          <w:tcPr>
            <w:tcW w:w="4576"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Регистрационный номер в Пенсионном фонде Российской Федерации (ПФР)</w:t>
            </w:r>
          </w:p>
        </w:tc>
        <w:tc>
          <w:tcPr>
            <w:tcW w:w="4943"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bl>
    <w:p w:rsidR="00D13571" w:rsidRPr="0057243B" w:rsidRDefault="00D13571" w:rsidP="00D13571">
      <w:pPr>
        <w:pStyle w:val="ConsPlusNormal"/>
        <w:jc w:val="both"/>
        <w:rPr>
          <w:rFonts w:ascii="Times New Roman" w:hAnsi="Times New Roman" w:cs="Times New Roman"/>
          <w:sz w:val="24"/>
          <w:szCs w:val="24"/>
        </w:rPr>
      </w:pP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 xml:space="preserve">2. Контактное лицо: </w:t>
      </w:r>
    </w:p>
    <w:p w:rsidR="00D13571" w:rsidRPr="0057243B" w:rsidRDefault="00D13571" w:rsidP="00D13571">
      <w:pPr>
        <w:pStyle w:val="ConsPlusNormal"/>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8"/>
        <w:gridCol w:w="6041"/>
      </w:tblGrid>
      <w:tr w:rsidR="00D13571" w:rsidRPr="0057243B" w:rsidTr="00B330D2">
        <w:trPr>
          <w:cantSplit/>
          <w:jc w:val="center"/>
        </w:trPr>
        <w:tc>
          <w:tcPr>
            <w:tcW w:w="3420" w:type="dxa"/>
            <w:shd w:val="clear" w:color="auto" w:fill="auto"/>
            <w:tcMar>
              <w:top w:w="28" w:type="dxa"/>
              <w:left w:w="57" w:type="dxa"/>
              <w:bottom w:w="28" w:type="dxa"/>
              <w:right w:w="57" w:type="dxa"/>
            </w:tcMar>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 xml:space="preserve"> Фамилия </w:t>
            </w:r>
          </w:p>
        </w:tc>
        <w:tc>
          <w:tcPr>
            <w:tcW w:w="5940"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r w:rsidR="00D13571" w:rsidRPr="0057243B" w:rsidTr="00B330D2">
        <w:trPr>
          <w:cantSplit/>
          <w:jc w:val="center"/>
        </w:trPr>
        <w:tc>
          <w:tcPr>
            <w:tcW w:w="3420"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Имя</w:t>
            </w:r>
          </w:p>
        </w:tc>
        <w:tc>
          <w:tcPr>
            <w:tcW w:w="5940"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r w:rsidR="00D13571" w:rsidRPr="0057243B" w:rsidTr="00B330D2">
        <w:trPr>
          <w:cantSplit/>
          <w:jc w:val="center"/>
        </w:trPr>
        <w:tc>
          <w:tcPr>
            <w:tcW w:w="3420"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Отчество</w:t>
            </w:r>
          </w:p>
        </w:tc>
        <w:tc>
          <w:tcPr>
            <w:tcW w:w="5940"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r w:rsidR="00D13571" w:rsidRPr="0057243B" w:rsidTr="00B330D2">
        <w:trPr>
          <w:cantSplit/>
          <w:jc w:val="center"/>
        </w:trPr>
        <w:tc>
          <w:tcPr>
            <w:tcW w:w="3420"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Должность</w:t>
            </w:r>
          </w:p>
        </w:tc>
        <w:tc>
          <w:tcPr>
            <w:tcW w:w="5940"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r w:rsidR="00D13571" w:rsidRPr="0057243B" w:rsidTr="00B330D2">
        <w:trPr>
          <w:cantSplit/>
          <w:jc w:val="center"/>
        </w:trPr>
        <w:tc>
          <w:tcPr>
            <w:tcW w:w="3420"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Рабочий телефон</w:t>
            </w:r>
          </w:p>
        </w:tc>
        <w:tc>
          <w:tcPr>
            <w:tcW w:w="5940"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r w:rsidR="00D13571" w:rsidRPr="0057243B" w:rsidTr="00B330D2">
        <w:trPr>
          <w:cantSplit/>
          <w:jc w:val="center"/>
        </w:trPr>
        <w:tc>
          <w:tcPr>
            <w:tcW w:w="3420"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Электронная почта</w:t>
            </w:r>
          </w:p>
        </w:tc>
        <w:tc>
          <w:tcPr>
            <w:tcW w:w="5940"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bl>
    <w:p w:rsidR="00D13571" w:rsidRPr="0057243B" w:rsidRDefault="00D13571" w:rsidP="00D13571">
      <w:pPr>
        <w:pStyle w:val="ConsPlusNormal"/>
        <w:jc w:val="both"/>
        <w:rPr>
          <w:rFonts w:ascii="Times New Roman" w:hAnsi="Times New Roman" w:cs="Times New Roman"/>
          <w:sz w:val="24"/>
          <w:szCs w:val="24"/>
        </w:rPr>
      </w:pP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 xml:space="preserve">3. Банковские реквизиты: </w:t>
      </w:r>
    </w:p>
    <w:p w:rsidR="00D13571" w:rsidRPr="0057243B" w:rsidRDefault="00D13571" w:rsidP="00D13571">
      <w:pPr>
        <w:pStyle w:val="ConsPlusNormal"/>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8"/>
        <w:gridCol w:w="6041"/>
      </w:tblGrid>
      <w:tr w:rsidR="00D13571" w:rsidRPr="0057243B" w:rsidTr="00B330D2">
        <w:trPr>
          <w:cantSplit/>
          <w:jc w:val="center"/>
        </w:trPr>
        <w:tc>
          <w:tcPr>
            <w:tcW w:w="3478" w:type="dxa"/>
            <w:shd w:val="clear" w:color="auto" w:fill="auto"/>
            <w:tcMar>
              <w:top w:w="28" w:type="dxa"/>
              <w:left w:w="57" w:type="dxa"/>
              <w:bottom w:w="28" w:type="dxa"/>
              <w:right w:w="57" w:type="dxa"/>
            </w:tcMar>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 xml:space="preserve"> р/с</w:t>
            </w:r>
          </w:p>
        </w:tc>
        <w:tc>
          <w:tcPr>
            <w:tcW w:w="6041"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r w:rsidR="00D13571" w:rsidRPr="0057243B" w:rsidTr="00B330D2">
        <w:trPr>
          <w:cantSplit/>
          <w:jc w:val="center"/>
        </w:trPr>
        <w:tc>
          <w:tcPr>
            <w:tcW w:w="3478"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Наименование банка</w:t>
            </w:r>
          </w:p>
        </w:tc>
        <w:tc>
          <w:tcPr>
            <w:tcW w:w="6041"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r w:rsidR="00D13571" w:rsidRPr="0057243B" w:rsidTr="00B330D2">
        <w:trPr>
          <w:cantSplit/>
          <w:jc w:val="center"/>
        </w:trPr>
        <w:tc>
          <w:tcPr>
            <w:tcW w:w="3478"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БИК</w:t>
            </w:r>
          </w:p>
        </w:tc>
        <w:tc>
          <w:tcPr>
            <w:tcW w:w="6041"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r w:rsidR="00D13571" w:rsidRPr="0057243B" w:rsidTr="00B330D2">
        <w:trPr>
          <w:cantSplit/>
          <w:jc w:val="center"/>
        </w:trPr>
        <w:tc>
          <w:tcPr>
            <w:tcW w:w="3478"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к/с</w:t>
            </w:r>
          </w:p>
        </w:tc>
        <w:tc>
          <w:tcPr>
            <w:tcW w:w="6041" w:type="dxa"/>
            <w:shd w:val="clear" w:color="auto" w:fill="auto"/>
          </w:tcPr>
          <w:p w:rsidR="00D13571" w:rsidRPr="0057243B" w:rsidRDefault="00D13571" w:rsidP="00B330D2">
            <w:pPr>
              <w:pStyle w:val="ConsPlusNormal"/>
              <w:jc w:val="both"/>
              <w:rPr>
                <w:rFonts w:ascii="Times New Roman" w:hAnsi="Times New Roman" w:cs="Times New Roman"/>
                <w:sz w:val="24"/>
                <w:szCs w:val="24"/>
              </w:rPr>
            </w:pPr>
          </w:p>
        </w:tc>
      </w:tr>
    </w:tbl>
    <w:p w:rsidR="00D13571" w:rsidRPr="0057243B" w:rsidRDefault="00D13571" w:rsidP="00D13571">
      <w:pPr>
        <w:pStyle w:val="ConsPlusNormal"/>
        <w:jc w:val="both"/>
        <w:rPr>
          <w:rFonts w:ascii="Times New Roman" w:hAnsi="Times New Roman" w:cs="Times New Roman"/>
          <w:sz w:val="24"/>
          <w:szCs w:val="24"/>
        </w:rPr>
      </w:pP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Руководитель:          _______________/________________/</w:t>
      </w: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 xml:space="preserve">                                                     Ф.И.О.                подпись</w:t>
      </w:r>
    </w:p>
    <w:p w:rsidR="00D13571" w:rsidRPr="0057243B" w:rsidRDefault="00D13571" w:rsidP="00D13571">
      <w:pPr>
        <w:pStyle w:val="ConsPlusNormal"/>
        <w:jc w:val="both"/>
        <w:rPr>
          <w:rFonts w:ascii="Times New Roman" w:hAnsi="Times New Roman" w:cs="Times New Roman"/>
          <w:sz w:val="24"/>
          <w:szCs w:val="24"/>
        </w:rPr>
      </w:pP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Главный бухгалтер: _______________/________________/</w:t>
      </w: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 xml:space="preserve">                                                     Ф.И.О.                подпись</w:t>
      </w: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М.П.</w:t>
      </w: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 xml:space="preserve">     «___» __________ 20__г.</w:t>
      </w:r>
    </w:p>
    <w:p w:rsidR="00D13571" w:rsidRPr="0057243B" w:rsidRDefault="00D13571" w:rsidP="00D13571">
      <w:pPr>
        <w:pStyle w:val="ConsPlusNormal"/>
        <w:jc w:val="both"/>
        <w:rPr>
          <w:rFonts w:ascii="Times New Roman" w:hAnsi="Times New Roman" w:cs="Times New Roman"/>
          <w:sz w:val="24"/>
          <w:szCs w:val="24"/>
        </w:rPr>
      </w:pPr>
      <w:r w:rsidRPr="0057243B">
        <w:rPr>
          <w:rFonts w:ascii="Times New Roman" w:hAnsi="Times New Roman" w:cs="Times New Roman"/>
          <w:sz w:val="24"/>
          <w:szCs w:val="24"/>
        </w:rPr>
        <w:t xml:space="preserve">                     (дата составления)</w:t>
      </w:r>
    </w:p>
    <w:p w:rsidR="00D13571" w:rsidRPr="0057243B" w:rsidRDefault="00D13571" w:rsidP="00D13571">
      <w:pPr>
        <w:autoSpaceDE w:val="0"/>
        <w:autoSpaceDN w:val="0"/>
        <w:adjustRightInd w:val="0"/>
        <w:ind w:left="5040" w:firstLine="567"/>
        <w:jc w:val="right"/>
        <w:rPr>
          <w:bCs/>
        </w:rPr>
      </w:pPr>
      <w:r w:rsidRPr="0057243B">
        <w:br w:type="page"/>
      </w:r>
      <w:r w:rsidRPr="0057243B">
        <w:rPr>
          <w:bCs/>
        </w:rPr>
        <w:lastRenderedPageBreak/>
        <w:t>Приложение №2 к информационному сообщению</w:t>
      </w:r>
    </w:p>
    <w:p w:rsidR="00D13571" w:rsidRPr="0057243B" w:rsidRDefault="00D13571" w:rsidP="00D13571">
      <w:pPr>
        <w:autoSpaceDE w:val="0"/>
        <w:autoSpaceDN w:val="0"/>
        <w:adjustRightInd w:val="0"/>
        <w:ind w:left="6840" w:firstLine="567"/>
        <w:jc w:val="right"/>
        <w:rPr>
          <w:b/>
          <w:bCs/>
        </w:rPr>
      </w:pPr>
    </w:p>
    <w:p w:rsidR="00D13571" w:rsidRPr="0057243B" w:rsidRDefault="00D13571" w:rsidP="00D13571">
      <w:pPr>
        <w:autoSpaceDE w:val="0"/>
        <w:autoSpaceDN w:val="0"/>
        <w:adjustRightInd w:val="0"/>
        <w:ind w:left="6840" w:firstLine="567"/>
        <w:jc w:val="right"/>
        <w:rPr>
          <w:b/>
          <w:bCs/>
        </w:rPr>
      </w:pPr>
    </w:p>
    <w:p w:rsidR="00D13571" w:rsidRPr="0057243B" w:rsidRDefault="00D13571" w:rsidP="00D13571">
      <w:pPr>
        <w:autoSpaceDE w:val="0"/>
        <w:autoSpaceDN w:val="0"/>
        <w:adjustRightInd w:val="0"/>
        <w:ind w:firstLine="567"/>
        <w:jc w:val="center"/>
        <w:rPr>
          <w:b/>
          <w:bCs/>
        </w:rPr>
      </w:pPr>
      <w:r w:rsidRPr="0057243B">
        <w:rPr>
          <w:b/>
          <w:bCs/>
        </w:rPr>
        <w:t>Перечень документов, прилагаемых к Заявке на получение субсидии</w:t>
      </w:r>
    </w:p>
    <w:p w:rsidR="00D13571" w:rsidRPr="0057243B" w:rsidRDefault="00D13571" w:rsidP="00D13571">
      <w:pPr>
        <w:autoSpaceDE w:val="0"/>
        <w:autoSpaceDN w:val="0"/>
        <w:adjustRightInd w:val="0"/>
        <w:ind w:firstLine="567"/>
        <w:jc w:val="center"/>
        <w:rPr>
          <w:b/>
          <w:bCs/>
        </w:rPr>
      </w:pPr>
    </w:p>
    <w:p w:rsidR="00D13571" w:rsidRPr="0057243B" w:rsidRDefault="00D13571" w:rsidP="00D13571">
      <w:pPr>
        <w:autoSpaceDE w:val="0"/>
        <w:autoSpaceDN w:val="0"/>
        <w:adjustRightInd w:val="0"/>
        <w:jc w:val="both"/>
      </w:pPr>
    </w:p>
    <w:p w:rsidR="00D13571" w:rsidRPr="0057243B" w:rsidRDefault="00D13571" w:rsidP="00D13571">
      <w:pPr>
        <w:pStyle w:val="ConsPlusNormal"/>
        <w:ind w:firstLine="709"/>
        <w:jc w:val="both"/>
        <w:rPr>
          <w:rFonts w:ascii="Times New Roman" w:hAnsi="Times New Roman" w:cs="Times New Roman"/>
          <w:sz w:val="24"/>
          <w:szCs w:val="24"/>
        </w:rPr>
      </w:pPr>
      <w:r w:rsidRPr="0057243B">
        <w:rPr>
          <w:rFonts w:ascii="Times New Roman" w:hAnsi="Times New Roman" w:cs="Times New Roman"/>
          <w:sz w:val="24"/>
          <w:szCs w:val="24"/>
        </w:rPr>
        <w:t>- заявление, подписанное руководителем и главным бухгалтером и заверенное печатью, с просьбой предоставить субсидию на возмещение затрат на текущий ремонт общего имущества деревянных жилых домов, расположенных на территории городского округа «город Якутск» с указанием расчетного счета для перечисления денежных средств и объема требуемых средств согласно приложению №1 к настоящему информационному сообщению;</w:t>
      </w:r>
    </w:p>
    <w:p w:rsidR="00D13571" w:rsidRPr="0057243B" w:rsidRDefault="00D13571" w:rsidP="00D13571">
      <w:pPr>
        <w:pStyle w:val="ConsPlusNormal"/>
        <w:ind w:firstLine="709"/>
        <w:jc w:val="both"/>
        <w:rPr>
          <w:rFonts w:ascii="Times New Roman" w:hAnsi="Times New Roman" w:cs="Times New Roman"/>
          <w:sz w:val="24"/>
          <w:szCs w:val="24"/>
        </w:rPr>
      </w:pPr>
      <w:r w:rsidRPr="0057243B">
        <w:rPr>
          <w:rFonts w:ascii="Times New Roman" w:hAnsi="Times New Roman" w:cs="Times New Roman"/>
          <w:sz w:val="24"/>
          <w:szCs w:val="24"/>
        </w:rPr>
        <w:t>- копию устава;</w:t>
      </w:r>
    </w:p>
    <w:p w:rsidR="00D13571" w:rsidRPr="0057243B" w:rsidRDefault="00D13571" w:rsidP="00D13571">
      <w:pPr>
        <w:pStyle w:val="ConsPlusNormal"/>
        <w:ind w:firstLine="709"/>
        <w:jc w:val="both"/>
        <w:rPr>
          <w:rFonts w:ascii="Times New Roman" w:hAnsi="Times New Roman" w:cs="Times New Roman"/>
          <w:sz w:val="24"/>
          <w:szCs w:val="24"/>
        </w:rPr>
      </w:pPr>
      <w:r w:rsidRPr="0057243B">
        <w:rPr>
          <w:rFonts w:ascii="Times New Roman" w:hAnsi="Times New Roman" w:cs="Times New Roman"/>
          <w:sz w:val="24"/>
          <w:szCs w:val="24"/>
        </w:rPr>
        <w:t>- копию свидетельства о государственной регистрации юридического лица;</w:t>
      </w:r>
    </w:p>
    <w:p w:rsidR="00D13571" w:rsidRPr="0057243B" w:rsidRDefault="00D13571" w:rsidP="00D13571">
      <w:pPr>
        <w:pStyle w:val="ConsPlusNormal"/>
        <w:ind w:firstLine="709"/>
        <w:jc w:val="both"/>
        <w:rPr>
          <w:rFonts w:ascii="Times New Roman" w:hAnsi="Times New Roman" w:cs="Times New Roman"/>
          <w:sz w:val="24"/>
          <w:szCs w:val="24"/>
        </w:rPr>
      </w:pPr>
      <w:r w:rsidRPr="0057243B">
        <w:rPr>
          <w:rFonts w:ascii="Times New Roman" w:hAnsi="Times New Roman" w:cs="Times New Roman"/>
          <w:sz w:val="24"/>
          <w:szCs w:val="24"/>
        </w:rPr>
        <w:t>- полученную не ранее чем за 3 (три) месяца до дня размещения на официальном сайте информационного сообщения о проведении отбора выписку из Единого государственного реестра юридических лиц или выписку из Единого государственного реестра индивидуальных предпринимателей (оригинал или копию заверенную нотариально);</w:t>
      </w:r>
    </w:p>
    <w:p w:rsidR="00D13571" w:rsidRPr="0057243B" w:rsidRDefault="00D13571" w:rsidP="00D13571">
      <w:pPr>
        <w:pStyle w:val="ConsPlusNormal"/>
        <w:ind w:firstLine="709"/>
        <w:jc w:val="both"/>
        <w:rPr>
          <w:rFonts w:ascii="Times New Roman" w:hAnsi="Times New Roman" w:cs="Times New Roman"/>
          <w:sz w:val="24"/>
          <w:szCs w:val="24"/>
        </w:rPr>
      </w:pPr>
      <w:r w:rsidRPr="0057243B">
        <w:rPr>
          <w:rFonts w:ascii="Times New Roman" w:hAnsi="Times New Roman" w:cs="Times New Roman"/>
          <w:sz w:val="24"/>
          <w:szCs w:val="24"/>
        </w:rPr>
        <w:t>- копию свидетельства о постановке на налоговый учет;</w:t>
      </w:r>
    </w:p>
    <w:p w:rsidR="00D13571" w:rsidRPr="0057243B" w:rsidRDefault="00D13571" w:rsidP="00D13571">
      <w:pPr>
        <w:pStyle w:val="ConsPlusNormal"/>
        <w:ind w:firstLine="709"/>
        <w:jc w:val="both"/>
        <w:rPr>
          <w:rFonts w:ascii="Times New Roman" w:hAnsi="Times New Roman" w:cs="Times New Roman"/>
          <w:sz w:val="24"/>
          <w:szCs w:val="24"/>
        </w:rPr>
      </w:pPr>
      <w:r w:rsidRPr="0057243B">
        <w:rPr>
          <w:rFonts w:ascii="Times New Roman" w:hAnsi="Times New Roman" w:cs="Times New Roman"/>
          <w:sz w:val="24"/>
          <w:szCs w:val="24"/>
        </w:rPr>
        <w:t>- копию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D13571" w:rsidRPr="0057243B" w:rsidRDefault="00D13571" w:rsidP="00D13571">
      <w:pPr>
        <w:pStyle w:val="ConsPlusNormal"/>
        <w:ind w:firstLine="709"/>
        <w:jc w:val="both"/>
        <w:rPr>
          <w:rFonts w:ascii="Times New Roman" w:hAnsi="Times New Roman" w:cs="Times New Roman"/>
          <w:sz w:val="24"/>
          <w:szCs w:val="24"/>
        </w:rPr>
      </w:pPr>
      <w:r w:rsidRPr="0057243B">
        <w:rPr>
          <w:rFonts w:ascii="Times New Roman" w:hAnsi="Times New Roman" w:cs="Times New Roman"/>
          <w:sz w:val="24"/>
          <w:szCs w:val="24"/>
        </w:rPr>
        <w:t>- справку об отсутствии в отношении претендента процедуры ликвидации, отсутствие решений арбитражных судов о признании претендента несостоятельным (банкротом) и об открытии конкурсного производства;</w:t>
      </w:r>
    </w:p>
    <w:p w:rsidR="00D13571" w:rsidRPr="0057243B" w:rsidRDefault="00D13571" w:rsidP="00D13571">
      <w:pPr>
        <w:pStyle w:val="ConsPlusNormal"/>
        <w:ind w:firstLine="709"/>
        <w:jc w:val="both"/>
        <w:rPr>
          <w:rFonts w:ascii="Times New Roman" w:hAnsi="Times New Roman" w:cs="Times New Roman"/>
          <w:sz w:val="24"/>
          <w:szCs w:val="24"/>
        </w:rPr>
      </w:pPr>
      <w:r w:rsidRPr="0057243B">
        <w:rPr>
          <w:rFonts w:ascii="Times New Roman" w:hAnsi="Times New Roman" w:cs="Times New Roman"/>
          <w:sz w:val="24"/>
          <w:szCs w:val="24"/>
        </w:rPr>
        <w:t>- справку о наличии обслуживаемых деревянных жилых домов, выданную муниципальным казенным учреждением «Расчетно-биллинговый центр» городского округа «город Якутск»;</w:t>
      </w:r>
    </w:p>
    <w:p w:rsidR="00D13571" w:rsidRPr="0057243B" w:rsidRDefault="00D13571" w:rsidP="00D13571">
      <w:pPr>
        <w:pStyle w:val="ConsPlusNormal"/>
        <w:ind w:firstLine="709"/>
        <w:jc w:val="both"/>
        <w:rPr>
          <w:rFonts w:ascii="Times New Roman" w:hAnsi="Times New Roman" w:cs="Times New Roman"/>
          <w:sz w:val="24"/>
          <w:szCs w:val="24"/>
        </w:rPr>
      </w:pPr>
      <w:r w:rsidRPr="0057243B">
        <w:rPr>
          <w:rFonts w:ascii="Times New Roman" w:hAnsi="Times New Roman" w:cs="Times New Roman"/>
          <w:sz w:val="24"/>
          <w:szCs w:val="24"/>
        </w:rPr>
        <w:t>- копии лицензий по лицензируемым видам деятельности в соответствии с действующим законодательством;</w:t>
      </w:r>
    </w:p>
    <w:p w:rsidR="00D13571" w:rsidRPr="0057243B" w:rsidRDefault="00D13571" w:rsidP="00D13571">
      <w:pPr>
        <w:pStyle w:val="ConsPlusNormal"/>
        <w:ind w:firstLine="709"/>
        <w:jc w:val="both"/>
        <w:rPr>
          <w:rFonts w:ascii="Times New Roman" w:hAnsi="Times New Roman" w:cs="Times New Roman"/>
          <w:sz w:val="24"/>
          <w:szCs w:val="24"/>
        </w:rPr>
      </w:pPr>
      <w:r w:rsidRPr="0057243B">
        <w:rPr>
          <w:rFonts w:ascii="Times New Roman" w:hAnsi="Times New Roman" w:cs="Times New Roman"/>
          <w:sz w:val="24"/>
          <w:szCs w:val="24"/>
        </w:rPr>
        <w:t>- сведения, характеризующие квалификацию претендента;</w:t>
      </w:r>
    </w:p>
    <w:p w:rsidR="00D13571" w:rsidRPr="0057243B" w:rsidRDefault="00D13571" w:rsidP="00D13571">
      <w:pPr>
        <w:pStyle w:val="ConsPlusNormal"/>
        <w:ind w:firstLine="709"/>
        <w:jc w:val="both"/>
        <w:rPr>
          <w:rFonts w:ascii="Times New Roman" w:hAnsi="Times New Roman" w:cs="Times New Roman"/>
          <w:sz w:val="24"/>
          <w:szCs w:val="24"/>
        </w:rPr>
      </w:pPr>
      <w:r w:rsidRPr="0057243B">
        <w:rPr>
          <w:rFonts w:ascii="Times New Roman" w:hAnsi="Times New Roman" w:cs="Times New Roman"/>
          <w:sz w:val="24"/>
          <w:szCs w:val="24"/>
        </w:rPr>
        <w:t>- адрес официального сайта в сети Интернет, на котором размещена информация о претенденте.</w:t>
      </w:r>
    </w:p>
    <w:p w:rsidR="00D13571" w:rsidRPr="0057243B" w:rsidRDefault="00D13571" w:rsidP="00D13571">
      <w:pPr>
        <w:pStyle w:val="ConsPlusNormal"/>
        <w:ind w:firstLine="0"/>
        <w:jc w:val="both"/>
        <w:rPr>
          <w:rFonts w:ascii="Times New Roman" w:hAnsi="Times New Roman" w:cs="Times New Roman"/>
          <w:sz w:val="24"/>
          <w:szCs w:val="24"/>
        </w:rPr>
      </w:pPr>
      <w:r w:rsidRPr="0057243B">
        <w:rPr>
          <w:rFonts w:ascii="Times New Roman" w:hAnsi="Times New Roman" w:cs="Times New Roman"/>
          <w:sz w:val="24"/>
          <w:szCs w:val="24"/>
        </w:rPr>
        <w:t>Все документы, представляемые претендентами на получение субсидии, должны быть надлежащим образом заверены,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 Претендентам, не представившим полный комплект документов согласно пункту 4.2. и требований пункта 4.3. Постановления Окружной администрации г. Якутска №97п от 09.04.2015 г., отказывается в предоставлении субсидии.</w:t>
      </w:r>
    </w:p>
    <w:p w:rsidR="008711C5" w:rsidRDefault="008711C5" w:rsidP="00D13571">
      <w:pPr>
        <w:rPr>
          <w:sz w:val="22"/>
          <w:szCs w:val="22"/>
        </w:rPr>
      </w:pPr>
    </w:p>
    <w:p w:rsidR="00401F16" w:rsidRDefault="00401F16" w:rsidP="000C6AF4">
      <w:pPr>
        <w:ind w:left="5580"/>
        <w:rPr>
          <w:bCs/>
          <w:sz w:val="22"/>
          <w:szCs w:val="22"/>
        </w:rPr>
      </w:pPr>
    </w:p>
    <w:p w:rsidR="00401F16" w:rsidRDefault="00401F16" w:rsidP="000C6AF4">
      <w:pPr>
        <w:ind w:left="5580"/>
        <w:rPr>
          <w:bCs/>
          <w:sz w:val="22"/>
          <w:szCs w:val="22"/>
        </w:rPr>
      </w:pPr>
    </w:p>
    <w:p w:rsidR="00D13571" w:rsidRPr="002467A7" w:rsidRDefault="008711C5" w:rsidP="00D13571">
      <w:pPr>
        <w:ind w:left="5580"/>
        <w:rPr>
          <w:sz w:val="22"/>
          <w:szCs w:val="22"/>
        </w:rPr>
      </w:pPr>
      <w:r>
        <w:rPr>
          <w:bCs/>
          <w:sz w:val="22"/>
          <w:szCs w:val="22"/>
        </w:rPr>
        <w:br w:type="page"/>
      </w:r>
      <w:r w:rsidR="00D13571" w:rsidRPr="002467A7">
        <w:rPr>
          <w:bCs/>
          <w:sz w:val="22"/>
          <w:szCs w:val="22"/>
        </w:rPr>
        <w:lastRenderedPageBreak/>
        <w:t>Приложение №3 к информационному сообщению</w:t>
      </w:r>
    </w:p>
    <w:p w:rsidR="00D13571" w:rsidRPr="002467A7" w:rsidRDefault="00D13571" w:rsidP="00D13571">
      <w:pPr>
        <w:jc w:val="right"/>
        <w:rPr>
          <w:b/>
          <w:bCs/>
          <w:sz w:val="22"/>
          <w:szCs w:val="22"/>
        </w:rPr>
      </w:pPr>
    </w:p>
    <w:p w:rsidR="00D13571" w:rsidRPr="002467A7" w:rsidRDefault="00D13571" w:rsidP="00D13571">
      <w:pPr>
        <w:jc w:val="right"/>
        <w:rPr>
          <w:b/>
          <w:bCs/>
          <w:sz w:val="22"/>
          <w:szCs w:val="22"/>
        </w:rPr>
      </w:pPr>
    </w:p>
    <w:p w:rsidR="00D13571" w:rsidRDefault="00D13571" w:rsidP="001E5A44">
      <w:pPr>
        <w:ind w:left="360"/>
        <w:jc w:val="center"/>
        <w:rPr>
          <w:b/>
          <w:sz w:val="22"/>
          <w:szCs w:val="22"/>
        </w:rPr>
      </w:pPr>
      <w:r w:rsidRPr="002467A7">
        <w:rPr>
          <w:b/>
          <w:sz w:val="22"/>
          <w:szCs w:val="22"/>
        </w:rPr>
        <w:t>Критерии отбора получателей субсидии:</w:t>
      </w:r>
    </w:p>
    <w:p w:rsidR="00D13571" w:rsidRDefault="00D13571" w:rsidP="00D13571">
      <w:pPr>
        <w:ind w:left="360"/>
        <w:jc w:val="both"/>
        <w:rPr>
          <w:b/>
          <w:sz w:val="22"/>
          <w:szCs w:val="22"/>
        </w:rPr>
      </w:pPr>
    </w:p>
    <w:p w:rsidR="00D13571" w:rsidRDefault="00D13571" w:rsidP="00D13571">
      <w:pPr>
        <w:ind w:left="360"/>
        <w:jc w:val="both"/>
        <w:rPr>
          <w:sz w:val="22"/>
          <w:szCs w:val="22"/>
        </w:rPr>
      </w:pPr>
      <w:r>
        <w:rPr>
          <w:sz w:val="22"/>
          <w:szCs w:val="22"/>
        </w:rPr>
        <w:t>Комиссия при оценке и сопоставлении заявок руководствуется следующей формой оценки:</w:t>
      </w:r>
    </w:p>
    <w:p w:rsidR="00D13571" w:rsidRDefault="00D13571" w:rsidP="00D13571">
      <w:pPr>
        <w:ind w:left="360"/>
        <w:jc w:val="both"/>
        <w:rPr>
          <w:sz w:val="22"/>
          <w:szCs w:val="22"/>
        </w:rPr>
      </w:pPr>
    </w:p>
    <w:tbl>
      <w:tblPr>
        <w:tblW w:w="9935" w:type="dxa"/>
        <w:tblInd w:w="89" w:type="dxa"/>
        <w:tblLayout w:type="fixed"/>
        <w:tblLook w:val="04A0"/>
      </w:tblPr>
      <w:tblGrid>
        <w:gridCol w:w="445"/>
        <w:gridCol w:w="3118"/>
        <w:gridCol w:w="3202"/>
        <w:gridCol w:w="2185"/>
        <w:gridCol w:w="985"/>
      </w:tblGrid>
      <w:tr w:rsidR="00D13571" w:rsidRPr="009870C5" w:rsidTr="00B330D2">
        <w:trPr>
          <w:trHeight w:val="6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571" w:rsidRPr="0057243B" w:rsidRDefault="00D13571" w:rsidP="00B330D2">
            <w:pPr>
              <w:jc w:val="center"/>
              <w:rPr>
                <w:bCs/>
                <w:color w:val="000000"/>
                <w:sz w:val="22"/>
                <w:szCs w:val="22"/>
              </w:rPr>
            </w:pPr>
            <w:r w:rsidRPr="0057243B">
              <w:rPr>
                <w:bCs/>
                <w:color w:val="000000"/>
                <w:sz w:val="22"/>
                <w:szCs w:val="22"/>
              </w:rPr>
              <w:t>№</w:t>
            </w:r>
          </w:p>
        </w:tc>
        <w:tc>
          <w:tcPr>
            <w:tcW w:w="6320" w:type="dxa"/>
            <w:gridSpan w:val="2"/>
            <w:tcBorders>
              <w:top w:val="single" w:sz="4" w:space="0" w:color="auto"/>
              <w:left w:val="nil"/>
              <w:bottom w:val="single" w:sz="4" w:space="0" w:color="auto"/>
              <w:right w:val="single" w:sz="4" w:space="0" w:color="000000"/>
            </w:tcBorders>
            <w:shd w:val="clear" w:color="auto" w:fill="auto"/>
            <w:vAlign w:val="center"/>
            <w:hideMark/>
          </w:tcPr>
          <w:p w:rsidR="00D13571" w:rsidRPr="0057243B" w:rsidRDefault="00D13571" w:rsidP="00B330D2">
            <w:pPr>
              <w:jc w:val="center"/>
              <w:rPr>
                <w:bCs/>
                <w:color w:val="000000"/>
                <w:sz w:val="22"/>
                <w:szCs w:val="22"/>
              </w:rPr>
            </w:pPr>
            <w:r w:rsidRPr="0057243B">
              <w:rPr>
                <w:bCs/>
                <w:color w:val="000000"/>
                <w:sz w:val="22"/>
                <w:szCs w:val="22"/>
              </w:rPr>
              <w:t>Наименование критерия</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rsidR="00D13571" w:rsidRPr="0057243B" w:rsidRDefault="00D13571" w:rsidP="00B330D2">
            <w:pPr>
              <w:jc w:val="center"/>
              <w:rPr>
                <w:bCs/>
                <w:color w:val="000000"/>
                <w:sz w:val="22"/>
                <w:szCs w:val="22"/>
              </w:rPr>
            </w:pPr>
            <w:r w:rsidRPr="0057243B">
              <w:rPr>
                <w:bCs/>
                <w:color w:val="000000"/>
                <w:sz w:val="22"/>
                <w:szCs w:val="22"/>
              </w:rPr>
              <w:t>Значение критерия</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13571" w:rsidRPr="0057243B" w:rsidRDefault="00D13571" w:rsidP="00B330D2">
            <w:pPr>
              <w:jc w:val="center"/>
              <w:rPr>
                <w:bCs/>
                <w:color w:val="000000"/>
                <w:sz w:val="22"/>
                <w:szCs w:val="22"/>
              </w:rPr>
            </w:pPr>
            <w:r w:rsidRPr="0057243B">
              <w:rPr>
                <w:bCs/>
                <w:color w:val="000000"/>
                <w:sz w:val="22"/>
                <w:szCs w:val="22"/>
              </w:rPr>
              <w:t>Кол-во баллов</w:t>
            </w:r>
          </w:p>
        </w:tc>
      </w:tr>
      <w:tr w:rsidR="00D13571" w:rsidRPr="009870C5" w:rsidTr="00B330D2">
        <w:trPr>
          <w:trHeight w:val="381"/>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1</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Осуществление претендентом - производителем товаров, работ, услуг по содержанию и (или) выполнению работ по текущему ремонту общего имущества деревянных многоквартирных домов, расположенных на территории городского округа "город Якутск"</w:t>
            </w:r>
          </w:p>
        </w:tc>
        <w:tc>
          <w:tcPr>
            <w:tcW w:w="3202" w:type="dxa"/>
            <w:vMerge w:val="restart"/>
            <w:tcBorders>
              <w:top w:val="nil"/>
              <w:left w:val="single" w:sz="4" w:space="0" w:color="auto"/>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Деревянный жилой фонд, находящийся на обслуживании</w:t>
            </w:r>
          </w:p>
        </w:tc>
        <w:tc>
          <w:tcPr>
            <w:tcW w:w="21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rPr>
                <w:color w:val="000000"/>
                <w:sz w:val="22"/>
                <w:szCs w:val="22"/>
              </w:rPr>
            </w:pPr>
            <w:r w:rsidRPr="0057243B">
              <w:rPr>
                <w:color w:val="000000"/>
                <w:sz w:val="22"/>
                <w:szCs w:val="22"/>
              </w:rPr>
              <w:t>до 30 000 кв.м.</w:t>
            </w:r>
          </w:p>
        </w:tc>
        <w:tc>
          <w:tcPr>
            <w:tcW w:w="9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0</w:t>
            </w:r>
          </w:p>
        </w:tc>
      </w:tr>
      <w:tr w:rsidR="00D13571" w:rsidRPr="009870C5" w:rsidTr="00B330D2">
        <w:trPr>
          <w:trHeight w:val="556"/>
        </w:trPr>
        <w:tc>
          <w:tcPr>
            <w:tcW w:w="445"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3118"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3202"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21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rPr>
                <w:color w:val="000000"/>
                <w:sz w:val="22"/>
                <w:szCs w:val="22"/>
              </w:rPr>
            </w:pPr>
            <w:r w:rsidRPr="0057243B">
              <w:rPr>
                <w:color w:val="000000"/>
                <w:sz w:val="22"/>
                <w:szCs w:val="22"/>
              </w:rPr>
              <w:t>от 30 000 кв.м. до 50 000 кв.м.</w:t>
            </w:r>
          </w:p>
        </w:tc>
        <w:tc>
          <w:tcPr>
            <w:tcW w:w="9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10</w:t>
            </w:r>
          </w:p>
        </w:tc>
      </w:tr>
      <w:tr w:rsidR="00D13571" w:rsidRPr="009870C5" w:rsidTr="00B330D2">
        <w:trPr>
          <w:trHeight w:val="507"/>
        </w:trPr>
        <w:tc>
          <w:tcPr>
            <w:tcW w:w="445"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3118"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3202"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21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rPr>
                <w:color w:val="000000"/>
                <w:sz w:val="22"/>
                <w:szCs w:val="22"/>
              </w:rPr>
            </w:pPr>
            <w:r w:rsidRPr="0057243B">
              <w:rPr>
                <w:color w:val="000000"/>
                <w:sz w:val="22"/>
                <w:szCs w:val="22"/>
              </w:rPr>
              <w:t>от 50 000 кв.м. до 100 000 кв.м.</w:t>
            </w:r>
          </w:p>
        </w:tc>
        <w:tc>
          <w:tcPr>
            <w:tcW w:w="9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15</w:t>
            </w:r>
          </w:p>
        </w:tc>
      </w:tr>
      <w:tr w:rsidR="00D13571" w:rsidRPr="009870C5" w:rsidTr="00B330D2">
        <w:trPr>
          <w:trHeight w:val="459"/>
        </w:trPr>
        <w:tc>
          <w:tcPr>
            <w:tcW w:w="445"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3118"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3202"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21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rPr>
                <w:color w:val="000000"/>
                <w:sz w:val="22"/>
                <w:szCs w:val="22"/>
              </w:rPr>
            </w:pPr>
            <w:r w:rsidRPr="0057243B">
              <w:rPr>
                <w:color w:val="000000"/>
                <w:sz w:val="22"/>
                <w:szCs w:val="22"/>
              </w:rPr>
              <w:t>от 100 000 кв.м. до 200 000 кв.м.</w:t>
            </w:r>
          </w:p>
        </w:tc>
        <w:tc>
          <w:tcPr>
            <w:tcW w:w="9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20</w:t>
            </w:r>
          </w:p>
        </w:tc>
      </w:tr>
      <w:tr w:rsidR="00D13571" w:rsidRPr="009870C5" w:rsidTr="00B330D2">
        <w:trPr>
          <w:trHeight w:val="400"/>
        </w:trPr>
        <w:tc>
          <w:tcPr>
            <w:tcW w:w="445"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3118"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3202"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21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rPr>
                <w:color w:val="000000"/>
                <w:sz w:val="22"/>
                <w:szCs w:val="22"/>
              </w:rPr>
            </w:pPr>
            <w:r w:rsidRPr="0057243B">
              <w:rPr>
                <w:color w:val="000000"/>
                <w:sz w:val="22"/>
                <w:szCs w:val="22"/>
              </w:rPr>
              <w:t>свыше 200 000 кв.м.</w:t>
            </w:r>
          </w:p>
        </w:tc>
        <w:tc>
          <w:tcPr>
            <w:tcW w:w="9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25</w:t>
            </w:r>
          </w:p>
        </w:tc>
      </w:tr>
      <w:tr w:rsidR="00D13571" w:rsidRPr="009870C5" w:rsidTr="00B330D2">
        <w:trPr>
          <w:trHeight w:val="872"/>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2</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Квалификация участника</w:t>
            </w:r>
          </w:p>
        </w:tc>
        <w:tc>
          <w:tcPr>
            <w:tcW w:w="3202" w:type="dxa"/>
            <w:vMerge w:val="restart"/>
            <w:tcBorders>
              <w:top w:val="nil"/>
              <w:left w:val="single" w:sz="4" w:space="0" w:color="auto"/>
              <w:bottom w:val="single" w:sz="4" w:space="0" w:color="000000"/>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Уровень качества выполняемых работ, услуг, определяемый, по отзывам заказчиков (потребителей), заключениям соответствующих государственных надзорных органов</w:t>
            </w:r>
          </w:p>
        </w:tc>
        <w:tc>
          <w:tcPr>
            <w:tcW w:w="21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rPr>
                <w:color w:val="000000"/>
                <w:sz w:val="22"/>
                <w:szCs w:val="22"/>
              </w:rPr>
            </w:pPr>
            <w:r w:rsidRPr="0057243B">
              <w:rPr>
                <w:color w:val="000000"/>
                <w:sz w:val="22"/>
                <w:szCs w:val="22"/>
              </w:rPr>
              <w:t>Отсутствие отзывов, заключений</w:t>
            </w:r>
          </w:p>
        </w:tc>
        <w:tc>
          <w:tcPr>
            <w:tcW w:w="9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0</w:t>
            </w:r>
          </w:p>
        </w:tc>
      </w:tr>
      <w:tr w:rsidR="00D13571" w:rsidRPr="009870C5" w:rsidTr="00B330D2">
        <w:trPr>
          <w:trHeight w:val="401"/>
        </w:trPr>
        <w:tc>
          <w:tcPr>
            <w:tcW w:w="445"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3118" w:type="dxa"/>
            <w:vMerge/>
            <w:tcBorders>
              <w:top w:val="nil"/>
              <w:left w:val="single" w:sz="4" w:space="0" w:color="auto"/>
              <w:bottom w:val="single" w:sz="4" w:space="0" w:color="000000"/>
              <w:right w:val="single" w:sz="4" w:space="0" w:color="auto"/>
            </w:tcBorders>
            <w:vAlign w:val="center"/>
            <w:hideMark/>
          </w:tcPr>
          <w:p w:rsidR="00D13571" w:rsidRPr="0057243B" w:rsidRDefault="00D13571" w:rsidP="00B330D2">
            <w:pPr>
              <w:rPr>
                <w:color w:val="000000"/>
                <w:sz w:val="22"/>
                <w:szCs w:val="22"/>
              </w:rPr>
            </w:pPr>
          </w:p>
        </w:tc>
        <w:tc>
          <w:tcPr>
            <w:tcW w:w="3202" w:type="dxa"/>
            <w:vMerge/>
            <w:tcBorders>
              <w:top w:val="nil"/>
              <w:left w:val="single" w:sz="4" w:space="0" w:color="auto"/>
              <w:bottom w:val="single" w:sz="4" w:space="0" w:color="000000"/>
              <w:right w:val="single" w:sz="4" w:space="0" w:color="auto"/>
            </w:tcBorders>
            <w:vAlign w:val="center"/>
            <w:hideMark/>
          </w:tcPr>
          <w:p w:rsidR="00D13571" w:rsidRPr="0057243B" w:rsidRDefault="00D13571" w:rsidP="00B330D2">
            <w:pPr>
              <w:rPr>
                <w:color w:val="000000"/>
                <w:sz w:val="22"/>
                <w:szCs w:val="22"/>
              </w:rPr>
            </w:pPr>
          </w:p>
        </w:tc>
        <w:tc>
          <w:tcPr>
            <w:tcW w:w="21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rPr>
                <w:color w:val="000000"/>
                <w:sz w:val="22"/>
                <w:szCs w:val="22"/>
              </w:rPr>
            </w:pPr>
            <w:r w:rsidRPr="0057243B">
              <w:rPr>
                <w:color w:val="000000"/>
                <w:sz w:val="22"/>
                <w:szCs w:val="22"/>
              </w:rPr>
              <w:t>Отзывы, заключения имеются</w:t>
            </w:r>
          </w:p>
        </w:tc>
        <w:tc>
          <w:tcPr>
            <w:tcW w:w="9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10</w:t>
            </w:r>
          </w:p>
        </w:tc>
      </w:tr>
      <w:tr w:rsidR="00D13571" w:rsidRPr="009870C5" w:rsidTr="00B330D2">
        <w:trPr>
          <w:trHeight w:val="102"/>
        </w:trPr>
        <w:tc>
          <w:tcPr>
            <w:tcW w:w="445"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3118" w:type="dxa"/>
            <w:vMerge/>
            <w:tcBorders>
              <w:top w:val="nil"/>
              <w:left w:val="single" w:sz="4" w:space="0" w:color="auto"/>
              <w:bottom w:val="single" w:sz="4" w:space="0" w:color="000000"/>
              <w:right w:val="single" w:sz="4" w:space="0" w:color="auto"/>
            </w:tcBorders>
            <w:vAlign w:val="center"/>
            <w:hideMark/>
          </w:tcPr>
          <w:p w:rsidR="00D13571" w:rsidRPr="0057243B" w:rsidRDefault="00D13571" w:rsidP="00B330D2">
            <w:pPr>
              <w:rPr>
                <w:color w:val="000000"/>
                <w:sz w:val="22"/>
                <w:szCs w:val="22"/>
              </w:rPr>
            </w:pPr>
          </w:p>
        </w:tc>
        <w:tc>
          <w:tcPr>
            <w:tcW w:w="3202" w:type="dxa"/>
            <w:vMerge w:val="restart"/>
            <w:tcBorders>
              <w:top w:val="nil"/>
              <w:left w:val="single" w:sz="4" w:space="0" w:color="auto"/>
              <w:bottom w:val="single" w:sz="4" w:space="0" w:color="000000"/>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Состав специалистов с учетом уровня образования и стажа работы в соответствующем виде деятельности</w:t>
            </w:r>
          </w:p>
        </w:tc>
        <w:tc>
          <w:tcPr>
            <w:tcW w:w="21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rPr>
                <w:color w:val="000000"/>
                <w:sz w:val="22"/>
                <w:szCs w:val="22"/>
              </w:rPr>
            </w:pPr>
            <w:r w:rsidRPr="0057243B">
              <w:rPr>
                <w:color w:val="000000"/>
                <w:sz w:val="22"/>
                <w:szCs w:val="22"/>
              </w:rPr>
              <w:t>менее 3-х человек</w:t>
            </w:r>
          </w:p>
        </w:tc>
        <w:tc>
          <w:tcPr>
            <w:tcW w:w="9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0</w:t>
            </w:r>
          </w:p>
        </w:tc>
      </w:tr>
      <w:tr w:rsidR="00D13571" w:rsidRPr="009870C5" w:rsidTr="00B330D2">
        <w:trPr>
          <w:trHeight w:val="148"/>
        </w:trPr>
        <w:tc>
          <w:tcPr>
            <w:tcW w:w="445"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3118" w:type="dxa"/>
            <w:vMerge/>
            <w:tcBorders>
              <w:top w:val="nil"/>
              <w:left w:val="single" w:sz="4" w:space="0" w:color="auto"/>
              <w:bottom w:val="single" w:sz="4" w:space="0" w:color="000000"/>
              <w:right w:val="single" w:sz="4" w:space="0" w:color="auto"/>
            </w:tcBorders>
            <w:vAlign w:val="center"/>
            <w:hideMark/>
          </w:tcPr>
          <w:p w:rsidR="00D13571" w:rsidRPr="0057243B" w:rsidRDefault="00D13571" w:rsidP="00B330D2">
            <w:pPr>
              <w:rPr>
                <w:color w:val="000000"/>
                <w:sz w:val="22"/>
                <w:szCs w:val="22"/>
              </w:rPr>
            </w:pPr>
          </w:p>
        </w:tc>
        <w:tc>
          <w:tcPr>
            <w:tcW w:w="3202" w:type="dxa"/>
            <w:vMerge/>
            <w:tcBorders>
              <w:top w:val="nil"/>
              <w:left w:val="single" w:sz="4" w:space="0" w:color="auto"/>
              <w:bottom w:val="single" w:sz="4" w:space="0" w:color="000000"/>
              <w:right w:val="single" w:sz="4" w:space="0" w:color="auto"/>
            </w:tcBorders>
            <w:vAlign w:val="center"/>
            <w:hideMark/>
          </w:tcPr>
          <w:p w:rsidR="00D13571" w:rsidRPr="0057243B" w:rsidRDefault="00D13571" w:rsidP="00B330D2">
            <w:pPr>
              <w:rPr>
                <w:color w:val="000000"/>
                <w:sz w:val="22"/>
                <w:szCs w:val="22"/>
              </w:rPr>
            </w:pPr>
          </w:p>
        </w:tc>
        <w:tc>
          <w:tcPr>
            <w:tcW w:w="21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rPr>
                <w:color w:val="000000"/>
                <w:sz w:val="22"/>
                <w:szCs w:val="22"/>
              </w:rPr>
            </w:pPr>
            <w:r w:rsidRPr="0057243B">
              <w:rPr>
                <w:color w:val="000000"/>
                <w:sz w:val="22"/>
                <w:szCs w:val="22"/>
              </w:rPr>
              <w:t>от 3 до 5 человек</w:t>
            </w:r>
          </w:p>
        </w:tc>
        <w:tc>
          <w:tcPr>
            <w:tcW w:w="9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5</w:t>
            </w:r>
          </w:p>
        </w:tc>
      </w:tr>
      <w:tr w:rsidR="00D13571" w:rsidRPr="009870C5" w:rsidTr="00B330D2">
        <w:trPr>
          <w:trHeight w:val="60"/>
        </w:trPr>
        <w:tc>
          <w:tcPr>
            <w:tcW w:w="445"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3118" w:type="dxa"/>
            <w:vMerge/>
            <w:tcBorders>
              <w:top w:val="nil"/>
              <w:left w:val="single" w:sz="4" w:space="0" w:color="auto"/>
              <w:bottom w:val="single" w:sz="4" w:space="0" w:color="000000"/>
              <w:right w:val="single" w:sz="4" w:space="0" w:color="auto"/>
            </w:tcBorders>
            <w:vAlign w:val="center"/>
            <w:hideMark/>
          </w:tcPr>
          <w:p w:rsidR="00D13571" w:rsidRPr="0057243B" w:rsidRDefault="00D13571" w:rsidP="00B330D2">
            <w:pPr>
              <w:rPr>
                <w:color w:val="000000"/>
                <w:sz w:val="22"/>
                <w:szCs w:val="22"/>
              </w:rPr>
            </w:pPr>
          </w:p>
        </w:tc>
        <w:tc>
          <w:tcPr>
            <w:tcW w:w="3202" w:type="dxa"/>
            <w:vMerge/>
            <w:tcBorders>
              <w:top w:val="nil"/>
              <w:left w:val="single" w:sz="4" w:space="0" w:color="auto"/>
              <w:bottom w:val="single" w:sz="4" w:space="0" w:color="000000"/>
              <w:right w:val="single" w:sz="4" w:space="0" w:color="auto"/>
            </w:tcBorders>
            <w:vAlign w:val="center"/>
            <w:hideMark/>
          </w:tcPr>
          <w:p w:rsidR="00D13571" w:rsidRPr="0057243B" w:rsidRDefault="00D13571" w:rsidP="00B330D2">
            <w:pPr>
              <w:rPr>
                <w:color w:val="000000"/>
                <w:sz w:val="22"/>
                <w:szCs w:val="22"/>
              </w:rPr>
            </w:pPr>
          </w:p>
        </w:tc>
        <w:tc>
          <w:tcPr>
            <w:tcW w:w="21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rPr>
                <w:color w:val="000000"/>
                <w:sz w:val="22"/>
                <w:szCs w:val="22"/>
              </w:rPr>
            </w:pPr>
            <w:r w:rsidRPr="0057243B">
              <w:rPr>
                <w:color w:val="000000"/>
                <w:sz w:val="22"/>
                <w:szCs w:val="22"/>
              </w:rPr>
              <w:t>от 5 до 10 человек</w:t>
            </w:r>
          </w:p>
        </w:tc>
        <w:tc>
          <w:tcPr>
            <w:tcW w:w="9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10</w:t>
            </w:r>
          </w:p>
        </w:tc>
      </w:tr>
      <w:tr w:rsidR="00D13571" w:rsidRPr="009870C5" w:rsidTr="00B330D2">
        <w:trPr>
          <w:trHeight w:val="60"/>
        </w:trPr>
        <w:tc>
          <w:tcPr>
            <w:tcW w:w="445" w:type="dxa"/>
            <w:vMerge/>
            <w:tcBorders>
              <w:top w:val="nil"/>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3118" w:type="dxa"/>
            <w:vMerge/>
            <w:tcBorders>
              <w:top w:val="nil"/>
              <w:left w:val="single" w:sz="4" w:space="0" w:color="auto"/>
              <w:bottom w:val="single" w:sz="4" w:space="0" w:color="000000"/>
              <w:right w:val="single" w:sz="4" w:space="0" w:color="auto"/>
            </w:tcBorders>
            <w:vAlign w:val="center"/>
            <w:hideMark/>
          </w:tcPr>
          <w:p w:rsidR="00D13571" w:rsidRPr="0057243B" w:rsidRDefault="00D13571" w:rsidP="00B330D2">
            <w:pPr>
              <w:rPr>
                <w:color w:val="000000"/>
                <w:sz w:val="22"/>
                <w:szCs w:val="22"/>
              </w:rPr>
            </w:pPr>
          </w:p>
        </w:tc>
        <w:tc>
          <w:tcPr>
            <w:tcW w:w="3202" w:type="dxa"/>
            <w:vMerge/>
            <w:tcBorders>
              <w:top w:val="nil"/>
              <w:left w:val="single" w:sz="4" w:space="0" w:color="auto"/>
              <w:bottom w:val="single" w:sz="4" w:space="0" w:color="000000"/>
              <w:right w:val="single" w:sz="4" w:space="0" w:color="auto"/>
            </w:tcBorders>
            <w:vAlign w:val="center"/>
            <w:hideMark/>
          </w:tcPr>
          <w:p w:rsidR="00D13571" w:rsidRPr="0057243B" w:rsidRDefault="00D13571" w:rsidP="00B330D2">
            <w:pPr>
              <w:rPr>
                <w:color w:val="000000"/>
                <w:sz w:val="22"/>
                <w:szCs w:val="22"/>
              </w:rPr>
            </w:pPr>
          </w:p>
        </w:tc>
        <w:tc>
          <w:tcPr>
            <w:tcW w:w="21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rPr>
                <w:color w:val="000000"/>
                <w:sz w:val="22"/>
                <w:szCs w:val="22"/>
              </w:rPr>
            </w:pPr>
            <w:r w:rsidRPr="0057243B">
              <w:rPr>
                <w:color w:val="000000"/>
                <w:sz w:val="22"/>
                <w:szCs w:val="22"/>
              </w:rPr>
              <w:t>более 10 человек</w:t>
            </w:r>
          </w:p>
        </w:tc>
        <w:tc>
          <w:tcPr>
            <w:tcW w:w="985" w:type="dxa"/>
            <w:tcBorders>
              <w:top w:val="nil"/>
              <w:left w:val="nil"/>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15</w:t>
            </w:r>
          </w:p>
        </w:tc>
      </w:tr>
      <w:tr w:rsidR="00D13571" w:rsidRPr="009870C5" w:rsidTr="00B330D2">
        <w:trPr>
          <w:trHeight w:val="543"/>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3</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Техническая готовность к выполнению работ</w:t>
            </w:r>
          </w:p>
        </w:tc>
        <w:tc>
          <w:tcPr>
            <w:tcW w:w="3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Наличие технической базы, исходя из наличия или возможности привлечения соответствующих машин, механизмов и оборудования</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rsidR="00D13571" w:rsidRPr="0057243B" w:rsidRDefault="00D13571" w:rsidP="00B330D2">
            <w:pPr>
              <w:rPr>
                <w:color w:val="000000"/>
                <w:sz w:val="22"/>
                <w:szCs w:val="22"/>
              </w:rPr>
            </w:pPr>
            <w:r w:rsidRPr="0057243B">
              <w:rPr>
                <w:color w:val="000000"/>
                <w:sz w:val="22"/>
                <w:szCs w:val="22"/>
              </w:rPr>
              <w:t>Не имеется</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0</w:t>
            </w:r>
          </w:p>
        </w:tc>
      </w:tr>
      <w:tr w:rsidR="00D13571" w:rsidRPr="009870C5" w:rsidTr="00B330D2">
        <w:trPr>
          <w:trHeight w:val="56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3202" w:type="dxa"/>
            <w:vMerge/>
            <w:tcBorders>
              <w:top w:val="single" w:sz="4" w:space="0" w:color="auto"/>
              <w:left w:val="single" w:sz="4" w:space="0" w:color="auto"/>
              <w:bottom w:val="single" w:sz="4" w:space="0" w:color="auto"/>
              <w:right w:val="single" w:sz="4" w:space="0" w:color="auto"/>
            </w:tcBorders>
            <w:vAlign w:val="center"/>
            <w:hideMark/>
          </w:tcPr>
          <w:p w:rsidR="00D13571" w:rsidRPr="0057243B" w:rsidRDefault="00D13571" w:rsidP="00B330D2">
            <w:pPr>
              <w:rPr>
                <w:color w:val="000000"/>
                <w:sz w:val="22"/>
                <w:szCs w:val="22"/>
              </w:rPr>
            </w:pPr>
          </w:p>
        </w:tc>
        <w:tc>
          <w:tcPr>
            <w:tcW w:w="2185" w:type="dxa"/>
            <w:tcBorders>
              <w:top w:val="single" w:sz="4" w:space="0" w:color="auto"/>
              <w:left w:val="nil"/>
              <w:bottom w:val="single" w:sz="4" w:space="0" w:color="auto"/>
              <w:right w:val="single" w:sz="4" w:space="0" w:color="auto"/>
            </w:tcBorders>
            <w:shd w:val="clear" w:color="auto" w:fill="auto"/>
            <w:vAlign w:val="center"/>
            <w:hideMark/>
          </w:tcPr>
          <w:p w:rsidR="00D13571" w:rsidRPr="0057243B" w:rsidRDefault="00D13571" w:rsidP="00B330D2">
            <w:pPr>
              <w:rPr>
                <w:color w:val="000000"/>
                <w:sz w:val="22"/>
                <w:szCs w:val="22"/>
              </w:rPr>
            </w:pPr>
            <w:r w:rsidRPr="0057243B">
              <w:rPr>
                <w:color w:val="000000"/>
                <w:sz w:val="22"/>
                <w:szCs w:val="22"/>
              </w:rPr>
              <w:t>Имеется</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13571" w:rsidRPr="0057243B" w:rsidRDefault="00D13571" w:rsidP="00B330D2">
            <w:pPr>
              <w:jc w:val="center"/>
              <w:rPr>
                <w:color w:val="000000"/>
                <w:sz w:val="22"/>
                <w:szCs w:val="22"/>
              </w:rPr>
            </w:pPr>
            <w:r w:rsidRPr="0057243B">
              <w:rPr>
                <w:color w:val="000000"/>
                <w:sz w:val="22"/>
                <w:szCs w:val="22"/>
              </w:rPr>
              <w:t>25</w:t>
            </w:r>
          </w:p>
        </w:tc>
      </w:tr>
      <w:tr w:rsidR="00D13571" w:rsidRPr="009870C5" w:rsidTr="00B330D2">
        <w:trPr>
          <w:trHeight w:val="60"/>
        </w:trPr>
        <w:tc>
          <w:tcPr>
            <w:tcW w:w="8950" w:type="dxa"/>
            <w:gridSpan w:val="4"/>
            <w:tcBorders>
              <w:top w:val="single" w:sz="4" w:space="0" w:color="auto"/>
              <w:left w:val="single" w:sz="4" w:space="0" w:color="auto"/>
              <w:bottom w:val="single" w:sz="4" w:space="0" w:color="auto"/>
              <w:right w:val="single" w:sz="4" w:space="0" w:color="auto"/>
            </w:tcBorders>
            <w:vAlign w:val="center"/>
            <w:hideMark/>
          </w:tcPr>
          <w:p w:rsidR="00D13571" w:rsidRPr="009870C5" w:rsidRDefault="00D13571" w:rsidP="00B330D2">
            <w:pPr>
              <w:jc w:val="center"/>
              <w:rPr>
                <w:color w:val="000000"/>
                <w:sz w:val="20"/>
                <w:szCs w:val="20"/>
              </w:rPr>
            </w:pPr>
            <w:r>
              <w:rPr>
                <w:color w:val="000000"/>
                <w:sz w:val="20"/>
                <w:szCs w:val="20"/>
              </w:rPr>
              <w:t>Максимальное количество баллов</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13571" w:rsidRPr="009870C5" w:rsidRDefault="00D13571" w:rsidP="00B330D2">
            <w:pPr>
              <w:jc w:val="center"/>
              <w:rPr>
                <w:color w:val="000000"/>
                <w:sz w:val="20"/>
                <w:szCs w:val="20"/>
              </w:rPr>
            </w:pPr>
            <w:r>
              <w:rPr>
                <w:color w:val="000000"/>
                <w:sz w:val="20"/>
                <w:szCs w:val="20"/>
              </w:rPr>
              <w:t>75</w:t>
            </w:r>
          </w:p>
        </w:tc>
      </w:tr>
    </w:tbl>
    <w:p w:rsidR="00D13571" w:rsidRDefault="00D13571" w:rsidP="00D13571">
      <w:pPr>
        <w:ind w:left="360"/>
        <w:jc w:val="both"/>
        <w:rPr>
          <w:sz w:val="22"/>
          <w:szCs w:val="22"/>
        </w:rPr>
      </w:pPr>
    </w:p>
    <w:p w:rsidR="00D13571" w:rsidRDefault="00D13571" w:rsidP="00D13571">
      <w:pPr>
        <w:ind w:firstLine="709"/>
        <w:jc w:val="both"/>
        <w:rPr>
          <w:sz w:val="22"/>
          <w:szCs w:val="22"/>
        </w:rPr>
      </w:pPr>
      <w:r>
        <w:rPr>
          <w:sz w:val="22"/>
          <w:szCs w:val="22"/>
        </w:rPr>
        <w:t>Претендент, заявка которого, получает максимальное количество баллов Комиссии, признается получателем субсидии.</w:t>
      </w:r>
    </w:p>
    <w:p w:rsidR="00D13571" w:rsidRPr="00337395" w:rsidRDefault="00D13571" w:rsidP="00D13571">
      <w:pPr>
        <w:ind w:firstLine="709"/>
        <w:jc w:val="both"/>
        <w:rPr>
          <w:sz w:val="22"/>
          <w:szCs w:val="22"/>
        </w:rPr>
      </w:pPr>
      <w:r>
        <w:rPr>
          <w:sz w:val="22"/>
          <w:szCs w:val="22"/>
        </w:rPr>
        <w:t>При равенстве баллов, преимущество получает заявка, поступившая первой, согласно журналу регистрации заявок.</w:t>
      </w:r>
    </w:p>
    <w:p w:rsidR="006C5176" w:rsidRPr="002467A7" w:rsidRDefault="00D13571" w:rsidP="00D13571">
      <w:pPr>
        <w:ind w:left="5580"/>
        <w:rPr>
          <w:sz w:val="22"/>
          <w:szCs w:val="22"/>
        </w:rPr>
      </w:pPr>
      <w:r w:rsidRPr="002467A7">
        <w:rPr>
          <w:sz w:val="22"/>
          <w:szCs w:val="22"/>
        </w:rPr>
        <w:br w:type="page"/>
      </w:r>
      <w:r w:rsidR="006C5176" w:rsidRPr="002467A7">
        <w:rPr>
          <w:sz w:val="22"/>
          <w:szCs w:val="22"/>
        </w:rPr>
        <w:lastRenderedPageBreak/>
        <w:t>Приложение №4</w:t>
      </w:r>
      <w:r w:rsidR="00EB70DF" w:rsidRPr="002467A7">
        <w:rPr>
          <w:sz w:val="22"/>
          <w:szCs w:val="22"/>
        </w:rPr>
        <w:t xml:space="preserve"> к информационному сообщению</w:t>
      </w:r>
    </w:p>
    <w:p w:rsidR="00EB70DF" w:rsidRPr="002467A7" w:rsidRDefault="00EB70DF" w:rsidP="006C5176">
      <w:pPr>
        <w:ind w:left="360"/>
        <w:jc w:val="both"/>
        <w:rPr>
          <w:sz w:val="22"/>
          <w:szCs w:val="22"/>
        </w:rPr>
      </w:pPr>
    </w:p>
    <w:p w:rsidR="00EB70DF" w:rsidRPr="002467A7" w:rsidRDefault="00EB70DF" w:rsidP="006C5176">
      <w:pPr>
        <w:ind w:left="360"/>
        <w:jc w:val="both"/>
        <w:rPr>
          <w:sz w:val="22"/>
          <w:szCs w:val="22"/>
        </w:rPr>
      </w:pPr>
    </w:p>
    <w:p w:rsidR="001E5A44" w:rsidRPr="009A1741" w:rsidRDefault="001E5A44" w:rsidP="001E5A44">
      <w:pPr>
        <w:pStyle w:val="ConsPlusNormal"/>
        <w:widowControl w:val="0"/>
        <w:suppressAutoHyphens/>
        <w:kinsoku w:val="0"/>
        <w:overflowPunct w:val="0"/>
        <w:jc w:val="center"/>
        <w:rPr>
          <w:rFonts w:ascii="Times New Roman" w:hAnsi="Times New Roman" w:cs="Times New Roman"/>
          <w:sz w:val="24"/>
          <w:szCs w:val="24"/>
        </w:rPr>
      </w:pPr>
      <w:r w:rsidRPr="009A1741">
        <w:rPr>
          <w:rFonts w:ascii="Times New Roman" w:hAnsi="Times New Roman" w:cs="Times New Roman"/>
          <w:sz w:val="24"/>
          <w:szCs w:val="24"/>
        </w:rPr>
        <w:t>ТИПОВОЕ СОГЛАШЕНИЕ</w:t>
      </w:r>
    </w:p>
    <w:p w:rsidR="001E5A44" w:rsidRPr="009A1741" w:rsidRDefault="001E5A44" w:rsidP="001E5A44">
      <w:pPr>
        <w:pStyle w:val="ConsPlusNormal"/>
        <w:widowControl w:val="0"/>
        <w:suppressAutoHyphens/>
        <w:kinsoku w:val="0"/>
        <w:overflowPunct w:val="0"/>
        <w:jc w:val="center"/>
        <w:outlineLvl w:val="1"/>
        <w:rPr>
          <w:rFonts w:ascii="Times New Roman" w:hAnsi="Times New Roman" w:cs="Times New Roman"/>
          <w:sz w:val="24"/>
          <w:szCs w:val="24"/>
        </w:rPr>
      </w:pPr>
      <w:r w:rsidRPr="009A1741">
        <w:rPr>
          <w:rFonts w:ascii="Times New Roman" w:hAnsi="Times New Roman" w:cs="Times New Roman"/>
          <w:sz w:val="24"/>
          <w:szCs w:val="24"/>
        </w:rPr>
        <w:t>о предоставлении из бюджета городского округа</w:t>
      </w:r>
    </w:p>
    <w:p w:rsidR="001E5A44" w:rsidRPr="009A1741" w:rsidRDefault="001E5A44" w:rsidP="001E5A44">
      <w:pPr>
        <w:pStyle w:val="ConsPlusNormal"/>
        <w:widowControl w:val="0"/>
        <w:suppressAutoHyphens/>
        <w:kinsoku w:val="0"/>
        <w:overflowPunct w:val="0"/>
        <w:jc w:val="center"/>
        <w:outlineLvl w:val="1"/>
        <w:rPr>
          <w:rFonts w:ascii="Times New Roman" w:hAnsi="Times New Roman" w:cs="Times New Roman"/>
          <w:sz w:val="24"/>
          <w:szCs w:val="24"/>
        </w:rPr>
      </w:pPr>
      <w:r w:rsidRPr="009A1741">
        <w:rPr>
          <w:rFonts w:ascii="Times New Roman" w:hAnsi="Times New Roman" w:cs="Times New Roman"/>
          <w:sz w:val="24"/>
          <w:szCs w:val="24"/>
        </w:rPr>
        <w:t>«город Якутск» субсидии на возмещение затрат на текущий ремонт</w:t>
      </w:r>
    </w:p>
    <w:p w:rsidR="001E5A44" w:rsidRPr="009A1741" w:rsidRDefault="001E5A44" w:rsidP="001E5A44">
      <w:pPr>
        <w:pStyle w:val="ConsPlusNormal"/>
        <w:widowControl w:val="0"/>
        <w:suppressAutoHyphens/>
        <w:kinsoku w:val="0"/>
        <w:overflowPunct w:val="0"/>
        <w:jc w:val="center"/>
        <w:outlineLvl w:val="1"/>
        <w:rPr>
          <w:rFonts w:ascii="Times New Roman" w:hAnsi="Times New Roman" w:cs="Times New Roman"/>
          <w:sz w:val="24"/>
          <w:szCs w:val="24"/>
        </w:rPr>
      </w:pPr>
      <w:r w:rsidRPr="009A1741">
        <w:rPr>
          <w:rFonts w:ascii="Times New Roman" w:hAnsi="Times New Roman" w:cs="Times New Roman"/>
          <w:sz w:val="24"/>
          <w:szCs w:val="24"/>
        </w:rPr>
        <w:t>общего имущества деревянных жилых домов,</w:t>
      </w:r>
    </w:p>
    <w:p w:rsidR="001E5A44" w:rsidRPr="009A1741" w:rsidRDefault="001E5A44" w:rsidP="001E5A44">
      <w:pPr>
        <w:pStyle w:val="ConsPlusNormal"/>
        <w:widowControl w:val="0"/>
        <w:suppressAutoHyphens/>
        <w:kinsoku w:val="0"/>
        <w:overflowPunct w:val="0"/>
        <w:jc w:val="center"/>
        <w:outlineLvl w:val="1"/>
        <w:rPr>
          <w:rFonts w:ascii="Times New Roman" w:hAnsi="Times New Roman" w:cs="Times New Roman"/>
          <w:sz w:val="24"/>
          <w:szCs w:val="24"/>
        </w:rPr>
      </w:pPr>
      <w:r w:rsidRPr="009A1741">
        <w:rPr>
          <w:rFonts w:ascii="Times New Roman" w:hAnsi="Times New Roman" w:cs="Times New Roman"/>
          <w:sz w:val="24"/>
          <w:szCs w:val="24"/>
        </w:rPr>
        <w:t>расположенных на территории городского округа «город Якутск»</w:t>
      </w:r>
    </w:p>
    <w:p w:rsidR="001E5A44" w:rsidRPr="009A1741" w:rsidRDefault="001E5A44" w:rsidP="001E5A44">
      <w:pPr>
        <w:pStyle w:val="ConsPlusNormal"/>
        <w:widowControl w:val="0"/>
        <w:suppressAutoHyphens/>
        <w:kinsoku w:val="0"/>
        <w:overflowPunct w:val="0"/>
        <w:jc w:val="right"/>
        <w:rPr>
          <w:rFonts w:ascii="Times New Roman" w:hAnsi="Times New Roman" w:cs="Times New Roman"/>
          <w:sz w:val="24"/>
          <w:szCs w:val="24"/>
        </w:rPr>
      </w:pPr>
    </w:p>
    <w:p w:rsidR="001E5A44" w:rsidRPr="009A1741" w:rsidRDefault="001E5A44" w:rsidP="001E5A44">
      <w:pPr>
        <w:pStyle w:val="ConsPlusNormal"/>
        <w:widowControl w:val="0"/>
        <w:suppressAutoHyphens/>
        <w:kinsoku w:val="0"/>
        <w:overflowPunct w:val="0"/>
        <w:jc w:val="both"/>
        <w:rPr>
          <w:rFonts w:ascii="Times New Roman" w:hAnsi="Times New Roman" w:cs="Times New Roman"/>
          <w:sz w:val="24"/>
          <w:szCs w:val="24"/>
        </w:rPr>
      </w:pPr>
      <w:r w:rsidRPr="009A1741">
        <w:rPr>
          <w:rFonts w:ascii="Times New Roman" w:hAnsi="Times New Roman" w:cs="Times New Roman"/>
          <w:sz w:val="24"/>
          <w:szCs w:val="24"/>
        </w:rPr>
        <w:t>«___»___________20___г.</w:t>
      </w:r>
      <w:r w:rsidRPr="009A1741">
        <w:rPr>
          <w:rFonts w:ascii="Times New Roman" w:hAnsi="Times New Roman" w:cs="Times New Roman"/>
          <w:sz w:val="24"/>
          <w:szCs w:val="24"/>
        </w:rPr>
        <w:tab/>
      </w:r>
      <w:r w:rsidRPr="009A1741">
        <w:rPr>
          <w:rFonts w:ascii="Times New Roman" w:hAnsi="Times New Roman" w:cs="Times New Roman"/>
          <w:sz w:val="24"/>
          <w:szCs w:val="24"/>
        </w:rPr>
        <w:tab/>
        <w:t xml:space="preserve">                              </w:t>
      </w:r>
      <w:r w:rsidRPr="009A1741">
        <w:rPr>
          <w:rFonts w:ascii="Times New Roman" w:hAnsi="Times New Roman" w:cs="Times New Roman"/>
          <w:sz w:val="24"/>
          <w:szCs w:val="24"/>
        </w:rPr>
        <w:tab/>
        <w:t xml:space="preserve">   </w:t>
      </w:r>
      <w:r w:rsidRPr="009A1741">
        <w:rPr>
          <w:rFonts w:ascii="Times New Roman" w:hAnsi="Times New Roman" w:cs="Times New Roman"/>
          <w:sz w:val="24"/>
          <w:szCs w:val="24"/>
        </w:rPr>
        <w:tab/>
      </w:r>
      <w:r w:rsidRPr="009A1741">
        <w:rPr>
          <w:rFonts w:ascii="Times New Roman" w:hAnsi="Times New Roman" w:cs="Times New Roman"/>
          <w:sz w:val="24"/>
          <w:szCs w:val="24"/>
        </w:rPr>
        <w:tab/>
      </w:r>
      <w:r w:rsidRPr="009A1741">
        <w:rPr>
          <w:rFonts w:ascii="Times New Roman" w:hAnsi="Times New Roman" w:cs="Times New Roman"/>
          <w:sz w:val="24"/>
          <w:szCs w:val="24"/>
        </w:rPr>
        <w:tab/>
        <w:t>г. Якутск</w:t>
      </w:r>
    </w:p>
    <w:p w:rsidR="001E5A44" w:rsidRPr="009A1741" w:rsidRDefault="001E5A44" w:rsidP="001E5A44">
      <w:pPr>
        <w:pStyle w:val="ConsPlusNormal"/>
        <w:widowControl w:val="0"/>
        <w:suppressAutoHyphens/>
        <w:kinsoku w:val="0"/>
        <w:overflowPunct w:val="0"/>
        <w:jc w:val="both"/>
        <w:rPr>
          <w:rFonts w:ascii="Times New Roman" w:hAnsi="Times New Roman" w:cs="Times New Roman"/>
          <w:sz w:val="24"/>
          <w:szCs w:val="24"/>
        </w:rPr>
      </w:pPr>
    </w:p>
    <w:p w:rsidR="001E5A44" w:rsidRPr="009A1741" w:rsidRDefault="001E5A44" w:rsidP="001E5A44">
      <w:pPr>
        <w:pStyle w:val="ConsPlusNormal"/>
        <w:widowControl w:val="0"/>
        <w:suppressAutoHyphens/>
        <w:kinsoku w:val="0"/>
        <w:overflowPunct w:val="0"/>
        <w:jc w:val="both"/>
        <w:rPr>
          <w:rFonts w:ascii="Times New Roman" w:hAnsi="Times New Roman" w:cs="Times New Roman"/>
          <w:sz w:val="24"/>
          <w:szCs w:val="24"/>
        </w:rPr>
      </w:pPr>
      <w:r w:rsidRPr="009A1741">
        <w:rPr>
          <w:rFonts w:ascii="Times New Roman" w:hAnsi="Times New Roman" w:cs="Times New Roman"/>
          <w:sz w:val="24"/>
          <w:szCs w:val="24"/>
        </w:rPr>
        <w:tab/>
        <w:t xml:space="preserve"> ______________________________________________________________, именуемое в дальнейшем «Получатель бюджетных средств», в лице  ______________________, действующего на основании Устава с одной стороны и ____________________, именуемый в дальнейшем «Получатель субсидии», в лице _______________________________, действующего на основании ______________ с другой стороны, в соответствии с распоряжением Окружной администрации города Якутска №___ от  «___»_______20__,  заключили настоящее соглашение о нижеследующем:</w:t>
      </w:r>
    </w:p>
    <w:p w:rsidR="001E5A44" w:rsidRPr="009A1741" w:rsidRDefault="001E5A44" w:rsidP="001E5A44">
      <w:pPr>
        <w:pStyle w:val="ConsPlusNormal"/>
        <w:widowControl w:val="0"/>
        <w:suppressAutoHyphens/>
        <w:kinsoku w:val="0"/>
        <w:overflowPunct w:val="0"/>
        <w:jc w:val="both"/>
        <w:rPr>
          <w:rFonts w:ascii="Times New Roman" w:hAnsi="Times New Roman" w:cs="Times New Roman"/>
          <w:sz w:val="24"/>
          <w:szCs w:val="24"/>
        </w:rPr>
      </w:pPr>
    </w:p>
    <w:p w:rsidR="001E5A44" w:rsidRPr="009A1741" w:rsidRDefault="001E5A44" w:rsidP="001E5A44">
      <w:pPr>
        <w:pStyle w:val="ConsPlusNormal"/>
        <w:widowControl w:val="0"/>
        <w:suppressAutoHyphens/>
        <w:kinsoku w:val="0"/>
        <w:overflowPunct w:val="0"/>
        <w:jc w:val="center"/>
        <w:rPr>
          <w:rFonts w:ascii="Times New Roman" w:hAnsi="Times New Roman" w:cs="Times New Roman"/>
          <w:sz w:val="24"/>
          <w:szCs w:val="24"/>
        </w:rPr>
      </w:pPr>
      <w:r w:rsidRPr="009A1741">
        <w:rPr>
          <w:rFonts w:ascii="Times New Roman" w:hAnsi="Times New Roman" w:cs="Times New Roman"/>
          <w:sz w:val="24"/>
          <w:szCs w:val="24"/>
        </w:rPr>
        <w:t>1. Предмет соглашения</w:t>
      </w:r>
    </w:p>
    <w:p w:rsidR="001E5A44" w:rsidRPr="009A1741" w:rsidRDefault="001E5A44" w:rsidP="001E5A44">
      <w:pPr>
        <w:pStyle w:val="ConsPlusNormal"/>
        <w:widowControl w:val="0"/>
        <w:suppressAutoHyphens/>
        <w:kinsoku w:val="0"/>
        <w:overflowPunct w:val="0"/>
        <w:jc w:val="both"/>
        <w:rPr>
          <w:rFonts w:ascii="Times New Roman" w:hAnsi="Times New Roman" w:cs="Times New Roman"/>
          <w:sz w:val="24"/>
          <w:szCs w:val="24"/>
        </w:rPr>
      </w:pP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xml:space="preserve">1.1. Настоящее соглашение регламентирует отношения по предоставлению Получателем бюджетных средств субсидии на возмещение затрат на текущий ремонт общего имущества деревянных жилых домов, расположенных на территории городского округа «город Якутск» (далее – «Субсидии») Получателю субсидии на условиях безвозмездной и безвозвратной основы. </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1.2. Целью предоставления субсидии является возмещение затрат в пределах средств, предусмотренных в бюджете городского округа «город Якутск», на текущий ремонт общего имущества деревянных жилых домов, согласно приложению № 1 к настоящему соглашению.</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1.3. Получатель бюджетных средств предоставляет Получателю субсидии целевое финансирование в форме субсидий, которое направляется Получателем субсидии на возмещение затрат на текущий ремонт общего имущества деревянных жилых домов, расположенных на территории городского округа «город Якутск», согласно приложению № 1 к настоящему соглашению.</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1.4. Субсидия предоставляется в пределах выделенных бюджетных ассигнований в порядке, установленном настоящим соглашением.</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1.5. Предоставляемая субсидия носит целевой характер и не может быть использована на другие цели.</w:t>
      </w:r>
    </w:p>
    <w:p w:rsidR="001E5A44" w:rsidRPr="009A1741" w:rsidRDefault="001E5A44" w:rsidP="001E5A44">
      <w:pPr>
        <w:pStyle w:val="ConsPlusNormal"/>
        <w:widowControl w:val="0"/>
        <w:suppressAutoHyphens/>
        <w:kinsoku w:val="0"/>
        <w:overflowPunct w:val="0"/>
        <w:jc w:val="both"/>
        <w:rPr>
          <w:rFonts w:ascii="Times New Roman" w:hAnsi="Times New Roman" w:cs="Times New Roman"/>
          <w:sz w:val="24"/>
          <w:szCs w:val="24"/>
        </w:rPr>
      </w:pPr>
    </w:p>
    <w:p w:rsidR="001E5A44" w:rsidRPr="009A1741" w:rsidRDefault="001E5A44" w:rsidP="001E5A44">
      <w:pPr>
        <w:pStyle w:val="ConsPlusNormal"/>
        <w:widowControl w:val="0"/>
        <w:suppressAutoHyphens/>
        <w:kinsoku w:val="0"/>
        <w:overflowPunct w:val="0"/>
        <w:jc w:val="center"/>
        <w:rPr>
          <w:rFonts w:ascii="Times New Roman" w:hAnsi="Times New Roman" w:cs="Times New Roman"/>
          <w:sz w:val="24"/>
          <w:szCs w:val="24"/>
        </w:rPr>
      </w:pPr>
      <w:r w:rsidRPr="009A1741">
        <w:rPr>
          <w:rFonts w:ascii="Times New Roman" w:hAnsi="Times New Roman" w:cs="Times New Roman"/>
          <w:sz w:val="24"/>
          <w:szCs w:val="24"/>
        </w:rPr>
        <w:t>2. Размер, сроки и условия предоставления субсидии</w:t>
      </w:r>
    </w:p>
    <w:p w:rsidR="001E5A44" w:rsidRPr="009A1741" w:rsidRDefault="001E5A44" w:rsidP="001E5A44">
      <w:pPr>
        <w:pStyle w:val="ConsPlusNormal"/>
        <w:widowControl w:val="0"/>
        <w:suppressAutoHyphens/>
        <w:kinsoku w:val="0"/>
        <w:overflowPunct w:val="0"/>
        <w:jc w:val="both"/>
        <w:rPr>
          <w:rFonts w:ascii="Times New Roman" w:hAnsi="Times New Roman" w:cs="Times New Roman"/>
          <w:sz w:val="24"/>
          <w:szCs w:val="24"/>
        </w:rPr>
      </w:pP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2.1. Сумма субсидии на возмещение Получателю субсидии, на выполнение текущего ремонта общего имущества деревянных жилых домов, расположенных на территории городского округа «город Якутск» согласно распоряжения Окружной администрации города Якутска №_____ от _______________ составляет  ___________________ (__________________ __________________________.)</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xml:space="preserve">2.2. Размер субсидии определяется в пределах доведенных лимитов бюджетных обязательств на текущий финансовый год </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xml:space="preserve">2.3. Предоставление субсидии Получателю субсидии Получатель бюджетных </w:t>
      </w:r>
      <w:r w:rsidRPr="009A1741">
        <w:rPr>
          <w:rFonts w:ascii="Times New Roman" w:hAnsi="Times New Roman" w:cs="Times New Roman"/>
          <w:sz w:val="24"/>
          <w:szCs w:val="24"/>
        </w:rPr>
        <w:lastRenderedPageBreak/>
        <w:t>средств осуществляет в следующем порядке:</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2.3.1. Получатель субсидии предоставляет Получателю бюджетных средств, следующие документы подтверждающие фактические затраты, подлежащие возмещению:</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акты, счета, счет фактуры;</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акты приемки выполненных работ КС-2;</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справки о стоимости выполненных работ КС-3;</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фотографии до и после выполнения работ;</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исполнительную документацию;</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акт приемки объекта законченного текущим ремонтом;</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в соответствии с требованиями к оформлению, составлению документов и производства работ, установленных в приложении № 2 к настоящему Соглашению.</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2.3.2 Получатель субсидии в срок до 20 декабря текущего года предоставляет Получателю бюджетных средств отчет об использовании средств субсидии на возмещение затрат на текущий ремонт общего имущества деревянных жилых домов расположенных на территории городского округа «город Якутск» в установленной форме, согласно приложению № 3 к настоящему Соглашению.</w:t>
      </w:r>
    </w:p>
    <w:p w:rsidR="001E5A44" w:rsidRPr="009A1741" w:rsidRDefault="001E5A44" w:rsidP="001E5A44">
      <w:pPr>
        <w:pStyle w:val="ConsPlusNormal"/>
        <w:widowControl w:val="0"/>
        <w:suppressAutoHyphens/>
        <w:kinsoku w:val="0"/>
        <w:overflowPunct w:val="0"/>
        <w:jc w:val="both"/>
        <w:rPr>
          <w:rFonts w:ascii="Times New Roman" w:hAnsi="Times New Roman" w:cs="Times New Roman"/>
          <w:sz w:val="24"/>
          <w:szCs w:val="24"/>
        </w:rPr>
      </w:pPr>
    </w:p>
    <w:p w:rsidR="001E5A44" w:rsidRPr="009A1741" w:rsidRDefault="001E5A44" w:rsidP="001E5A44">
      <w:pPr>
        <w:pStyle w:val="ConsPlusNormal"/>
        <w:widowControl w:val="0"/>
        <w:suppressAutoHyphens/>
        <w:kinsoku w:val="0"/>
        <w:overflowPunct w:val="0"/>
        <w:jc w:val="center"/>
        <w:rPr>
          <w:rFonts w:ascii="Times New Roman" w:hAnsi="Times New Roman" w:cs="Times New Roman"/>
          <w:sz w:val="24"/>
          <w:szCs w:val="24"/>
        </w:rPr>
      </w:pPr>
      <w:r w:rsidRPr="009A1741">
        <w:rPr>
          <w:rFonts w:ascii="Times New Roman" w:hAnsi="Times New Roman" w:cs="Times New Roman"/>
          <w:sz w:val="24"/>
          <w:szCs w:val="24"/>
        </w:rPr>
        <w:t>3. Права и обязательства Получателя субсидии</w:t>
      </w:r>
    </w:p>
    <w:p w:rsidR="001E5A44" w:rsidRPr="009A1741" w:rsidRDefault="001E5A44" w:rsidP="001E5A44">
      <w:pPr>
        <w:pStyle w:val="ConsPlusNormal"/>
        <w:widowControl w:val="0"/>
        <w:suppressAutoHyphens/>
        <w:kinsoku w:val="0"/>
        <w:overflowPunct w:val="0"/>
        <w:jc w:val="both"/>
        <w:rPr>
          <w:rFonts w:ascii="Times New Roman" w:hAnsi="Times New Roman" w:cs="Times New Roman"/>
          <w:sz w:val="24"/>
          <w:szCs w:val="24"/>
        </w:rPr>
      </w:pP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xml:space="preserve">3.1 Получатель субсидии обязан: </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xml:space="preserve">3.1.1 дать согласие на осуществление Главным распорядителем бюджетных средств и органом муниципального финансового контроля проверки соблюдения условий, целей и порядка их предоставления субсидии на возмещение затрат по текущему ремонту общего имущества деревянных многоквартирных домов. </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xml:space="preserve">3.1.2 назначить приказом ответственного работника на представление интересов Получателя субсидии на период проведения проверки. </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3.1.3 назначить приказом ответственного работника, ведущего строительный контроль в течение всего периода производства работ, в соответствии с постановлением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3.1.4 осуществлять производство работ в соответствии с требованиями установленных СНИП, ГОСТ, СП, иных нормативных документов Российской Федерации и требований к оформлению, составлению документов и производства работ, установленных в приложении № 2 к настоящему соглашению.</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3.1.5 вести исполнительную документацию в соответствии с требованиями установленных СНИП, ГОСТ, СП, иных нормативных документов Российской Федерации и требований к оформлению, составлению документов и производства работ, установленных в приложении № 2 к настоящему соглашению.</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3.1.6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3.1.7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bookmarkStart w:id="0" w:name="sub_1105615"/>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xml:space="preserve">3.1.8 обеспечить режим труда в соответствии с </w:t>
      </w:r>
      <w:hyperlink r:id="rId7" w:history="1">
        <w:r w:rsidRPr="009A1741">
          <w:rPr>
            <w:rFonts w:ascii="Times New Roman" w:hAnsi="Times New Roman" w:cs="Times New Roman"/>
            <w:sz w:val="24"/>
            <w:szCs w:val="24"/>
          </w:rPr>
          <w:t>трудовым</w:t>
        </w:r>
      </w:hyperlink>
      <w:bookmarkEnd w:id="0"/>
      <w:r w:rsidRPr="009A1741">
        <w:rPr>
          <w:rFonts w:ascii="Times New Roman" w:hAnsi="Times New Roman" w:cs="Times New Roman"/>
          <w:sz w:val="24"/>
          <w:szCs w:val="24"/>
        </w:rPr>
        <w:t xml:space="preserve">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w:t>
      </w:r>
      <w:r w:rsidRPr="009A1741">
        <w:rPr>
          <w:rFonts w:ascii="Times New Roman" w:hAnsi="Times New Roman" w:cs="Times New Roman"/>
          <w:sz w:val="24"/>
          <w:szCs w:val="24"/>
        </w:rPr>
        <w:lastRenderedPageBreak/>
        <w:t xml:space="preserve">08.00 до 21.00 ч. По письменному согласованию с Заказчиком работы  могут  проводиться  в  выходные  и праздничные дни сучетом соответствующих требований </w:t>
      </w:r>
      <w:hyperlink r:id="rId8" w:history="1">
        <w:r w:rsidRPr="009A1741">
          <w:rPr>
            <w:rFonts w:ascii="Times New Roman" w:hAnsi="Times New Roman" w:cs="Times New Roman"/>
            <w:sz w:val="24"/>
            <w:szCs w:val="24"/>
          </w:rPr>
          <w:t>законодательства</w:t>
        </w:r>
      </w:hyperlink>
      <w:r w:rsidRPr="009A1741">
        <w:rPr>
          <w:rFonts w:ascii="Times New Roman" w:hAnsi="Times New Roman" w:cs="Times New Roman"/>
          <w:sz w:val="24"/>
          <w:szCs w:val="24"/>
        </w:rPr>
        <w:t xml:space="preserve"> РФ.</w:t>
      </w:r>
      <w:bookmarkStart w:id="1" w:name="sub_1105616"/>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3.1.9 обеспечить в ходе производства работ выполнение необходимых</w:t>
      </w:r>
      <w:bookmarkEnd w:id="1"/>
      <w:r w:rsidRPr="009A1741">
        <w:rPr>
          <w:rFonts w:ascii="Times New Roman" w:hAnsi="Times New Roman" w:cs="Times New Roman"/>
          <w:sz w:val="24"/>
          <w:szCs w:val="24"/>
        </w:rPr>
        <w:t xml:space="preserve">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bookmarkStart w:id="2" w:name="sub_1105617"/>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3.1.10 содержать рабочую площадку и прилегающие участки свободными</w:t>
      </w:r>
      <w:bookmarkEnd w:id="2"/>
      <w:r w:rsidRPr="009A1741">
        <w:rPr>
          <w:rFonts w:ascii="Times New Roman" w:hAnsi="Times New Roman" w:cs="Times New Roman"/>
          <w:sz w:val="24"/>
          <w:szCs w:val="24"/>
        </w:rPr>
        <w:t xml:space="preserve"> от  отходов, накапливаемых в результате выполненных работ, и обеспечивать их своевременную уборку.</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3.1.11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3.1.12 вывозить с рабочей площадки  строительный мусор до подписания акта  о приемке приемочной комиссией законченных работ по капитальному ремонту объекта.</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3.1.13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3.1.14 предоставлять в ходе проверки запрашиваемые Получателем бюджетных средств необходимые документы.</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3.1.15 в сроки, установленные Получателем бюджетных средств, устранять выявленные в ходе проверки нарушения.</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3.1.16 создать рабочую (приемочную) комиссию и организовать приемку и ввод в эксплуатацию объекта после текущего ремонта.</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3.1.17 сдать объект законченный текущим ремонтом в эксплуатацию в установленные календарным графиком производства работ сроки, в соответствии с требованиями к оформлению, составлению документов и производства работ, установленных в приложении № 2 к настоящему соглашению.</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3.2 Гарантийный срок составляет 24 месяца со дня подписания акта приемки объекта в эксплуатацию, если Получатель субсидии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Получателем субсидии оборудование соответствует гарантийному сроку, установленному его производителем.</w:t>
      </w:r>
    </w:p>
    <w:p w:rsidR="001E5A44" w:rsidRPr="009A1741" w:rsidRDefault="001E5A44" w:rsidP="001E5A44">
      <w:pPr>
        <w:pStyle w:val="ConsPlusNormal"/>
        <w:widowControl w:val="0"/>
        <w:suppressAutoHyphens/>
        <w:kinsoku w:val="0"/>
        <w:overflowPunct w:val="0"/>
        <w:jc w:val="both"/>
        <w:rPr>
          <w:rFonts w:ascii="Times New Roman" w:hAnsi="Times New Roman" w:cs="Times New Roman"/>
          <w:sz w:val="24"/>
          <w:szCs w:val="24"/>
        </w:rPr>
      </w:pPr>
    </w:p>
    <w:p w:rsidR="001E5A44" w:rsidRPr="009A1741" w:rsidRDefault="001E5A44" w:rsidP="001E5A44">
      <w:pPr>
        <w:pStyle w:val="ConsPlusNormal"/>
        <w:widowControl w:val="0"/>
        <w:suppressAutoHyphens/>
        <w:kinsoku w:val="0"/>
        <w:overflowPunct w:val="0"/>
        <w:jc w:val="center"/>
        <w:rPr>
          <w:rFonts w:ascii="Times New Roman" w:hAnsi="Times New Roman" w:cs="Times New Roman"/>
          <w:sz w:val="24"/>
          <w:szCs w:val="24"/>
        </w:rPr>
      </w:pPr>
      <w:r w:rsidRPr="009A1741">
        <w:rPr>
          <w:rFonts w:ascii="Times New Roman" w:hAnsi="Times New Roman" w:cs="Times New Roman"/>
          <w:sz w:val="24"/>
          <w:szCs w:val="24"/>
        </w:rPr>
        <w:t>4. Права и обязанности Получателя бюджетных средств:</w:t>
      </w:r>
    </w:p>
    <w:p w:rsidR="001E5A44" w:rsidRPr="009A1741" w:rsidRDefault="001E5A44" w:rsidP="001E5A44">
      <w:pPr>
        <w:pStyle w:val="ConsPlusNormal"/>
        <w:widowControl w:val="0"/>
        <w:suppressAutoHyphens/>
        <w:kinsoku w:val="0"/>
        <w:overflowPunct w:val="0"/>
        <w:jc w:val="both"/>
        <w:rPr>
          <w:rFonts w:ascii="Times New Roman" w:hAnsi="Times New Roman" w:cs="Times New Roman"/>
          <w:sz w:val="24"/>
          <w:szCs w:val="24"/>
        </w:rPr>
      </w:pP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4.1. Получатель бюджетных средств  имеет право:</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4.1.1. Приостановить предоставление субсидии в случаях:</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банкротства, реорганизации Получателя субсидии;</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не предоставления  документов, предусмотренных п. 2.4.1 настоящего соглашения;</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4.1.2 назначить Приказом ответственного работника, ведущего строительный контроль в течение всего периода производства работ, в соответствии Постановления Правительства РФ от 21 июня 2010 г. № 468</w:t>
      </w:r>
      <w:r w:rsidRPr="009A1741">
        <w:rPr>
          <w:rFonts w:ascii="Times New Roman" w:hAnsi="Times New Roman" w:cs="Times New Roman"/>
          <w:sz w:val="24"/>
          <w:szCs w:val="24"/>
        </w:rPr>
        <w:b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4.1.3  проверять и подписывать акты по форме КС-2 и справки по форме КС-3, исполнительную документацию, в соответствии требований установленных СНИП, ГОСТ, СП, иных нормативных документов Российской Федерации и требований к оформлению, составлению документов и производства работ, установленных в приложении № 2 к настоящему соглашению.</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lastRenderedPageBreak/>
        <w:t xml:space="preserve">4.1.4 выдать предписание об устранении выявленных нарушений.  </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4.2. Получатель бюджетных средств  обязан:</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Прекратить предоставление субсидии в случае неисполнения или ненадлежащего выполнения Получателем субсидии обязательств, предусмотренных разделом 3 настоящего соглашения.</w:t>
      </w:r>
    </w:p>
    <w:p w:rsidR="001E5A44" w:rsidRPr="009A1741" w:rsidRDefault="001E5A44" w:rsidP="001E5A44">
      <w:pPr>
        <w:pStyle w:val="ConsPlusNormal"/>
        <w:widowControl w:val="0"/>
        <w:suppressAutoHyphens/>
        <w:kinsoku w:val="0"/>
        <w:overflowPunct w:val="0"/>
        <w:jc w:val="both"/>
        <w:rPr>
          <w:rFonts w:ascii="Times New Roman" w:hAnsi="Times New Roman" w:cs="Times New Roman"/>
          <w:sz w:val="24"/>
          <w:szCs w:val="24"/>
        </w:rPr>
      </w:pPr>
    </w:p>
    <w:p w:rsidR="001E5A44" w:rsidRPr="009A1741" w:rsidRDefault="001E5A44" w:rsidP="001E5A44">
      <w:pPr>
        <w:pStyle w:val="ConsPlusNormal"/>
        <w:widowControl w:val="0"/>
        <w:suppressAutoHyphens/>
        <w:kinsoku w:val="0"/>
        <w:overflowPunct w:val="0"/>
        <w:jc w:val="center"/>
        <w:rPr>
          <w:rFonts w:ascii="Times New Roman" w:hAnsi="Times New Roman" w:cs="Times New Roman"/>
          <w:sz w:val="24"/>
          <w:szCs w:val="24"/>
        </w:rPr>
      </w:pPr>
      <w:r w:rsidRPr="009A1741">
        <w:rPr>
          <w:rFonts w:ascii="Times New Roman" w:hAnsi="Times New Roman" w:cs="Times New Roman"/>
          <w:sz w:val="24"/>
          <w:szCs w:val="24"/>
        </w:rPr>
        <w:t>5. Ответственность сторон</w:t>
      </w:r>
    </w:p>
    <w:p w:rsidR="001E5A44" w:rsidRPr="009A1741" w:rsidRDefault="001E5A44" w:rsidP="001E5A44">
      <w:pPr>
        <w:pStyle w:val="ConsPlusNormal"/>
        <w:widowControl w:val="0"/>
        <w:suppressAutoHyphens/>
        <w:kinsoku w:val="0"/>
        <w:overflowPunct w:val="0"/>
        <w:jc w:val="both"/>
        <w:rPr>
          <w:rFonts w:ascii="Times New Roman" w:hAnsi="Times New Roman" w:cs="Times New Roman"/>
          <w:sz w:val="24"/>
          <w:szCs w:val="24"/>
        </w:rPr>
      </w:pP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5.1. Получатель субсидии  несет ответственность:</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за достоверность отчетности, документов, информации, предоставляемой в соответствии с условиями соглашения в части бюджетных средств.</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5.2. Субсидия подлежит возврату в бюджет в случае нарушения условий, установленных при предоставлении субсидии, Получатель бюджетных средств  в течение 5 (пяти) рабочих дней со дня обнаружения указанных нарушений направляет получателю субсидии  о возврате субсидии. Субсидия подлежит возврату в местный бюджет городского округа «город Якутск» в течение 10 (десяти) рабочих дней со дня получения Получателем субсидии  требования о возврате субсидии.</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 xml:space="preserve">5.3. В случае невыполнения Получателем субсидии требования о добровольном перечислении  бюджетных средств в срок, установленный в п.п. 5.2.1. и п.п.5.2.2., Получатель бюджетных средств обеспечивает возврат субсидии в судебном порядке. </w:t>
      </w:r>
    </w:p>
    <w:p w:rsidR="001E5A44" w:rsidRPr="009A1741" w:rsidRDefault="001E5A44" w:rsidP="001E5A44">
      <w:pPr>
        <w:pStyle w:val="ConsPlusNormal"/>
        <w:widowControl w:val="0"/>
        <w:suppressAutoHyphens/>
        <w:kinsoku w:val="0"/>
        <w:overflowPunct w:val="0"/>
        <w:jc w:val="center"/>
        <w:rPr>
          <w:rFonts w:ascii="Times New Roman" w:hAnsi="Times New Roman" w:cs="Times New Roman"/>
          <w:sz w:val="24"/>
          <w:szCs w:val="24"/>
        </w:rPr>
      </w:pPr>
    </w:p>
    <w:p w:rsidR="001E5A44" w:rsidRPr="009A1741" w:rsidRDefault="001E5A44" w:rsidP="001E5A44">
      <w:pPr>
        <w:pStyle w:val="ConsPlusNormal"/>
        <w:widowControl w:val="0"/>
        <w:suppressAutoHyphens/>
        <w:kinsoku w:val="0"/>
        <w:overflowPunct w:val="0"/>
        <w:jc w:val="center"/>
        <w:rPr>
          <w:rFonts w:ascii="Times New Roman" w:hAnsi="Times New Roman" w:cs="Times New Roman"/>
          <w:sz w:val="24"/>
          <w:szCs w:val="24"/>
        </w:rPr>
      </w:pPr>
      <w:r w:rsidRPr="009A1741">
        <w:rPr>
          <w:rFonts w:ascii="Times New Roman" w:hAnsi="Times New Roman" w:cs="Times New Roman"/>
          <w:sz w:val="24"/>
          <w:szCs w:val="24"/>
        </w:rPr>
        <w:t>6. Срок действия и иные условия соглашения</w:t>
      </w:r>
    </w:p>
    <w:p w:rsidR="001E5A44" w:rsidRPr="009A1741" w:rsidRDefault="001E5A44" w:rsidP="001E5A44">
      <w:pPr>
        <w:pStyle w:val="ConsPlusNormal"/>
        <w:widowControl w:val="0"/>
        <w:suppressAutoHyphens/>
        <w:kinsoku w:val="0"/>
        <w:overflowPunct w:val="0"/>
        <w:jc w:val="center"/>
        <w:rPr>
          <w:rFonts w:ascii="Times New Roman" w:hAnsi="Times New Roman" w:cs="Times New Roman"/>
          <w:sz w:val="24"/>
          <w:szCs w:val="24"/>
        </w:rPr>
      </w:pP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6.1. Настоящее соглашение вступает в действие с момента подписания его сторонами и действует до «___» __________ 201___ г.</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6.2. Изменения и дополнения к настоящему соглашению являются действительными, если они оформлены в письменном виде и подписаны сторонами.</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6.3. Во всем ином, не оговоренном в настоящем соглашении, стороны руководствуются законодательством Российской Федерации и Республики Саха (Якутия).</w:t>
      </w:r>
    </w:p>
    <w:p w:rsidR="001E5A44" w:rsidRPr="009A1741" w:rsidRDefault="001E5A44" w:rsidP="001E5A44">
      <w:pPr>
        <w:pStyle w:val="ConsPlusNormal"/>
        <w:widowControl w:val="0"/>
        <w:suppressAutoHyphens/>
        <w:kinsoku w:val="0"/>
        <w:overflowPunct w:val="0"/>
        <w:ind w:firstLine="709"/>
        <w:jc w:val="both"/>
        <w:rPr>
          <w:rFonts w:ascii="Times New Roman" w:hAnsi="Times New Roman" w:cs="Times New Roman"/>
          <w:sz w:val="24"/>
          <w:szCs w:val="24"/>
        </w:rPr>
      </w:pPr>
      <w:r w:rsidRPr="009A1741">
        <w:rPr>
          <w:rFonts w:ascii="Times New Roman" w:hAnsi="Times New Roman" w:cs="Times New Roman"/>
          <w:sz w:val="24"/>
          <w:szCs w:val="24"/>
        </w:rPr>
        <w:t>6.4. К соглашению прилагаются и являются его неотъемлемой частью: дефектная ведомость, сметная документация, график производства работ, составленные в соответствии с требованиями, указанными в приложении № 2 к настоящему Соглашению.</w:t>
      </w:r>
    </w:p>
    <w:p w:rsidR="001E5A44" w:rsidRPr="009A1741" w:rsidRDefault="001E5A44" w:rsidP="001E5A44">
      <w:pPr>
        <w:pStyle w:val="ConsPlusNormal"/>
        <w:jc w:val="both"/>
        <w:rPr>
          <w:rFonts w:ascii="Times New Roman" w:hAnsi="Times New Roman" w:cs="Times New Roman"/>
          <w:sz w:val="24"/>
          <w:szCs w:val="24"/>
        </w:rPr>
      </w:pPr>
    </w:p>
    <w:p w:rsidR="001E5A44" w:rsidRPr="009A1741" w:rsidRDefault="001E5A44" w:rsidP="001E5A44">
      <w:pPr>
        <w:pStyle w:val="ConsPlusNormal"/>
        <w:jc w:val="both"/>
        <w:rPr>
          <w:rFonts w:ascii="Times New Roman" w:hAnsi="Times New Roman" w:cs="Times New Roman"/>
          <w:sz w:val="24"/>
          <w:szCs w:val="24"/>
        </w:rPr>
      </w:pPr>
    </w:p>
    <w:p w:rsidR="001E5A44" w:rsidRPr="009A1741" w:rsidRDefault="001E5A44" w:rsidP="001E5A44">
      <w:pPr>
        <w:pStyle w:val="ConsPlusNormal"/>
        <w:jc w:val="center"/>
        <w:rPr>
          <w:rFonts w:ascii="Times New Roman" w:hAnsi="Times New Roman" w:cs="Times New Roman"/>
          <w:sz w:val="24"/>
          <w:szCs w:val="24"/>
        </w:rPr>
      </w:pPr>
      <w:r w:rsidRPr="009A1741">
        <w:rPr>
          <w:rFonts w:ascii="Times New Roman" w:hAnsi="Times New Roman" w:cs="Times New Roman"/>
          <w:sz w:val="24"/>
          <w:szCs w:val="24"/>
        </w:rPr>
        <w:t>Юридические адреса сторон</w:t>
      </w:r>
    </w:p>
    <w:p w:rsidR="001E5A44" w:rsidRPr="009A1741" w:rsidRDefault="001E5A44" w:rsidP="001E5A44">
      <w:pPr>
        <w:pStyle w:val="ConsPlusNormal"/>
        <w:jc w:val="center"/>
        <w:rPr>
          <w:rFonts w:ascii="Times New Roman" w:hAnsi="Times New Roman" w:cs="Times New Roman"/>
          <w:sz w:val="24"/>
          <w:szCs w:val="24"/>
        </w:rPr>
      </w:pPr>
    </w:p>
    <w:p w:rsidR="001E5A44" w:rsidRPr="009A1741" w:rsidRDefault="001E5A44" w:rsidP="001E5A44">
      <w:pPr>
        <w:pStyle w:val="ConsPlusNormal"/>
        <w:jc w:val="both"/>
        <w:rPr>
          <w:rFonts w:ascii="Times New Roman" w:hAnsi="Times New Roman" w:cs="Times New Roman"/>
          <w:sz w:val="24"/>
          <w:szCs w:val="24"/>
        </w:rPr>
      </w:pPr>
      <w:r w:rsidRPr="009A1741">
        <w:rPr>
          <w:rFonts w:ascii="Times New Roman" w:hAnsi="Times New Roman" w:cs="Times New Roman"/>
          <w:sz w:val="24"/>
          <w:szCs w:val="24"/>
        </w:rPr>
        <w:t>Получатель бюджетных средств:</w:t>
      </w:r>
      <w:r w:rsidRPr="009A174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A1741">
        <w:rPr>
          <w:rFonts w:ascii="Times New Roman" w:hAnsi="Times New Roman" w:cs="Times New Roman"/>
          <w:sz w:val="24"/>
          <w:szCs w:val="24"/>
        </w:rPr>
        <w:t>Получатель субсидии:</w:t>
      </w:r>
    </w:p>
    <w:p w:rsidR="001E5A44" w:rsidRPr="00491EE3" w:rsidRDefault="001E5A44" w:rsidP="001E5A44">
      <w:pPr>
        <w:pStyle w:val="ConsPlusNormal"/>
        <w:jc w:val="right"/>
        <w:outlineLvl w:val="1"/>
        <w:rPr>
          <w:rFonts w:ascii="Times New Roman" w:hAnsi="Times New Roman" w:cs="Times New Roman"/>
          <w:sz w:val="32"/>
          <w:szCs w:val="24"/>
        </w:rPr>
      </w:pPr>
    </w:p>
    <w:p w:rsidR="001E5A44" w:rsidRPr="00491EE3" w:rsidRDefault="001E5A44" w:rsidP="001E5A44">
      <w:pPr>
        <w:pStyle w:val="ConsPlusNormal"/>
        <w:jc w:val="right"/>
        <w:outlineLvl w:val="1"/>
        <w:rPr>
          <w:rFonts w:ascii="Times New Roman" w:hAnsi="Times New Roman" w:cs="Times New Roman"/>
          <w:sz w:val="24"/>
          <w:szCs w:val="24"/>
        </w:rPr>
      </w:pPr>
    </w:p>
    <w:p w:rsidR="001E5A44" w:rsidRPr="00491EE3" w:rsidRDefault="001E5A44" w:rsidP="001E5A44">
      <w:pPr>
        <w:pStyle w:val="ConsPlusNormal"/>
        <w:jc w:val="right"/>
        <w:outlineLvl w:val="1"/>
        <w:rPr>
          <w:rFonts w:ascii="Times New Roman" w:hAnsi="Times New Roman" w:cs="Times New Roman"/>
          <w:sz w:val="24"/>
          <w:szCs w:val="24"/>
        </w:rPr>
      </w:pPr>
    </w:p>
    <w:p w:rsidR="001E5A44" w:rsidRDefault="001E5A44" w:rsidP="001E5A44">
      <w:r>
        <w:br w:type="page"/>
      </w:r>
    </w:p>
    <w:p w:rsidR="001E5A44" w:rsidRPr="009A1741" w:rsidRDefault="001E5A44" w:rsidP="001E5A44">
      <w:pPr>
        <w:pStyle w:val="ConsPlusNormal"/>
        <w:ind w:left="4962"/>
        <w:jc w:val="center"/>
        <w:outlineLvl w:val="1"/>
        <w:rPr>
          <w:rFonts w:ascii="Times New Roman" w:hAnsi="Times New Roman" w:cs="Times New Roman"/>
          <w:sz w:val="24"/>
          <w:szCs w:val="24"/>
        </w:rPr>
      </w:pPr>
      <w:r w:rsidRPr="009A1741">
        <w:rPr>
          <w:rFonts w:ascii="Times New Roman" w:hAnsi="Times New Roman" w:cs="Times New Roman"/>
          <w:sz w:val="24"/>
          <w:szCs w:val="24"/>
        </w:rPr>
        <w:t>Приложение №1</w:t>
      </w:r>
    </w:p>
    <w:p w:rsidR="001E5A44" w:rsidRPr="009A1741" w:rsidRDefault="001E5A44" w:rsidP="001E5A44">
      <w:pPr>
        <w:pStyle w:val="ConsPlusNormal"/>
        <w:ind w:left="4962"/>
        <w:jc w:val="center"/>
        <w:outlineLvl w:val="1"/>
        <w:rPr>
          <w:rFonts w:ascii="Times New Roman" w:hAnsi="Times New Roman" w:cs="Times New Roman"/>
          <w:sz w:val="24"/>
          <w:szCs w:val="24"/>
        </w:rPr>
      </w:pPr>
    </w:p>
    <w:p w:rsidR="001E5A44" w:rsidRPr="009A1741" w:rsidRDefault="001E5A44" w:rsidP="001E5A44">
      <w:pPr>
        <w:pStyle w:val="ConsPlusNormal"/>
        <w:ind w:left="4962"/>
        <w:jc w:val="center"/>
        <w:outlineLvl w:val="1"/>
        <w:rPr>
          <w:rFonts w:ascii="Times New Roman" w:hAnsi="Times New Roman" w:cs="Times New Roman"/>
          <w:sz w:val="24"/>
          <w:szCs w:val="24"/>
        </w:rPr>
      </w:pPr>
      <w:r w:rsidRPr="009A1741">
        <w:rPr>
          <w:rFonts w:ascii="Times New Roman" w:hAnsi="Times New Roman" w:cs="Times New Roman"/>
          <w:sz w:val="24"/>
          <w:szCs w:val="24"/>
        </w:rPr>
        <w:t>К соглашению</w:t>
      </w:r>
    </w:p>
    <w:p w:rsidR="001E5A44" w:rsidRPr="009A1741" w:rsidRDefault="001E5A44" w:rsidP="001E5A44">
      <w:pPr>
        <w:pStyle w:val="ConsPlusNormal"/>
        <w:ind w:left="4962"/>
        <w:jc w:val="center"/>
        <w:outlineLvl w:val="1"/>
        <w:rPr>
          <w:rFonts w:ascii="Times New Roman" w:hAnsi="Times New Roman" w:cs="Times New Roman"/>
          <w:sz w:val="24"/>
          <w:szCs w:val="24"/>
        </w:rPr>
      </w:pPr>
      <w:r w:rsidRPr="009A1741">
        <w:rPr>
          <w:rFonts w:ascii="Times New Roman" w:hAnsi="Times New Roman" w:cs="Times New Roman"/>
          <w:sz w:val="24"/>
          <w:szCs w:val="24"/>
        </w:rPr>
        <w:t>о предоставлении из бюджета городского округа «город Якутск» субсидии на возмещение затрат на текущий ремонт</w:t>
      </w:r>
    </w:p>
    <w:p w:rsidR="001E5A44" w:rsidRPr="009A1741" w:rsidRDefault="001E5A44" w:rsidP="001E5A44">
      <w:pPr>
        <w:pStyle w:val="ConsPlusNormal"/>
        <w:ind w:left="4962"/>
        <w:jc w:val="center"/>
        <w:outlineLvl w:val="1"/>
        <w:rPr>
          <w:rFonts w:ascii="Times New Roman" w:hAnsi="Times New Roman" w:cs="Times New Roman"/>
          <w:sz w:val="24"/>
          <w:szCs w:val="24"/>
        </w:rPr>
      </w:pPr>
      <w:r w:rsidRPr="009A1741">
        <w:rPr>
          <w:rFonts w:ascii="Times New Roman" w:hAnsi="Times New Roman" w:cs="Times New Roman"/>
          <w:sz w:val="24"/>
          <w:szCs w:val="24"/>
        </w:rPr>
        <w:t>общего имущества деревянных жилых домов, расположенных на территории городского округа «город Якутск»</w:t>
      </w:r>
    </w:p>
    <w:p w:rsidR="001E5A44" w:rsidRPr="009A1741" w:rsidRDefault="001E5A44" w:rsidP="001E5A44">
      <w:pPr>
        <w:shd w:val="clear" w:color="auto" w:fill="FFFFFF"/>
        <w:jc w:val="center"/>
      </w:pPr>
    </w:p>
    <w:p w:rsidR="001E5A44" w:rsidRPr="009A1741" w:rsidRDefault="001E5A44" w:rsidP="001E5A44">
      <w:pPr>
        <w:shd w:val="clear" w:color="auto" w:fill="FFFFFF"/>
        <w:jc w:val="center"/>
      </w:pPr>
    </w:p>
    <w:p w:rsidR="001E5A44" w:rsidRPr="009A1741" w:rsidRDefault="001E5A44" w:rsidP="001E5A44">
      <w:pPr>
        <w:shd w:val="clear" w:color="auto" w:fill="FFFFFF"/>
        <w:jc w:val="center"/>
      </w:pPr>
      <w:r w:rsidRPr="009A1741">
        <w:t>Адресный план текущего ремонта общего имущества деревянных многоквартирных домов, расположенных на территории городского округа «город Якутск»</w:t>
      </w:r>
    </w:p>
    <w:p w:rsidR="001E5A44" w:rsidRPr="009A1741" w:rsidRDefault="001E5A44" w:rsidP="001E5A44">
      <w:pPr>
        <w:shd w:val="clear" w:color="auto" w:fill="FFFFFF"/>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134"/>
        <w:gridCol w:w="2372"/>
        <w:gridCol w:w="2401"/>
      </w:tblGrid>
      <w:tr w:rsidR="001E5A44" w:rsidRPr="009A1741" w:rsidTr="00B330D2">
        <w:tc>
          <w:tcPr>
            <w:tcW w:w="675" w:type="dxa"/>
            <w:shd w:val="clear" w:color="auto" w:fill="auto"/>
          </w:tcPr>
          <w:p w:rsidR="001E5A44" w:rsidRPr="009A1741" w:rsidRDefault="001E5A44" w:rsidP="00B330D2">
            <w:pPr>
              <w:jc w:val="center"/>
            </w:pPr>
            <w:r w:rsidRPr="009A1741">
              <w:t>№</w:t>
            </w:r>
          </w:p>
        </w:tc>
        <w:tc>
          <w:tcPr>
            <w:tcW w:w="4251" w:type="dxa"/>
            <w:shd w:val="clear" w:color="auto" w:fill="auto"/>
          </w:tcPr>
          <w:p w:rsidR="001E5A44" w:rsidRPr="009A1741" w:rsidRDefault="001E5A44" w:rsidP="00B330D2">
            <w:pPr>
              <w:jc w:val="center"/>
            </w:pPr>
            <w:r w:rsidRPr="009A1741">
              <w:t>Адрес деревянного многоквартирного дома</w:t>
            </w:r>
          </w:p>
        </w:tc>
        <w:tc>
          <w:tcPr>
            <w:tcW w:w="2464" w:type="dxa"/>
            <w:shd w:val="clear" w:color="auto" w:fill="auto"/>
          </w:tcPr>
          <w:p w:rsidR="001E5A44" w:rsidRPr="009A1741" w:rsidRDefault="001E5A44" w:rsidP="00B330D2">
            <w:pPr>
              <w:jc w:val="center"/>
            </w:pPr>
            <w:r w:rsidRPr="009A1741">
              <w:t>Виды работ</w:t>
            </w:r>
          </w:p>
        </w:tc>
        <w:tc>
          <w:tcPr>
            <w:tcW w:w="2464" w:type="dxa"/>
            <w:shd w:val="clear" w:color="auto" w:fill="auto"/>
          </w:tcPr>
          <w:p w:rsidR="001E5A44" w:rsidRPr="009A1741" w:rsidRDefault="001E5A44" w:rsidP="00B330D2">
            <w:pPr>
              <w:jc w:val="center"/>
            </w:pPr>
            <w:r w:rsidRPr="009A1741">
              <w:t>Стоимость работ, руб.</w:t>
            </w:r>
          </w:p>
        </w:tc>
      </w:tr>
      <w:tr w:rsidR="001E5A44" w:rsidRPr="009A1741" w:rsidTr="00B330D2">
        <w:tc>
          <w:tcPr>
            <w:tcW w:w="675" w:type="dxa"/>
            <w:shd w:val="clear" w:color="auto" w:fill="auto"/>
          </w:tcPr>
          <w:p w:rsidR="001E5A44" w:rsidRPr="009A1741" w:rsidRDefault="001E5A44" w:rsidP="00B330D2">
            <w:pPr>
              <w:jc w:val="center"/>
            </w:pPr>
          </w:p>
        </w:tc>
        <w:tc>
          <w:tcPr>
            <w:tcW w:w="4251" w:type="dxa"/>
            <w:shd w:val="clear" w:color="auto" w:fill="auto"/>
          </w:tcPr>
          <w:p w:rsidR="001E5A44" w:rsidRPr="009A1741" w:rsidRDefault="001E5A44" w:rsidP="00B330D2">
            <w:pPr>
              <w:jc w:val="center"/>
            </w:pPr>
          </w:p>
        </w:tc>
        <w:tc>
          <w:tcPr>
            <w:tcW w:w="2464" w:type="dxa"/>
            <w:shd w:val="clear" w:color="auto" w:fill="auto"/>
          </w:tcPr>
          <w:p w:rsidR="001E5A44" w:rsidRPr="009A1741" w:rsidRDefault="001E5A44" w:rsidP="00B330D2">
            <w:pPr>
              <w:jc w:val="center"/>
            </w:pPr>
          </w:p>
        </w:tc>
        <w:tc>
          <w:tcPr>
            <w:tcW w:w="2464" w:type="dxa"/>
            <w:shd w:val="clear" w:color="auto" w:fill="auto"/>
          </w:tcPr>
          <w:p w:rsidR="001E5A44" w:rsidRPr="009A1741" w:rsidRDefault="001E5A44" w:rsidP="00B330D2">
            <w:pPr>
              <w:jc w:val="center"/>
            </w:pPr>
          </w:p>
        </w:tc>
      </w:tr>
      <w:tr w:rsidR="001E5A44" w:rsidRPr="009A1741" w:rsidTr="00B330D2">
        <w:tc>
          <w:tcPr>
            <w:tcW w:w="675" w:type="dxa"/>
            <w:shd w:val="clear" w:color="auto" w:fill="auto"/>
          </w:tcPr>
          <w:p w:rsidR="001E5A44" w:rsidRPr="009A1741" w:rsidRDefault="001E5A44" w:rsidP="00B330D2">
            <w:pPr>
              <w:jc w:val="center"/>
            </w:pPr>
          </w:p>
        </w:tc>
        <w:tc>
          <w:tcPr>
            <w:tcW w:w="4251" w:type="dxa"/>
            <w:shd w:val="clear" w:color="auto" w:fill="auto"/>
          </w:tcPr>
          <w:p w:rsidR="001E5A44" w:rsidRPr="009A1741" w:rsidRDefault="001E5A44" w:rsidP="00B330D2">
            <w:pPr>
              <w:jc w:val="center"/>
            </w:pPr>
          </w:p>
        </w:tc>
        <w:tc>
          <w:tcPr>
            <w:tcW w:w="2464" w:type="dxa"/>
            <w:shd w:val="clear" w:color="auto" w:fill="auto"/>
          </w:tcPr>
          <w:p w:rsidR="001E5A44" w:rsidRPr="009A1741" w:rsidRDefault="001E5A44" w:rsidP="00B330D2">
            <w:pPr>
              <w:jc w:val="center"/>
            </w:pPr>
          </w:p>
        </w:tc>
        <w:tc>
          <w:tcPr>
            <w:tcW w:w="2464" w:type="dxa"/>
            <w:shd w:val="clear" w:color="auto" w:fill="auto"/>
          </w:tcPr>
          <w:p w:rsidR="001E5A44" w:rsidRPr="009A1741" w:rsidRDefault="001E5A44" w:rsidP="00B330D2">
            <w:pPr>
              <w:jc w:val="center"/>
            </w:pPr>
          </w:p>
        </w:tc>
      </w:tr>
      <w:tr w:rsidR="001E5A44" w:rsidRPr="009A1741" w:rsidTr="00B330D2">
        <w:tc>
          <w:tcPr>
            <w:tcW w:w="675" w:type="dxa"/>
            <w:shd w:val="clear" w:color="auto" w:fill="auto"/>
          </w:tcPr>
          <w:p w:rsidR="001E5A44" w:rsidRPr="009A1741" w:rsidRDefault="001E5A44" w:rsidP="00B330D2">
            <w:pPr>
              <w:jc w:val="center"/>
            </w:pPr>
          </w:p>
        </w:tc>
        <w:tc>
          <w:tcPr>
            <w:tcW w:w="4251" w:type="dxa"/>
            <w:shd w:val="clear" w:color="auto" w:fill="auto"/>
          </w:tcPr>
          <w:p w:rsidR="001E5A44" w:rsidRPr="009A1741" w:rsidRDefault="001E5A44" w:rsidP="00B330D2">
            <w:pPr>
              <w:jc w:val="center"/>
            </w:pPr>
          </w:p>
        </w:tc>
        <w:tc>
          <w:tcPr>
            <w:tcW w:w="2464" w:type="dxa"/>
            <w:shd w:val="clear" w:color="auto" w:fill="auto"/>
          </w:tcPr>
          <w:p w:rsidR="001E5A44" w:rsidRPr="009A1741" w:rsidRDefault="001E5A44" w:rsidP="00B330D2">
            <w:pPr>
              <w:jc w:val="center"/>
            </w:pPr>
          </w:p>
        </w:tc>
        <w:tc>
          <w:tcPr>
            <w:tcW w:w="2464" w:type="dxa"/>
            <w:shd w:val="clear" w:color="auto" w:fill="auto"/>
          </w:tcPr>
          <w:p w:rsidR="001E5A44" w:rsidRPr="009A1741" w:rsidRDefault="001E5A44" w:rsidP="00B330D2">
            <w:pPr>
              <w:jc w:val="center"/>
            </w:pPr>
          </w:p>
        </w:tc>
      </w:tr>
    </w:tbl>
    <w:p w:rsidR="001E5A44" w:rsidRPr="009A1741" w:rsidRDefault="001E5A44" w:rsidP="001E5A44">
      <w:pPr>
        <w:shd w:val="clear" w:color="auto" w:fill="FFFFFF"/>
        <w:jc w:val="center"/>
      </w:pPr>
    </w:p>
    <w:p w:rsidR="001E5A44" w:rsidRPr="009A1741" w:rsidRDefault="001E5A44" w:rsidP="001E5A44">
      <w:r w:rsidRPr="009A1741">
        <w:br w:type="page"/>
      </w:r>
    </w:p>
    <w:p w:rsidR="001E5A44" w:rsidRPr="009A1741" w:rsidRDefault="001E5A44" w:rsidP="001E5A44">
      <w:pPr>
        <w:pStyle w:val="ConsPlusNormal"/>
        <w:ind w:left="4962"/>
        <w:jc w:val="center"/>
        <w:outlineLvl w:val="1"/>
        <w:rPr>
          <w:rFonts w:ascii="Times New Roman" w:hAnsi="Times New Roman" w:cs="Times New Roman"/>
          <w:sz w:val="24"/>
          <w:szCs w:val="24"/>
        </w:rPr>
      </w:pPr>
      <w:r w:rsidRPr="009A1741">
        <w:rPr>
          <w:rFonts w:ascii="Times New Roman" w:hAnsi="Times New Roman" w:cs="Times New Roman"/>
          <w:sz w:val="24"/>
          <w:szCs w:val="24"/>
        </w:rPr>
        <w:t>Приложение №2</w:t>
      </w:r>
    </w:p>
    <w:p w:rsidR="001E5A44" w:rsidRPr="009A1741" w:rsidRDefault="001E5A44" w:rsidP="001E5A44">
      <w:pPr>
        <w:pStyle w:val="ConsPlusNormal"/>
        <w:ind w:left="4962"/>
        <w:jc w:val="center"/>
        <w:outlineLvl w:val="1"/>
        <w:rPr>
          <w:rFonts w:ascii="Times New Roman" w:hAnsi="Times New Roman" w:cs="Times New Roman"/>
          <w:sz w:val="24"/>
          <w:szCs w:val="24"/>
        </w:rPr>
      </w:pPr>
    </w:p>
    <w:p w:rsidR="001E5A44" w:rsidRPr="009A1741" w:rsidRDefault="001E5A44" w:rsidP="001E5A44">
      <w:pPr>
        <w:pStyle w:val="ConsPlusNormal"/>
        <w:ind w:left="4962"/>
        <w:jc w:val="center"/>
        <w:outlineLvl w:val="1"/>
        <w:rPr>
          <w:rFonts w:ascii="Times New Roman" w:hAnsi="Times New Roman" w:cs="Times New Roman"/>
          <w:sz w:val="24"/>
          <w:szCs w:val="24"/>
        </w:rPr>
      </w:pPr>
      <w:r w:rsidRPr="009A1741">
        <w:rPr>
          <w:rFonts w:ascii="Times New Roman" w:hAnsi="Times New Roman" w:cs="Times New Roman"/>
          <w:sz w:val="24"/>
          <w:szCs w:val="24"/>
        </w:rPr>
        <w:t>К соглашению</w:t>
      </w:r>
    </w:p>
    <w:p w:rsidR="001E5A44" w:rsidRPr="009A1741" w:rsidRDefault="001E5A44" w:rsidP="001E5A44">
      <w:pPr>
        <w:pStyle w:val="ConsPlusNormal"/>
        <w:ind w:left="4962"/>
        <w:jc w:val="center"/>
        <w:outlineLvl w:val="1"/>
        <w:rPr>
          <w:rFonts w:ascii="Times New Roman" w:hAnsi="Times New Roman" w:cs="Times New Roman"/>
          <w:sz w:val="24"/>
          <w:szCs w:val="24"/>
        </w:rPr>
      </w:pPr>
      <w:r w:rsidRPr="009A1741">
        <w:rPr>
          <w:rFonts w:ascii="Times New Roman" w:hAnsi="Times New Roman" w:cs="Times New Roman"/>
          <w:sz w:val="24"/>
          <w:szCs w:val="24"/>
        </w:rPr>
        <w:t>о предоставлении из бюджета городского округа «город Якутск» субсидии на возмещение затрат на текущий ремонт</w:t>
      </w:r>
    </w:p>
    <w:p w:rsidR="001E5A44" w:rsidRPr="009A1741" w:rsidRDefault="001E5A44" w:rsidP="001E5A44">
      <w:pPr>
        <w:pStyle w:val="ConsPlusNormal"/>
        <w:ind w:left="4962"/>
        <w:jc w:val="center"/>
        <w:outlineLvl w:val="1"/>
        <w:rPr>
          <w:rFonts w:ascii="Times New Roman" w:hAnsi="Times New Roman" w:cs="Times New Roman"/>
          <w:sz w:val="24"/>
          <w:szCs w:val="24"/>
        </w:rPr>
      </w:pPr>
      <w:r w:rsidRPr="009A1741">
        <w:rPr>
          <w:rFonts w:ascii="Times New Roman" w:hAnsi="Times New Roman" w:cs="Times New Roman"/>
          <w:sz w:val="24"/>
          <w:szCs w:val="24"/>
        </w:rPr>
        <w:t>общего имущества деревянных жилых домов, расположенных на территории городского округа «город Якутск»</w:t>
      </w:r>
    </w:p>
    <w:p w:rsidR="001E5A44" w:rsidRPr="009A1741" w:rsidRDefault="001E5A44" w:rsidP="001E5A44">
      <w:pPr>
        <w:shd w:val="clear" w:color="auto" w:fill="FFFFFF"/>
        <w:jc w:val="center"/>
      </w:pPr>
    </w:p>
    <w:p w:rsidR="001E5A44" w:rsidRPr="009A1741" w:rsidRDefault="001E5A44" w:rsidP="001E5A44">
      <w:pPr>
        <w:shd w:val="clear" w:color="auto" w:fill="FFFFFF"/>
        <w:jc w:val="center"/>
      </w:pPr>
    </w:p>
    <w:p w:rsidR="001E5A44" w:rsidRPr="009A1741" w:rsidRDefault="001E5A44" w:rsidP="001E5A44">
      <w:pPr>
        <w:shd w:val="clear" w:color="auto" w:fill="FFFFFF"/>
        <w:jc w:val="center"/>
      </w:pPr>
      <w:r w:rsidRPr="009A1741">
        <w:t xml:space="preserve">Требования к составлению, оформлению документации, производству работ </w:t>
      </w:r>
    </w:p>
    <w:p w:rsidR="001E5A44" w:rsidRPr="009A1741" w:rsidRDefault="001E5A44" w:rsidP="001E5A44">
      <w:pPr>
        <w:shd w:val="clear" w:color="auto" w:fill="FFFFFF"/>
        <w:jc w:val="center"/>
      </w:pPr>
      <w:r w:rsidRPr="009A1741">
        <w:t>по текущему ремонту общего имущества деревянных жилых домов</w:t>
      </w:r>
    </w:p>
    <w:p w:rsidR="001E5A44" w:rsidRPr="009A1741" w:rsidRDefault="001E5A44" w:rsidP="001E5A44">
      <w:pPr>
        <w:shd w:val="clear" w:color="auto" w:fill="FFFFFF"/>
        <w:jc w:val="center"/>
      </w:pPr>
    </w:p>
    <w:p w:rsidR="001E5A44" w:rsidRPr="009A1741" w:rsidRDefault="001E5A44" w:rsidP="001E5A44">
      <w:pPr>
        <w:shd w:val="clear" w:color="auto" w:fill="FFFFFF"/>
        <w:jc w:val="center"/>
      </w:pPr>
      <w:r w:rsidRPr="009A1741">
        <w:t>Требования к проведению строительного контроля</w:t>
      </w:r>
    </w:p>
    <w:p w:rsidR="001E5A44" w:rsidRPr="009A1741" w:rsidRDefault="001E5A44" w:rsidP="001E5A44">
      <w:pPr>
        <w:shd w:val="clear" w:color="auto" w:fill="FFFFFF"/>
        <w:jc w:val="center"/>
      </w:pPr>
    </w:p>
    <w:p w:rsidR="001E5A44" w:rsidRPr="009A1741" w:rsidRDefault="001E5A44" w:rsidP="001E5A44">
      <w:pPr>
        <w:shd w:val="clear" w:color="auto" w:fill="FFFFFF"/>
        <w:ind w:firstLine="709"/>
        <w:jc w:val="both"/>
      </w:pPr>
      <w:r w:rsidRPr="009A1741">
        <w:t>Строительный контроль при осуществлении текущего ремонта жилых домов проводится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 468, ч.6 ст.52 ГрК РФ.</w:t>
      </w:r>
    </w:p>
    <w:p w:rsidR="001E5A44" w:rsidRPr="009A1741" w:rsidRDefault="001E5A44" w:rsidP="001E5A44">
      <w:pPr>
        <w:shd w:val="clear" w:color="auto" w:fill="FFFFFF"/>
        <w:jc w:val="center"/>
      </w:pPr>
      <w:r w:rsidRPr="009A1741">
        <w:t>Требования к составлению сметной документации</w:t>
      </w:r>
    </w:p>
    <w:p w:rsidR="001E5A44" w:rsidRPr="009A1741" w:rsidRDefault="001E5A44" w:rsidP="001E5A44">
      <w:pPr>
        <w:shd w:val="clear" w:color="auto" w:fill="FFFFFF"/>
        <w:jc w:val="center"/>
      </w:pPr>
    </w:p>
    <w:p w:rsidR="001E5A44" w:rsidRPr="009A1741" w:rsidRDefault="001E5A44" w:rsidP="001E5A44">
      <w:pPr>
        <w:shd w:val="clear" w:color="auto" w:fill="FFFFFF"/>
        <w:ind w:firstLine="851"/>
        <w:jc w:val="both"/>
      </w:pPr>
      <w:r w:rsidRPr="009A1741">
        <w:t>Сметная документация должна формироваться индивидуально по каждому многоквартирному дому, с учетом актов технического состояния общего имущества в многоквартирном доме, дефектных ведомостей, заявок собственников помещений, предписаний надзорных органов.</w:t>
      </w:r>
    </w:p>
    <w:p w:rsidR="001E5A44" w:rsidRPr="009A1741" w:rsidRDefault="001E5A44" w:rsidP="001E5A44">
      <w:pPr>
        <w:shd w:val="clear" w:color="auto" w:fill="FFFFFF"/>
        <w:ind w:firstLine="851"/>
        <w:jc w:val="both"/>
      </w:pPr>
      <w:r w:rsidRPr="009A1741">
        <w:t>Сметная документация составляется в текущем уровне цен, ресурсно-индексным  методом, при этом в расчетах сметы на текущий ремонт необходимо руководствоваться:</w:t>
      </w:r>
    </w:p>
    <w:p w:rsidR="001E5A44" w:rsidRPr="009A1741" w:rsidRDefault="001E5A44" w:rsidP="001E5A44">
      <w:pPr>
        <w:shd w:val="clear" w:color="auto" w:fill="FFFFFF"/>
        <w:ind w:firstLine="851"/>
        <w:jc w:val="both"/>
      </w:pPr>
      <w:r w:rsidRPr="009A1741">
        <w:t>- При определении ФОТ Отраслевым тарифным соглашением между Министерством ЖКХ и Э РС (Я), Ассоциацией предприятий ЖКХ РС (Я) и Якутской Республиканской организацией профсоюзов жизнеобеспечения на соответствующий год.</w:t>
      </w:r>
    </w:p>
    <w:p w:rsidR="001E5A44" w:rsidRPr="009A1741" w:rsidRDefault="001E5A44" w:rsidP="001E5A44">
      <w:pPr>
        <w:shd w:val="clear" w:color="auto" w:fill="FFFFFF"/>
        <w:ind w:firstLine="851"/>
        <w:jc w:val="both"/>
      </w:pPr>
      <w:r w:rsidRPr="009A1741">
        <w:t>- Согласно Порядку по определению цены на строительную продукцию при взаиморасчетах между заказчиком и подрядчиком в РС (Я), утвержденного приказом Министерства строительства и промышленности строительных материалов РС (Я) №54-1 от 30.03.2005г. (п.19 «Прочие ремонтно-строительные работы» приложения 5а) накладные расходы не должны превышать 81% от ФОТ рабочих, сметная прибыль не должна превышать 50% от ФОТ рабочих.</w:t>
      </w:r>
    </w:p>
    <w:p w:rsidR="001E5A44" w:rsidRPr="009A1741" w:rsidRDefault="001E5A44" w:rsidP="001E5A44">
      <w:pPr>
        <w:shd w:val="clear" w:color="auto" w:fill="FFFFFF"/>
        <w:ind w:firstLine="851"/>
        <w:jc w:val="both"/>
      </w:pPr>
      <w:r w:rsidRPr="009A1741">
        <w:t>- При определении стоимости материалов, машин и механизмов средней стоимостью основных строительных материалов, машин и механизмов, утвержденных ГУП «Региональный центр РС (Я) по ценообразованию в  строительстве» на текущий период</w:t>
      </w:r>
    </w:p>
    <w:p w:rsidR="001E5A44" w:rsidRPr="009A1741" w:rsidRDefault="001E5A44" w:rsidP="001E5A44">
      <w:pPr>
        <w:shd w:val="clear" w:color="auto" w:fill="FFFFFF"/>
        <w:ind w:firstLine="851"/>
        <w:jc w:val="both"/>
      </w:pPr>
      <w:r w:rsidRPr="009A1741">
        <w:t>При составлении сметной документации также необходимо руководствоваться следующей нормативной документацией:</w:t>
      </w:r>
    </w:p>
    <w:p w:rsidR="001E5A44" w:rsidRPr="009A1741" w:rsidRDefault="001E5A44" w:rsidP="001E5A44">
      <w:pPr>
        <w:pStyle w:val="Default"/>
        <w:shd w:val="clear" w:color="auto" w:fill="FFFFFF"/>
        <w:ind w:firstLine="851"/>
        <w:jc w:val="both"/>
        <w:rPr>
          <w:color w:val="auto"/>
        </w:rPr>
      </w:pPr>
      <w:r w:rsidRPr="009A1741">
        <w:rPr>
          <w:color w:val="auto"/>
        </w:rPr>
        <w:t xml:space="preserve">- МДС 81-35.2004 «Методика определения стоимости строительной продукции на территории Российской Федерации»; </w:t>
      </w:r>
    </w:p>
    <w:p w:rsidR="001E5A44" w:rsidRPr="009A1741" w:rsidRDefault="001E5A44" w:rsidP="001E5A44">
      <w:pPr>
        <w:pStyle w:val="Default"/>
        <w:shd w:val="clear" w:color="auto" w:fill="FFFFFF"/>
        <w:ind w:firstLine="851"/>
        <w:jc w:val="both"/>
        <w:rPr>
          <w:color w:val="auto"/>
        </w:rPr>
      </w:pPr>
      <w:r w:rsidRPr="009A1741">
        <w:rPr>
          <w:color w:val="auto"/>
        </w:rPr>
        <w:t>- МДС 81-36.2004 «Указания по применению федеральных единичных расценок на строительные и специальные строительные работы»</w:t>
      </w:r>
    </w:p>
    <w:p w:rsidR="001E5A44" w:rsidRPr="009A1741" w:rsidRDefault="001E5A44" w:rsidP="001E5A44">
      <w:pPr>
        <w:pStyle w:val="Default"/>
        <w:shd w:val="clear" w:color="auto" w:fill="FFFFFF"/>
        <w:ind w:firstLine="851"/>
        <w:jc w:val="both"/>
        <w:rPr>
          <w:color w:val="auto"/>
        </w:rPr>
      </w:pPr>
      <w:r w:rsidRPr="009A1741">
        <w:rPr>
          <w:color w:val="auto"/>
        </w:rPr>
        <w:t>- МДС 81-37.2004 «Указания по применению федеральных единичных расценок на монтаж оборудования»</w:t>
      </w:r>
    </w:p>
    <w:p w:rsidR="001E5A44" w:rsidRPr="009A1741" w:rsidRDefault="001E5A44" w:rsidP="001E5A44">
      <w:pPr>
        <w:pStyle w:val="Default"/>
        <w:shd w:val="clear" w:color="auto" w:fill="FFFFFF"/>
        <w:ind w:firstLine="851"/>
        <w:jc w:val="both"/>
        <w:rPr>
          <w:color w:val="auto"/>
        </w:rPr>
      </w:pPr>
      <w:r w:rsidRPr="009A1741">
        <w:rPr>
          <w:color w:val="auto"/>
        </w:rPr>
        <w:lastRenderedPageBreak/>
        <w:t xml:space="preserve">- МДС 81-38.2004 «Указания по применению федеральных единичных расценок на ремонтно-строительные работы»; </w:t>
      </w:r>
    </w:p>
    <w:p w:rsidR="001E5A44" w:rsidRPr="009A1741" w:rsidRDefault="001E5A44" w:rsidP="001E5A44">
      <w:pPr>
        <w:pStyle w:val="Default"/>
        <w:shd w:val="clear" w:color="auto" w:fill="FFFFFF"/>
        <w:ind w:firstLine="851"/>
        <w:jc w:val="both"/>
        <w:rPr>
          <w:color w:val="auto"/>
        </w:rPr>
      </w:pPr>
      <w:r w:rsidRPr="009A1741">
        <w:rPr>
          <w:color w:val="auto"/>
        </w:rPr>
        <w:t>- МДС 81-40.2006 «Указания по применению федеральных единичных расценок на пусконаладочные работы»</w:t>
      </w:r>
    </w:p>
    <w:p w:rsidR="001E5A44" w:rsidRPr="009A1741" w:rsidRDefault="001E5A44" w:rsidP="001E5A44">
      <w:pPr>
        <w:pStyle w:val="CM26"/>
        <w:shd w:val="clear" w:color="auto" w:fill="FFFFFF"/>
        <w:spacing w:line="240" w:lineRule="auto"/>
        <w:ind w:firstLine="851"/>
        <w:jc w:val="both"/>
      </w:pPr>
      <w:r w:rsidRPr="009A1741">
        <w:t>- ГЭСНр 81-04-2001 «Государственные элементные сметные нормы на ремонтно-строительные работы»</w:t>
      </w:r>
    </w:p>
    <w:p w:rsidR="001E5A44" w:rsidRPr="009A1741" w:rsidRDefault="001E5A44" w:rsidP="001E5A44">
      <w:pPr>
        <w:pStyle w:val="Default"/>
        <w:shd w:val="clear" w:color="auto" w:fill="FFFFFF"/>
        <w:ind w:firstLine="851"/>
        <w:jc w:val="both"/>
        <w:rPr>
          <w:color w:val="auto"/>
        </w:rPr>
      </w:pPr>
      <w:r w:rsidRPr="009A1741">
        <w:rPr>
          <w:color w:val="auto"/>
        </w:rPr>
        <w:t>- ГСНр 81-05-01-2001 «Сборник сметных норм затрат на строительство временных зданий и сооружений при производстве строительно-монтажных работ»</w:t>
      </w:r>
    </w:p>
    <w:p w:rsidR="001E5A44" w:rsidRPr="009A1741" w:rsidRDefault="001E5A44" w:rsidP="001E5A44">
      <w:pPr>
        <w:pStyle w:val="Default"/>
        <w:shd w:val="clear" w:color="auto" w:fill="FFFFFF"/>
        <w:ind w:firstLine="851"/>
        <w:jc w:val="both"/>
        <w:rPr>
          <w:color w:val="auto"/>
        </w:rPr>
      </w:pPr>
      <w:r w:rsidRPr="009A1741">
        <w:rPr>
          <w:color w:val="auto"/>
        </w:rPr>
        <w:t>- ГСН 81-05-02-2007 «Сборник сметных норм дополнительных затрат при производстве строительно-монтажных работ в зимнее время» (взамен ГСН 81-05-02-2001)</w:t>
      </w:r>
    </w:p>
    <w:p w:rsidR="001E5A44" w:rsidRPr="009A1741" w:rsidRDefault="001E5A44" w:rsidP="001E5A44">
      <w:pPr>
        <w:shd w:val="clear" w:color="auto" w:fill="FFFFFF"/>
        <w:ind w:firstLine="851"/>
        <w:jc w:val="both"/>
      </w:pPr>
      <w:r w:rsidRPr="009A1741">
        <w:t>Сметная документация, дефектные ведомости утверждаются получателем бюджетных средств по результатам  проверки. Для проверки сметной документации предоставляются следующие документы, подписанные получателем субсидии:</w:t>
      </w:r>
    </w:p>
    <w:p w:rsidR="001E5A44" w:rsidRPr="009A1741" w:rsidRDefault="001E5A44" w:rsidP="001E5A44">
      <w:pPr>
        <w:shd w:val="clear" w:color="auto" w:fill="FFFFFF"/>
        <w:ind w:firstLine="851"/>
        <w:jc w:val="both"/>
      </w:pPr>
      <w:r w:rsidRPr="009A1741">
        <w:t>-  Технические паспорта или рабочие схемы;</w:t>
      </w:r>
    </w:p>
    <w:p w:rsidR="001E5A44" w:rsidRPr="009A1741" w:rsidRDefault="001E5A44" w:rsidP="001E5A44">
      <w:pPr>
        <w:shd w:val="clear" w:color="auto" w:fill="FFFFFF"/>
        <w:ind w:firstLine="851"/>
        <w:jc w:val="both"/>
      </w:pPr>
      <w:r w:rsidRPr="009A1741">
        <w:t>-  Акты обследования;</w:t>
      </w:r>
    </w:p>
    <w:p w:rsidR="001E5A44" w:rsidRPr="009A1741" w:rsidRDefault="001E5A44" w:rsidP="001E5A44">
      <w:pPr>
        <w:shd w:val="clear" w:color="auto" w:fill="FFFFFF"/>
        <w:ind w:firstLine="851"/>
        <w:jc w:val="both"/>
      </w:pPr>
      <w:r w:rsidRPr="009A1741">
        <w:t>-  Дефектные ведомости;</w:t>
      </w:r>
    </w:p>
    <w:p w:rsidR="001E5A44" w:rsidRPr="009A1741" w:rsidRDefault="001E5A44" w:rsidP="001E5A44">
      <w:pPr>
        <w:shd w:val="clear" w:color="auto" w:fill="FFFFFF"/>
        <w:ind w:firstLine="851"/>
        <w:jc w:val="both"/>
      </w:pPr>
      <w:r w:rsidRPr="009A1741">
        <w:t>- Предписания надзорных органов (при наличии);</w:t>
      </w:r>
    </w:p>
    <w:p w:rsidR="001E5A44" w:rsidRPr="009A1741" w:rsidRDefault="001E5A44" w:rsidP="001E5A44">
      <w:pPr>
        <w:shd w:val="clear" w:color="auto" w:fill="FFFFFF"/>
        <w:ind w:firstLine="851"/>
        <w:jc w:val="both"/>
      </w:pPr>
      <w:r w:rsidRPr="009A1741">
        <w:t>- Заявления жильцов (при наличии);</w:t>
      </w:r>
    </w:p>
    <w:p w:rsidR="001E5A44" w:rsidRPr="009A1741" w:rsidRDefault="001E5A44" w:rsidP="001E5A44">
      <w:pPr>
        <w:shd w:val="clear" w:color="auto" w:fill="FFFFFF"/>
        <w:ind w:firstLine="851"/>
        <w:jc w:val="both"/>
      </w:pPr>
      <w:r w:rsidRPr="009A1741">
        <w:t>- Протокол общего собрания жильцов об утверждении видов работ.</w:t>
      </w:r>
    </w:p>
    <w:p w:rsidR="001E5A44" w:rsidRPr="009A1741" w:rsidRDefault="001E5A44" w:rsidP="001E5A44">
      <w:pPr>
        <w:shd w:val="clear" w:color="auto" w:fill="FFFFFF"/>
        <w:ind w:firstLine="851"/>
        <w:jc w:val="both"/>
      </w:pPr>
      <w:r w:rsidRPr="009A1741">
        <w:t>Дефектная ведомость, сметная документация, подписанная получателем субсидии, проверенная получателем бюджетных средств является неотъемлемой частью соглашения о предоставлении субсидии.</w:t>
      </w:r>
    </w:p>
    <w:p w:rsidR="001E5A44" w:rsidRPr="009A1741" w:rsidRDefault="001E5A44" w:rsidP="001E5A44">
      <w:pPr>
        <w:shd w:val="clear" w:color="auto" w:fill="FFFFFF"/>
        <w:jc w:val="center"/>
      </w:pPr>
    </w:p>
    <w:p w:rsidR="001E5A44" w:rsidRPr="009A1741" w:rsidRDefault="001E5A44" w:rsidP="001E5A44">
      <w:pPr>
        <w:shd w:val="clear" w:color="auto" w:fill="FFFFFF"/>
        <w:jc w:val="center"/>
      </w:pPr>
      <w:r w:rsidRPr="009A1741">
        <w:t xml:space="preserve"> Требования к разработке календарного графика производства работ</w:t>
      </w:r>
    </w:p>
    <w:p w:rsidR="001E5A44" w:rsidRPr="009A1741" w:rsidRDefault="001E5A44" w:rsidP="001E5A44">
      <w:pPr>
        <w:shd w:val="clear" w:color="auto" w:fill="FFFFFF"/>
        <w:jc w:val="center"/>
        <w:rPr>
          <w:color w:val="000000"/>
          <w:shd w:val="clear" w:color="auto" w:fill="CCDDFF"/>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637"/>
        <w:gridCol w:w="884"/>
        <w:gridCol w:w="633"/>
        <w:gridCol w:w="884"/>
        <w:gridCol w:w="885"/>
        <w:gridCol w:w="632"/>
        <w:gridCol w:w="1138"/>
        <w:gridCol w:w="759"/>
        <w:gridCol w:w="1264"/>
        <w:gridCol w:w="936"/>
        <w:gridCol w:w="992"/>
      </w:tblGrid>
      <w:tr w:rsidR="001E5A44" w:rsidRPr="009A1741" w:rsidTr="00B330D2">
        <w:trPr>
          <w:trHeight w:val="603"/>
        </w:trPr>
        <w:tc>
          <w:tcPr>
            <w:tcW w:w="637" w:type="dxa"/>
            <w:vMerge w:val="restart"/>
            <w:shd w:val="clear" w:color="auto" w:fill="FFFFFF"/>
            <w:vAlign w:val="center"/>
            <w:hideMark/>
          </w:tcPr>
          <w:p w:rsidR="001E5A44" w:rsidRPr="009A1741" w:rsidRDefault="001E5A44" w:rsidP="00B330D2">
            <w:pPr>
              <w:jc w:val="center"/>
            </w:pPr>
            <w:r w:rsidRPr="009A1741">
              <w:t>Перечень работ</w:t>
            </w:r>
          </w:p>
        </w:tc>
        <w:tc>
          <w:tcPr>
            <w:tcW w:w="1517" w:type="dxa"/>
            <w:gridSpan w:val="2"/>
            <w:shd w:val="clear" w:color="auto" w:fill="FFFFFF"/>
            <w:vAlign w:val="center"/>
            <w:hideMark/>
          </w:tcPr>
          <w:p w:rsidR="001E5A44" w:rsidRPr="009A1741" w:rsidRDefault="001E5A44" w:rsidP="00B330D2">
            <w:pPr>
              <w:jc w:val="center"/>
            </w:pPr>
            <w:r w:rsidRPr="009A1741">
              <w:t>Объем работ</w:t>
            </w:r>
          </w:p>
        </w:tc>
        <w:tc>
          <w:tcPr>
            <w:tcW w:w="884" w:type="dxa"/>
            <w:shd w:val="clear" w:color="auto" w:fill="FFFFFF"/>
            <w:vAlign w:val="center"/>
            <w:hideMark/>
          </w:tcPr>
          <w:p w:rsidR="001E5A44" w:rsidRPr="009A1741" w:rsidRDefault="001E5A44" w:rsidP="00B330D2">
            <w:pPr>
              <w:jc w:val="center"/>
            </w:pPr>
            <w:r w:rsidRPr="009A1741">
              <w:t>Затраты труда</w:t>
            </w:r>
          </w:p>
        </w:tc>
        <w:tc>
          <w:tcPr>
            <w:tcW w:w="1517" w:type="dxa"/>
            <w:gridSpan w:val="2"/>
            <w:shd w:val="clear" w:color="auto" w:fill="FFFFFF"/>
            <w:vAlign w:val="center"/>
            <w:hideMark/>
          </w:tcPr>
          <w:p w:rsidR="001E5A44" w:rsidRPr="009A1741" w:rsidRDefault="001E5A44" w:rsidP="00B330D2">
            <w:pPr>
              <w:jc w:val="center"/>
            </w:pPr>
            <w:r w:rsidRPr="009A1741">
              <w:t>Требуемые машины</w:t>
            </w:r>
          </w:p>
        </w:tc>
        <w:tc>
          <w:tcPr>
            <w:tcW w:w="1138" w:type="dxa"/>
            <w:shd w:val="clear" w:color="auto" w:fill="FFFFFF"/>
            <w:vAlign w:val="center"/>
            <w:hideMark/>
          </w:tcPr>
          <w:p w:rsidR="001E5A44" w:rsidRPr="009A1741" w:rsidRDefault="001E5A44" w:rsidP="00B330D2">
            <w:pPr>
              <w:jc w:val="center"/>
            </w:pPr>
            <w:r w:rsidRPr="009A1741">
              <w:t>Продолжительность</w:t>
            </w:r>
          </w:p>
        </w:tc>
        <w:tc>
          <w:tcPr>
            <w:tcW w:w="759" w:type="dxa"/>
            <w:shd w:val="clear" w:color="auto" w:fill="FFFFFF"/>
            <w:vAlign w:val="center"/>
            <w:hideMark/>
          </w:tcPr>
          <w:p w:rsidR="001E5A44" w:rsidRPr="009A1741" w:rsidRDefault="001E5A44" w:rsidP="00B330D2">
            <w:pPr>
              <w:jc w:val="center"/>
            </w:pPr>
            <w:r w:rsidRPr="009A1741">
              <w:t>Число</w:t>
            </w:r>
          </w:p>
        </w:tc>
        <w:tc>
          <w:tcPr>
            <w:tcW w:w="1264" w:type="dxa"/>
            <w:shd w:val="clear" w:color="auto" w:fill="FFFFFF"/>
            <w:vAlign w:val="center"/>
            <w:hideMark/>
          </w:tcPr>
          <w:p w:rsidR="001E5A44" w:rsidRPr="009A1741" w:rsidRDefault="001E5A44" w:rsidP="00B330D2">
            <w:pPr>
              <w:jc w:val="center"/>
            </w:pPr>
            <w:r w:rsidRPr="009A1741">
              <w:t>Численность рабочих</w:t>
            </w:r>
          </w:p>
        </w:tc>
        <w:tc>
          <w:tcPr>
            <w:tcW w:w="936" w:type="dxa"/>
            <w:shd w:val="clear" w:color="auto" w:fill="FFFFFF"/>
            <w:vAlign w:val="center"/>
            <w:hideMark/>
          </w:tcPr>
          <w:p w:rsidR="001E5A44" w:rsidRPr="009A1741" w:rsidRDefault="001E5A44" w:rsidP="00B330D2">
            <w:pPr>
              <w:jc w:val="center"/>
            </w:pPr>
            <w:r w:rsidRPr="009A1741">
              <w:t>Состав</w:t>
            </w:r>
          </w:p>
        </w:tc>
        <w:tc>
          <w:tcPr>
            <w:tcW w:w="992" w:type="dxa"/>
            <w:shd w:val="clear" w:color="auto" w:fill="FFFFFF"/>
            <w:vAlign w:val="center"/>
            <w:hideMark/>
          </w:tcPr>
          <w:p w:rsidR="001E5A44" w:rsidRPr="009A1741" w:rsidRDefault="001E5A44" w:rsidP="00B330D2">
            <w:pPr>
              <w:jc w:val="center"/>
            </w:pPr>
            <w:r w:rsidRPr="009A1741">
              <w:t>График работ</w:t>
            </w:r>
          </w:p>
        </w:tc>
      </w:tr>
      <w:tr w:rsidR="001E5A44" w:rsidRPr="009A1741" w:rsidTr="00B330D2">
        <w:trPr>
          <w:trHeight w:val="145"/>
        </w:trPr>
        <w:tc>
          <w:tcPr>
            <w:tcW w:w="637" w:type="dxa"/>
            <w:vMerge/>
            <w:shd w:val="clear" w:color="auto" w:fill="FFFFFF"/>
            <w:vAlign w:val="center"/>
            <w:hideMark/>
          </w:tcPr>
          <w:p w:rsidR="001E5A44" w:rsidRPr="009A1741" w:rsidRDefault="001E5A44" w:rsidP="00B330D2"/>
        </w:tc>
        <w:tc>
          <w:tcPr>
            <w:tcW w:w="884" w:type="dxa"/>
            <w:shd w:val="clear" w:color="auto" w:fill="FFFFFF"/>
            <w:vAlign w:val="center"/>
            <w:hideMark/>
          </w:tcPr>
          <w:p w:rsidR="001E5A44" w:rsidRPr="009A1741" w:rsidRDefault="001E5A44" w:rsidP="00B330D2">
            <w:pPr>
              <w:jc w:val="center"/>
            </w:pPr>
            <w:r w:rsidRPr="009A1741">
              <w:t>единица измерения</w:t>
            </w:r>
          </w:p>
        </w:tc>
        <w:tc>
          <w:tcPr>
            <w:tcW w:w="633" w:type="dxa"/>
            <w:shd w:val="clear" w:color="auto" w:fill="FFFFFF"/>
            <w:vAlign w:val="center"/>
            <w:hideMark/>
          </w:tcPr>
          <w:p w:rsidR="001E5A44" w:rsidRPr="009A1741" w:rsidRDefault="001E5A44" w:rsidP="00B330D2">
            <w:pPr>
              <w:jc w:val="center"/>
            </w:pPr>
            <w:r w:rsidRPr="009A1741">
              <w:t>коли</w:t>
            </w:r>
            <w:r w:rsidRPr="009A1741">
              <w:softHyphen/>
              <w:t>чество</w:t>
            </w:r>
          </w:p>
        </w:tc>
        <w:tc>
          <w:tcPr>
            <w:tcW w:w="884" w:type="dxa"/>
            <w:shd w:val="clear" w:color="auto" w:fill="FFFFFF"/>
            <w:vAlign w:val="center"/>
            <w:hideMark/>
          </w:tcPr>
          <w:p w:rsidR="001E5A44" w:rsidRPr="009A1741" w:rsidRDefault="001E5A44" w:rsidP="00B330D2">
            <w:pPr>
              <w:jc w:val="center"/>
            </w:pPr>
            <w:r w:rsidRPr="009A1741">
              <w:t>чел.-дн.</w:t>
            </w:r>
          </w:p>
        </w:tc>
        <w:tc>
          <w:tcPr>
            <w:tcW w:w="885" w:type="dxa"/>
            <w:shd w:val="clear" w:color="auto" w:fill="FFFFFF"/>
            <w:vAlign w:val="center"/>
            <w:hideMark/>
          </w:tcPr>
          <w:p w:rsidR="001E5A44" w:rsidRPr="009A1741" w:rsidRDefault="001E5A44" w:rsidP="00B330D2">
            <w:pPr>
              <w:jc w:val="center"/>
            </w:pPr>
            <w:r w:rsidRPr="009A1741">
              <w:t>наименование</w:t>
            </w:r>
          </w:p>
        </w:tc>
        <w:tc>
          <w:tcPr>
            <w:tcW w:w="632" w:type="dxa"/>
            <w:shd w:val="clear" w:color="auto" w:fill="FFFFFF"/>
            <w:vAlign w:val="center"/>
            <w:hideMark/>
          </w:tcPr>
          <w:p w:rsidR="001E5A44" w:rsidRPr="009A1741" w:rsidRDefault="001E5A44" w:rsidP="00B330D2">
            <w:pPr>
              <w:jc w:val="center"/>
            </w:pPr>
            <w:r w:rsidRPr="009A1741">
              <w:t>число маш. - смен</w:t>
            </w:r>
          </w:p>
        </w:tc>
        <w:tc>
          <w:tcPr>
            <w:tcW w:w="1138" w:type="dxa"/>
            <w:shd w:val="clear" w:color="auto" w:fill="FFFFFF"/>
            <w:vAlign w:val="center"/>
            <w:hideMark/>
          </w:tcPr>
          <w:p w:rsidR="001E5A44" w:rsidRPr="009A1741" w:rsidRDefault="001E5A44" w:rsidP="00B330D2">
            <w:pPr>
              <w:jc w:val="center"/>
            </w:pPr>
            <w:r w:rsidRPr="009A1741">
              <w:t>работы, дн</w:t>
            </w:r>
          </w:p>
        </w:tc>
        <w:tc>
          <w:tcPr>
            <w:tcW w:w="759" w:type="dxa"/>
            <w:shd w:val="clear" w:color="auto" w:fill="FFFFFF"/>
            <w:vAlign w:val="center"/>
            <w:hideMark/>
          </w:tcPr>
          <w:p w:rsidR="001E5A44" w:rsidRPr="009A1741" w:rsidRDefault="001E5A44" w:rsidP="00B330D2">
            <w:pPr>
              <w:jc w:val="center"/>
            </w:pPr>
            <w:r w:rsidRPr="009A1741">
              <w:t>смен</w:t>
            </w:r>
          </w:p>
        </w:tc>
        <w:tc>
          <w:tcPr>
            <w:tcW w:w="1264" w:type="dxa"/>
            <w:shd w:val="clear" w:color="auto" w:fill="FFFFFF"/>
            <w:vAlign w:val="center"/>
            <w:hideMark/>
          </w:tcPr>
          <w:p w:rsidR="001E5A44" w:rsidRPr="009A1741" w:rsidRDefault="001E5A44" w:rsidP="00B330D2">
            <w:pPr>
              <w:jc w:val="center"/>
            </w:pPr>
            <w:r w:rsidRPr="009A1741">
              <w:t>в смену</w:t>
            </w:r>
          </w:p>
        </w:tc>
        <w:tc>
          <w:tcPr>
            <w:tcW w:w="936" w:type="dxa"/>
            <w:shd w:val="clear" w:color="auto" w:fill="FFFFFF"/>
            <w:vAlign w:val="center"/>
            <w:hideMark/>
          </w:tcPr>
          <w:p w:rsidR="001E5A44" w:rsidRPr="009A1741" w:rsidRDefault="001E5A44" w:rsidP="00B330D2">
            <w:pPr>
              <w:jc w:val="center"/>
            </w:pPr>
            <w:r w:rsidRPr="009A1741">
              <w:t>бригады</w:t>
            </w:r>
          </w:p>
        </w:tc>
        <w:tc>
          <w:tcPr>
            <w:tcW w:w="992" w:type="dxa"/>
            <w:shd w:val="clear" w:color="auto" w:fill="FFFFFF"/>
            <w:vAlign w:val="center"/>
            <w:hideMark/>
          </w:tcPr>
          <w:p w:rsidR="001E5A44" w:rsidRPr="009A1741" w:rsidRDefault="001E5A44" w:rsidP="00B330D2">
            <w:pPr>
              <w:jc w:val="center"/>
            </w:pPr>
            <w:r w:rsidRPr="009A1741">
              <w:t>(дни, месяцы)</w:t>
            </w:r>
          </w:p>
        </w:tc>
      </w:tr>
      <w:tr w:rsidR="001E5A44" w:rsidRPr="009A1741" w:rsidTr="00B330D2">
        <w:trPr>
          <w:trHeight w:val="302"/>
        </w:trPr>
        <w:tc>
          <w:tcPr>
            <w:tcW w:w="637" w:type="dxa"/>
            <w:shd w:val="clear" w:color="auto" w:fill="FFFFFF"/>
            <w:hideMark/>
          </w:tcPr>
          <w:p w:rsidR="001E5A44" w:rsidRPr="009A1741" w:rsidRDefault="001E5A44" w:rsidP="00B330D2">
            <w:pPr>
              <w:jc w:val="center"/>
            </w:pPr>
            <w:r w:rsidRPr="009A1741">
              <w:t>1</w:t>
            </w:r>
          </w:p>
        </w:tc>
        <w:tc>
          <w:tcPr>
            <w:tcW w:w="884" w:type="dxa"/>
            <w:shd w:val="clear" w:color="auto" w:fill="FFFFFF"/>
            <w:hideMark/>
          </w:tcPr>
          <w:p w:rsidR="001E5A44" w:rsidRPr="009A1741" w:rsidRDefault="001E5A44" w:rsidP="00B330D2">
            <w:pPr>
              <w:jc w:val="center"/>
            </w:pPr>
            <w:r w:rsidRPr="009A1741">
              <w:t>2</w:t>
            </w:r>
          </w:p>
        </w:tc>
        <w:tc>
          <w:tcPr>
            <w:tcW w:w="633" w:type="dxa"/>
            <w:shd w:val="clear" w:color="auto" w:fill="FFFFFF"/>
            <w:hideMark/>
          </w:tcPr>
          <w:p w:rsidR="001E5A44" w:rsidRPr="009A1741" w:rsidRDefault="001E5A44" w:rsidP="00B330D2">
            <w:pPr>
              <w:jc w:val="center"/>
            </w:pPr>
            <w:r w:rsidRPr="009A1741">
              <w:t>3</w:t>
            </w:r>
          </w:p>
        </w:tc>
        <w:tc>
          <w:tcPr>
            <w:tcW w:w="884" w:type="dxa"/>
            <w:shd w:val="clear" w:color="auto" w:fill="FFFFFF"/>
            <w:hideMark/>
          </w:tcPr>
          <w:p w:rsidR="001E5A44" w:rsidRPr="009A1741" w:rsidRDefault="001E5A44" w:rsidP="00B330D2">
            <w:pPr>
              <w:jc w:val="center"/>
            </w:pPr>
            <w:r w:rsidRPr="009A1741">
              <w:t>4</w:t>
            </w:r>
          </w:p>
        </w:tc>
        <w:tc>
          <w:tcPr>
            <w:tcW w:w="885" w:type="dxa"/>
            <w:shd w:val="clear" w:color="auto" w:fill="FFFFFF"/>
            <w:hideMark/>
          </w:tcPr>
          <w:p w:rsidR="001E5A44" w:rsidRPr="009A1741" w:rsidRDefault="001E5A44" w:rsidP="00B330D2">
            <w:pPr>
              <w:jc w:val="center"/>
            </w:pPr>
            <w:r w:rsidRPr="009A1741">
              <w:t>5</w:t>
            </w:r>
          </w:p>
        </w:tc>
        <w:tc>
          <w:tcPr>
            <w:tcW w:w="632" w:type="dxa"/>
            <w:shd w:val="clear" w:color="auto" w:fill="FFFFFF"/>
            <w:hideMark/>
          </w:tcPr>
          <w:p w:rsidR="001E5A44" w:rsidRPr="009A1741" w:rsidRDefault="001E5A44" w:rsidP="00B330D2">
            <w:pPr>
              <w:jc w:val="center"/>
            </w:pPr>
            <w:r w:rsidRPr="009A1741">
              <w:t>6</w:t>
            </w:r>
          </w:p>
        </w:tc>
        <w:tc>
          <w:tcPr>
            <w:tcW w:w="1138" w:type="dxa"/>
            <w:shd w:val="clear" w:color="auto" w:fill="FFFFFF"/>
            <w:hideMark/>
          </w:tcPr>
          <w:p w:rsidR="001E5A44" w:rsidRPr="009A1741" w:rsidRDefault="001E5A44" w:rsidP="00B330D2">
            <w:pPr>
              <w:jc w:val="center"/>
            </w:pPr>
            <w:r w:rsidRPr="009A1741">
              <w:t>7</w:t>
            </w:r>
          </w:p>
        </w:tc>
        <w:tc>
          <w:tcPr>
            <w:tcW w:w="759" w:type="dxa"/>
            <w:shd w:val="clear" w:color="auto" w:fill="FFFFFF"/>
            <w:hideMark/>
          </w:tcPr>
          <w:p w:rsidR="001E5A44" w:rsidRPr="009A1741" w:rsidRDefault="001E5A44" w:rsidP="00B330D2">
            <w:pPr>
              <w:jc w:val="center"/>
            </w:pPr>
            <w:r w:rsidRPr="009A1741">
              <w:t>8</w:t>
            </w:r>
          </w:p>
        </w:tc>
        <w:tc>
          <w:tcPr>
            <w:tcW w:w="1264" w:type="dxa"/>
            <w:shd w:val="clear" w:color="auto" w:fill="FFFFFF"/>
            <w:hideMark/>
          </w:tcPr>
          <w:p w:rsidR="001E5A44" w:rsidRPr="009A1741" w:rsidRDefault="001E5A44" w:rsidP="00B330D2">
            <w:pPr>
              <w:jc w:val="center"/>
            </w:pPr>
            <w:r w:rsidRPr="009A1741">
              <w:t>9</w:t>
            </w:r>
          </w:p>
        </w:tc>
        <w:tc>
          <w:tcPr>
            <w:tcW w:w="936" w:type="dxa"/>
            <w:shd w:val="clear" w:color="auto" w:fill="FFFFFF"/>
            <w:hideMark/>
          </w:tcPr>
          <w:p w:rsidR="001E5A44" w:rsidRPr="009A1741" w:rsidRDefault="001E5A44" w:rsidP="00B330D2">
            <w:pPr>
              <w:jc w:val="center"/>
            </w:pPr>
            <w:r w:rsidRPr="009A1741">
              <w:t>10</w:t>
            </w:r>
          </w:p>
        </w:tc>
        <w:tc>
          <w:tcPr>
            <w:tcW w:w="992" w:type="dxa"/>
            <w:shd w:val="clear" w:color="auto" w:fill="FFFFFF"/>
            <w:hideMark/>
          </w:tcPr>
          <w:p w:rsidR="001E5A44" w:rsidRPr="009A1741" w:rsidRDefault="001E5A44" w:rsidP="00B330D2">
            <w:pPr>
              <w:jc w:val="center"/>
            </w:pPr>
            <w:r w:rsidRPr="009A1741">
              <w:t>11</w:t>
            </w:r>
          </w:p>
        </w:tc>
      </w:tr>
      <w:tr w:rsidR="001E5A44" w:rsidRPr="009A1741" w:rsidTr="00B330D2">
        <w:trPr>
          <w:trHeight w:val="302"/>
        </w:trPr>
        <w:tc>
          <w:tcPr>
            <w:tcW w:w="637" w:type="dxa"/>
            <w:shd w:val="clear" w:color="auto" w:fill="FFFFFF"/>
            <w:hideMark/>
          </w:tcPr>
          <w:p w:rsidR="001E5A44" w:rsidRPr="009A1741" w:rsidRDefault="001E5A44" w:rsidP="00B330D2">
            <w:pPr>
              <w:jc w:val="both"/>
            </w:pPr>
            <w:r w:rsidRPr="009A1741">
              <w:t> </w:t>
            </w:r>
          </w:p>
        </w:tc>
        <w:tc>
          <w:tcPr>
            <w:tcW w:w="884" w:type="dxa"/>
            <w:shd w:val="clear" w:color="auto" w:fill="FFFFFF"/>
            <w:hideMark/>
          </w:tcPr>
          <w:p w:rsidR="001E5A44" w:rsidRPr="009A1741" w:rsidRDefault="001E5A44" w:rsidP="00B330D2">
            <w:pPr>
              <w:jc w:val="both"/>
            </w:pPr>
            <w:r w:rsidRPr="009A1741">
              <w:t> </w:t>
            </w:r>
          </w:p>
        </w:tc>
        <w:tc>
          <w:tcPr>
            <w:tcW w:w="633" w:type="dxa"/>
            <w:shd w:val="clear" w:color="auto" w:fill="FFFFFF"/>
            <w:hideMark/>
          </w:tcPr>
          <w:p w:rsidR="001E5A44" w:rsidRPr="009A1741" w:rsidRDefault="001E5A44" w:rsidP="00B330D2">
            <w:pPr>
              <w:jc w:val="both"/>
            </w:pPr>
            <w:r w:rsidRPr="009A1741">
              <w:t> </w:t>
            </w:r>
          </w:p>
        </w:tc>
        <w:tc>
          <w:tcPr>
            <w:tcW w:w="884" w:type="dxa"/>
            <w:shd w:val="clear" w:color="auto" w:fill="FFFFFF"/>
            <w:hideMark/>
          </w:tcPr>
          <w:p w:rsidR="001E5A44" w:rsidRPr="009A1741" w:rsidRDefault="001E5A44" w:rsidP="00B330D2">
            <w:pPr>
              <w:jc w:val="both"/>
            </w:pPr>
            <w:r w:rsidRPr="009A1741">
              <w:t> </w:t>
            </w:r>
          </w:p>
        </w:tc>
        <w:tc>
          <w:tcPr>
            <w:tcW w:w="885" w:type="dxa"/>
            <w:shd w:val="clear" w:color="auto" w:fill="FFFFFF"/>
            <w:hideMark/>
          </w:tcPr>
          <w:p w:rsidR="001E5A44" w:rsidRPr="009A1741" w:rsidRDefault="001E5A44" w:rsidP="00B330D2">
            <w:pPr>
              <w:jc w:val="both"/>
            </w:pPr>
            <w:r w:rsidRPr="009A1741">
              <w:t> </w:t>
            </w:r>
          </w:p>
        </w:tc>
        <w:tc>
          <w:tcPr>
            <w:tcW w:w="632" w:type="dxa"/>
            <w:shd w:val="clear" w:color="auto" w:fill="FFFFFF"/>
            <w:hideMark/>
          </w:tcPr>
          <w:p w:rsidR="001E5A44" w:rsidRPr="009A1741" w:rsidRDefault="001E5A44" w:rsidP="00B330D2">
            <w:pPr>
              <w:jc w:val="both"/>
            </w:pPr>
            <w:r w:rsidRPr="009A1741">
              <w:t> </w:t>
            </w:r>
          </w:p>
        </w:tc>
        <w:tc>
          <w:tcPr>
            <w:tcW w:w="1138" w:type="dxa"/>
            <w:shd w:val="clear" w:color="auto" w:fill="FFFFFF"/>
            <w:hideMark/>
          </w:tcPr>
          <w:p w:rsidR="001E5A44" w:rsidRPr="009A1741" w:rsidRDefault="001E5A44" w:rsidP="00B330D2">
            <w:pPr>
              <w:jc w:val="both"/>
            </w:pPr>
            <w:r w:rsidRPr="009A1741">
              <w:t> </w:t>
            </w:r>
          </w:p>
        </w:tc>
        <w:tc>
          <w:tcPr>
            <w:tcW w:w="759" w:type="dxa"/>
            <w:shd w:val="clear" w:color="auto" w:fill="FFFFFF"/>
            <w:hideMark/>
          </w:tcPr>
          <w:p w:rsidR="001E5A44" w:rsidRPr="009A1741" w:rsidRDefault="001E5A44" w:rsidP="00B330D2">
            <w:pPr>
              <w:jc w:val="both"/>
            </w:pPr>
            <w:r w:rsidRPr="009A1741">
              <w:t> </w:t>
            </w:r>
          </w:p>
        </w:tc>
        <w:tc>
          <w:tcPr>
            <w:tcW w:w="1264" w:type="dxa"/>
            <w:shd w:val="clear" w:color="auto" w:fill="FFFFFF"/>
            <w:hideMark/>
          </w:tcPr>
          <w:p w:rsidR="001E5A44" w:rsidRPr="009A1741" w:rsidRDefault="001E5A44" w:rsidP="00B330D2">
            <w:pPr>
              <w:jc w:val="both"/>
            </w:pPr>
            <w:r w:rsidRPr="009A1741">
              <w:t> </w:t>
            </w:r>
          </w:p>
        </w:tc>
        <w:tc>
          <w:tcPr>
            <w:tcW w:w="936" w:type="dxa"/>
            <w:shd w:val="clear" w:color="auto" w:fill="FFFFFF"/>
            <w:hideMark/>
          </w:tcPr>
          <w:p w:rsidR="001E5A44" w:rsidRPr="009A1741" w:rsidRDefault="001E5A44" w:rsidP="00B330D2">
            <w:pPr>
              <w:jc w:val="both"/>
            </w:pPr>
            <w:r w:rsidRPr="009A1741">
              <w:t> </w:t>
            </w:r>
          </w:p>
        </w:tc>
        <w:tc>
          <w:tcPr>
            <w:tcW w:w="992" w:type="dxa"/>
            <w:shd w:val="clear" w:color="auto" w:fill="FFFFFF"/>
            <w:hideMark/>
          </w:tcPr>
          <w:p w:rsidR="001E5A44" w:rsidRPr="009A1741" w:rsidRDefault="001E5A44" w:rsidP="00B330D2">
            <w:pPr>
              <w:jc w:val="both"/>
            </w:pPr>
            <w:r w:rsidRPr="009A1741">
              <w:t> </w:t>
            </w:r>
          </w:p>
        </w:tc>
      </w:tr>
    </w:tbl>
    <w:p w:rsidR="001E5A44" w:rsidRPr="009A1741" w:rsidRDefault="001E5A44" w:rsidP="001E5A44">
      <w:pPr>
        <w:shd w:val="clear" w:color="auto" w:fill="FFFFFF"/>
        <w:jc w:val="both"/>
        <w:rPr>
          <w:bCs/>
          <w:iCs/>
        </w:rPr>
      </w:pPr>
    </w:p>
    <w:p w:rsidR="001E5A44" w:rsidRPr="009A1741" w:rsidRDefault="001E5A44" w:rsidP="001E5A44">
      <w:pPr>
        <w:shd w:val="clear" w:color="auto" w:fill="FFFFFF"/>
        <w:ind w:firstLine="709"/>
        <w:jc w:val="both"/>
      </w:pPr>
      <w:r w:rsidRPr="009A1741">
        <w:rPr>
          <w:bCs/>
          <w:iCs/>
        </w:rPr>
        <w:t>Перечень работ (гр.1)</w:t>
      </w:r>
      <w:r w:rsidRPr="009A1741">
        <w:t> заполняется в технологической последовательности выполнения работ с группировкой их по видам и периодам. </w:t>
      </w:r>
    </w:p>
    <w:p w:rsidR="001E5A44" w:rsidRPr="009A1741" w:rsidRDefault="001E5A44" w:rsidP="001E5A44">
      <w:pPr>
        <w:shd w:val="clear" w:color="auto" w:fill="FFFFFF"/>
        <w:ind w:firstLine="709"/>
        <w:jc w:val="both"/>
      </w:pPr>
      <w:r w:rsidRPr="009A1741">
        <w:rPr>
          <w:bCs/>
          <w:iCs/>
        </w:rPr>
        <w:t>Объем работ (гр. 2, 3)</w:t>
      </w:r>
      <w:r w:rsidRPr="009A1741">
        <w:t> определяется по рабочим чертежам и сметам и выражаются в единицах, принятых в Единых нормах и расценках (ЕНиР). Объемы специальных работ определяются в стоимостном выражении (по смете), если трудоемкость рассчитывается по выработке; при использовании укрупненных показателей – в соответствующих им измерителях.</w:t>
      </w:r>
    </w:p>
    <w:p w:rsidR="001E5A44" w:rsidRPr="009A1741" w:rsidRDefault="001E5A44" w:rsidP="001E5A44">
      <w:pPr>
        <w:shd w:val="clear" w:color="auto" w:fill="FFFFFF"/>
        <w:ind w:firstLine="709"/>
        <w:jc w:val="both"/>
      </w:pPr>
      <w:r w:rsidRPr="009A1741">
        <w:rPr>
          <w:bCs/>
          <w:iCs/>
        </w:rPr>
        <w:t>Трудоемкость работ (гр. 4) и затраты машинного времени (гр. 5, 6)</w:t>
      </w:r>
      <w:r w:rsidRPr="009A1741">
        <w:rPr>
          <w:b/>
          <w:bCs/>
          <w:iCs/>
        </w:rPr>
        <w:t> </w:t>
      </w:r>
      <w:r w:rsidRPr="009A1741">
        <w:t xml:space="preserve">рассчитываются по действующим ЕНиР с учетом планируемого роста производительности труда путем введения поправочного коэффициента на перевыполнение норм. </w:t>
      </w:r>
    </w:p>
    <w:p w:rsidR="001E5A44" w:rsidRPr="009A1741" w:rsidRDefault="001E5A44" w:rsidP="001E5A44">
      <w:pPr>
        <w:shd w:val="clear" w:color="auto" w:fill="FFFFFF"/>
        <w:ind w:firstLine="709"/>
        <w:jc w:val="both"/>
      </w:pPr>
      <w:r w:rsidRPr="009A1741">
        <w:t>Продолжительность выполнения механизированных работ </w:t>
      </w:r>
      <w:r w:rsidRPr="009A1741">
        <w:rPr>
          <w:iCs/>
        </w:rPr>
        <w:t>Т</w:t>
      </w:r>
      <w:r w:rsidRPr="009A1741">
        <w:rPr>
          <w:vertAlign w:val="subscript"/>
        </w:rPr>
        <w:t>мех</w:t>
      </w:r>
      <w:r w:rsidRPr="009A1741">
        <w:t>, дн, определяется по формуле</w:t>
      </w:r>
      <w:r w:rsidRPr="009A1741">
        <w:rPr>
          <w:iCs/>
        </w:rPr>
        <w:t xml:space="preserve"> Т</w:t>
      </w:r>
      <w:r w:rsidRPr="009A1741">
        <w:rPr>
          <w:vertAlign w:val="subscript"/>
        </w:rPr>
        <w:t>мех</w:t>
      </w:r>
      <w:r w:rsidRPr="009A1741">
        <w:t> = </w:t>
      </w:r>
      <w:r w:rsidRPr="009A1741">
        <w:rPr>
          <w:iCs/>
        </w:rPr>
        <w:t>N</w:t>
      </w:r>
      <w:r w:rsidRPr="009A1741">
        <w:rPr>
          <w:vertAlign w:val="subscript"/>
        </w:rPr>
        <w:t>маш.-см</w:t>
      </w:r>
      <w:r w:rsidRPr="009A1741">
        <w:t>/(</w:t>
      </w:r>
      <w:r w:rsidRPr="009A1741">
        <w:rPr>
          <w:iCs/>
        </w:rPr>
        <w:t>n</w:t>
      </w:r>
      <w:r w:rsidRPr="009A1741">
        <w:rPr>
          <w:vertAlign w:val="subscript"/>
        </w:rPr>
        <w:t>маш</w:t>
      </w:r>
      <w:r w:rsidRPr="009A1741">
        <w:rPr>
          <w:iCs/>
        </w:rPr>
        <w:t>m</w:t>
      </w:r>
      <w:r w:rsidRPr="009A1741">
        <w:t>), где </w:t>
      </w:r>
      <w:r w:rsidRPr="009A1741">
        <w:rPr>
          <w:iCs/>
        </w:rPr>
        <w:t>N</w:t>
      </w:r>
      <w:r w:rsidRPr="009A1741">
        <w:rPr>
          <w:vertAlign w:val="subscript"/>
        </w:rPr>
        <w:t>маш.-см</w:t>
      </w:r>
      <w:r w:rsidRPr="009A1741">
        <w:t> – необходимое количество машино-смен (гр. 6); </w:t>
      </w:r>
      <w:r w:rsidRPr="009A1741">
        <w:rPr>
          <w:iCs/>
        </w:rPr>
        <w:t>n</w:t>
      </w:r>
      <w:r w:rsidRPr="009A1741">
        <w:rPr>
          <w:vertAlign w:val="subscript"/>
        </w:rPr>
        <w:t>маш</w:t>
      </w:r>
      <w:r w:rsidRPr="009A1741">
        <w:t> – количество машин; </w:t>
      </w:r>
      <w:r w:rsidRPr="009A1741">
        <w:rPr>
          <w:iCs/>
        </w:rPr>
        <w:t>m</w:t>
      </w:r>
      <w:r w:rsidRPr="009A1741">
        <w:t> – количество смен работы в сутки (гр. 8).</w:t>
      </w:r>
    </w:p>
    <w:p w:rsidR="001E5A44" w:rsidRPr="009A1741" w:rsidRDefault="001E5A44" w:rsidP="001E5A44">
      <w:pPr>
        <w:shd w:val="clear" w:color="auto" w:fill="FFFFFF"/>
        <w:ind w:firstLine="709"/>
        <w:jc w:val="both"/>
      </w:pPr>
      <w:r w:rsidRPr="009A1741">
        <w:t>Продолжительность работ, выполняемых вручную </w:t>
      </w:r>
      <w:r w:rsidRPr="009A1741">
        <w:rPr>
          <w:iCs/>
        </w:rPr>
        <w:t>Т</w:t>
      </w:r>
      <w:r w:rsidRPr="009A1741">
        <w:rPr>
          <w:vertAlign w:val="subscript"/>
        </w:rPr>
        <w:t>р</w:t>
      </w:r>
      <w:r w:rsidRPr="009A1741">
        <w:t>, дн, рассчитывается путем деления трудоемкости работ </w:t>
      </w:r>
      <w:r w:rsidRPr="009A1741">
        <w:rPr>
          <w:iCs/>
        </w:rPr>
        <w:t>Q</w:t>
      </w:r>
      <w:r w:rsidRPr="009A1741">
        <w:rPr>
          <w:vertAlign w:val="subscript"/>
        </w:rPr>
        <w:t>р</w:t>
      </w:r>
      <w:r w:rsidRPr="009A1741">
        <w:t>, чел.-дн, на количество рабочих </w:t>
      </w:r>
      <w:r w:rsidRPr="009A1741">
        <w:rPr>
          <w:iCs/>
        </w:rPr>
        <w:t>n</w:t>
      </w:r>
      <w:r w:rsidRPr="009A1741">
        <w:rPr>
          <w:vertAlign w:val="subscript"/>
        </w:rPr>
        <w:t>ч</w:t>
      </w:r>
      <w:r w:rsidRPr="009A1741">
        <w:t>, которые могут занять фронт работ</w:t>
      </w:r>
    </w:p>
    <w:p w:rsidR="001E5A44" w:rsidRPr="009A1741" w:rsidRDefault="001E5A44" w:rsidP="001E5A44">
      <w:pPr>
        <w:shd w:val="clear" w:color="auto" w:fill="FFFFFF"/>
        <w:ind w:firstLine="709"/>
        <w:jc w:val="both"/>
      </w:pPr>
      <w:r w:rsidRPr="009A1741">
        <w:t>.</w:t>
      </w:r>
      <w:r w:rsidRPr="009A1741">
        <w:rPr>
          <w:bCs/>
          <w:iCs/>
        </w:rPr>
        <w:t>Количество смен отражается в гр. 8.</w:t>
      </w:r>
      <w:r w:rsidRPr="009A1741">
        <w:t> При использовании основных машин (монтажных кранов, экскаваторов) количество смен принимается не менее двух.</w:t>
      </w:r>
    </w:p>
    <w:p w:rsidR="001E5A44" w:rsidRPr="009A1741" w:rsidRDefault="001E5A44" w:rsidP="001E5A44">
      <w:pPr>
        <w:shd w:val="clear" w:color="auto" w:fill="FFFFFF"/>
        <w:ind w:firstLine="709"/>
        <w:jc w:val="both"/>
      </w:pPr>
      <w:r w:rsidRPr="009A1741">
        <w:lastRenderedPageBreak/>
        <w:t>Сменность работ, выполняемых вручную и с помощью механизированного инструмента, зависит от фронта работ и рабочих кадров. Количество смен определяется также требованиями проекта (непрерывное бетонирование и т. д.) и директивными сроками возведения объекта.</w:t>
      </w:r>
    </w:p>
    <w:p w:rsidR="001E5A44" w:rsidRPr="009A1741" w:rsidRDefault="001E5A44" w:rsidP="001E5A44">
      <w:pPr>
        <w:shd w:val="clear" w:color="auto" w:fill="FFFFFF"/>
        <w:ind w:firstLine="709"/>
        <w:jc w:val="both"/>
      </w:pPr>
      <w:r w:rsidRPr="009A1741">
        <w:rPr>
          <w:bCs/>
          <w:iCs/>
        </w:rPr>
        <w:t>Число рабочих в смену и состав бригады (гр. 9 и 10)</w:t>
      </w:r>
      <w:r w:rsidRPr="009A1741">
        <w:t> определяются в соответствии с трудоемкостью и про</w:t>
      </w:r>
      <w:r w:rsidRPr="009A1741">
        <w:softHyphen/>
        <w:t>дол</w:t>
      </w:r>
      <w:r w:rsidRPr="009A1741">
        <w:softHyphen/>
        <w:t>жи</w:t>
      </w:r>
      <w:r w:rsidRPr="009A1741">
        <w:softHyphen/>
        <w:t>тель</w:t>
      </w:r>
      <w:r w:rsidRPr="009A1741">
        <w:softHyphen/>
        <w:t xml:space="preserve">ностью работ. </w:t>
      </w:r>
    </w:p>
    <w:p w:rsidR="001E5A44" w:rsidRPr="009A1741" w:rsidRDefault="001E5A44" w:rsidP="001E5A44">
      <w:pPr>
        <w:shd w:val="clear" w:color="auto" w:fill="FFFFFF"/>
        <w:ind w:firstLine="709"/>
        <w:jc w:val="both"/>
      </w:pPr>
      <w:r w:rsidRPr="009A1741">
        <w:t>Чтобы численный состав бригады соответствовал производительности ведущей машины, за основу расчета необходимо принять срок работ, определяемый по расчетному времени работы машины.</w:t>
      </w:r>
    </w:p>
    <w:p w:rsidR="001E5A44" w:rsidRPr="009A1741" w:rsidRDefault="001E5A44" w:rsidP="001E5A44">
      <w:pPr>
        <w:shd w:val="clear" w:color="auto" w:fill="FFFFFF"/>
        <w:ind w:firstLine="709"/>
        <w:jc w:val="both"/>
      </w:pPr>
      <w:r w:rsidRPr="009A1741">
        <w:t>Количественный состав каждого звена </w:t>
      </w:r>
      <w:r w:rsidRPr="009A1741">
        <w:rPr>
          <w:iCs/>
        </w:rPr>
        <w:t>n</w:t>
      </w:r>
      <w:r w:rsidRPr="009A1741">
        <w:rPr>
          <w:vertAlign w:val="subscript"/>
        </w:rPr>
        <w:t>зв</w:t>
      </w:r>
      <w:r w:rsidRPr="009A1741">
        <w:t> определяется на основе затрат труда на работах, порученных звену, </w:t>
      </w:r>
      <w:r w:rsidRPr="009A1741">
        <w:rPr>
          <w:iCs/>
        </w:rPr>
        <w:t>Q</w:t>
      </w:r>
      <w:r w:rsidRPr="009A1741">
        <w:rPr>
          <w:vertAlign w:val="subscript"/>
        </w:rPr>
        <w:t>р</w:t>
      </w:r>
      <w:r w:rsidRPr="009A1741">
        <w:t>, чел.-дн, и продолжительности выполнения ведущего процесса </w:t>
      </w:r>
      <w:r w:rsidRPr="009A1741">
        <w:rPr>
          <w:iCs/>
        </w:rPr>
        <w:t>Т</w:t>
      </w:r>
      <w:r w:rsidRPr="009A1741">
        <w:rPr>
          <w:vertAlign w:val="subscript"/>
        </w:rPr>
        <w:t>мех</w:t>
      </w:r>
      <w:r w:rsidRPr="009A1741">
        <w:t xml:space="preserve">, дн, по формуле </w:t>
      </w:r>
      <w:r w:rsidRPr="009A1741">
        <w:rPr>
          <w:iCs/>
        </w:rPr>
        <w:t>n</w:t>
      </w:r>
      <w:r w:rsidRPr="009A1741">
        <w:rPr>
          <w:vertAlign w:val="subscript"/>
        </w:rPr>
        <w:t>зв</w:t>
      </w:r>
      <w:r w:rsidRPr="009A1741">
        <w:t> = </w:t>
      </w:r>
      <w:r w:rsidRPr="009A1741">
        <w:rPr>
          <w:iCs/>
        </w:rPr>
        <w:t>Q</w:t>
      </w:r>
      <w:r w:rsidRPr="009A1741">
        <w:rPr>
          <w:vertAlign w:val="subscript"/>
        </w:rPr>
        <w:t>р</w:t>
      </w:r>
      <w:r w:rsidRPr="009A1741">
        <w:t>/</w:t>
      </w:r>
      <w:r w:rsidRPr="009A1741">
        <w:rPr>
          <w:iCs/>
        </w:rPr>
        <w:t>Т</w:t>
      </w:r>
      <w:r w:rsidRPr="009A1741">
        <w:rPr>
          <w:vertAlign w:val="subscript"/>
        </w:rPr>
        <w:t>мех</w:t>
      </w:r>
      <w:r w:rsidRPr="009A1741">
        <w:rPr>
          <w:iCs/>
        </w:rPr>
        <w:t>m</w:t>
      </w:r>
      <w:r w:rsidRPr="009A1741">
        <w:t>.</w:t>
      </w:r>
    </w:p>
    <w:p w:rsidR="001E5A44" w:rsidRPr="009A1741" w:rsidRDefault="001E5A44" w:rsidP="001E5A44">
      <w:pPr>
        <w:shd w:val="clear" w:color="auto" w:fill="FFFFFF"/>
        <w:ind w:firstLine="709"/>
        <w:jc w:val="both"/>
      </w:pPr>
      <w:r w:rsidRPr="009A1741">
        <w:t>Количественный состав бригады определяется суммированием численности рабочих всех звеньев бригады.</w:t>
      </w:r>
    </w:p>
    <w:p w:rsidR="001E5A44" w:rsidRPr="009A1741" w:rsidRDefault="001E5A44" w:rsidP="001E5A44">
      <w:pPr>
        <w:shd w:val="clear" w:color="auto" w:fill="FFFFFF"/>
        <w:ind w:firstLine="709"/>
        <w:jc w:val="both"/>
      </w:pPr>
      <w:r w:rsidRPr="009A1741">
        <w:t>Затраты труда по профессиям и разрядам устанавливаются путем выборки из калькуляции трудовых затрат. Численность рабочих по профессиям и разрядам </w:t>
      </w:r>
      <w:r w:rsidRPr="009A1741">
        <w:rPr>
          <w:iCs/>
        </w:rPr>
        <w:t>n</w:t>
      </w:r>
      <w:r w:rsidRPr="009A1741">
        <w:rPr>
          <w:vertAlign w:val="subscript"/>
        </w:rPr>
        <w:t>пр</w:t>
      </w:r>
      <w:r w:rsidRPr="009A1741">
        <w:t> определяется по формуле</w:t>
      </w:r>
      <w:r w:rsidRPr="009A1741">
        <w:rPr>
          <w:iCs/>
        </w:rPr>
        <w:t xml:space="preserve"> n</w:t>
      </w:r>
      <w:r w:rsidRPr="009A1741">
        <w:rPr>
          <w:vertAlign w:val="subscript"/>
        </w:rPr>
        <w:t>пр</w:t>
      </w:r>
      <w:r w:rsidRPr="009A1741">
        <w:t> = </w:t>
      </w:r>
      <w:r w:rsidRPr="009A1741">
        <w:rPr>
          <w:iCs/>
        </w:rPr>
        <w:t>N</w:t>
      </w:r>
      <w:r w:rsidRPr="009A1741">
        <w:rPr>
          <w:vertAlign w:val="subscript"/>
        </w:rPr>
        <w:t>бр</w:t>
      </w:r>
      <w:r w:rsidRPr="009A1741">
        <w:rPr>
          <w:iCs/>
        </w:rPr>
        <w:t>d</w:t>
      </w:r>
      <w:r w:rsidRPr="009A1741">
        <w:t>, где </w:t>
      </w:r>
      <w:r w:rsidRPr="009A1741">
        <w:rPr>
          <w:iCs/>
        </w:rPr>
        <w:t>N</w:t>
      </w:r>
      <w:r w:rsidRPr="009A1741">
        <w:rPr>
          <w:vertAlign w:val="subscript"/>
        </w:rPr>
        <w:t>бр</w:t>
      </w:r>
      <w:r w:rsidRPr="009A1741">
        <w:t> – общая численность бригады; </w:t>
      </w:r>
      <w:r w:rsidRPr="009A1741">
        <w:rPr>
          <w:iCs/>
        </w:rPr>
        <w:t>d</w:t>
      </w:r>
      <w:r w:rsidRPr="009A1741">
        <w:t> – удельный вес трудозатрат по профессиям и разрядам в общей трудоемкости работ.</w:t>
      </w:r>
    </w:p>
    <w:p w:rsidR="001E5A44" w:rsidRPr="009A1741" w:rsidRDefault="001E5A44" w:rsidP="001E5A44">
      <w:pPr>
        <w:shd w:val="clear" w:color="auto" w:fill="FFFFFF"/>
        <w:ind w:firstLine="709"/>
        <w:jc w:val="both"/>
      </w:pPr>
      <w:r w:rsidRPr="009A1741">
        <w:t>Календарные сроки выполнения отдельных работ устанавливаются из условия соблюдения строгой технологической последовательности с учетом представления в минимальные сроки фронта работ для выполнения последующих.</w:t>
      </w:r>
    </w:p>
    <w:p w:rsidR="001E5A44" w:rsidRPr="009A1741" w:rsidRDefault="001E5A44" w:rsidP="001E5A44">
      <w:pPr>
        <w:shd w:val="clear" w:color="auto" w:fill="FFFFFF"/>
        <w:ind w:firstLine="709"/>
        <w:jc w:val="both"/>
      </w:pPr>
      <w:r w:rsidRPr="009A1741">
        <w:t>Календарный график, подписанный получателем субсидии, утвержденный получателем бюджетных средств является неотъемлемой частью соглашения о предоставлении субсидии.</w:t>
      </w:r>
    </w:p>
    <w:p w:rsidR="001E5A44" w:rsidRPr="009A1741" w:rsidRDefault="001E5A44" w:rsidP="001E5A44">
      <w:pPr>
        <w:shd w:val="clear" w:color="auto" w:fill="FFFFFF"/>
        <w:jc w:val="both"/>
      </w:pPr>
    </w:p>
    <w:p w:rsidR="001E5A44" w:rsidRPr="009A1741" w:rsidRDefault="001E5A44" w:rsidP="001E5A44">
      <w:pPr>
        <w:shd w:val="clear" w:color="auto" w:fill="FFFFFF"/>
        <w:tabs>
          <w:tab w:val="left" w:pos="2895"/>
        </w:tabs>
        <w:jc w:val="center"/>
      </w:pPr>
      <w:r w:rsidRPr="009A1741">
        <w:t>Требования к качеству проведения ремонтных работ</w:t>
      </w:r>
    </w:p>
    <w:p w:rsidR="001E5A44" w:rsidRPr="009A1741" w:rsidRDefault="001E5A44" w:rsidP="001E5A44">
      <w:pPr>
        <w:shd w:val="clear" w:color="auto" w:fill="FFFFFF"/>
        <w:jc w:val="both"/>
      </w:pPr>
    </w:p>
    <w:p w:rsidR="001E5A44" w:rsidRPr="009A1741" w:rsidRDefault="001E5A44" w:rsidP="001E5A44">
      <w:pPr>
        <w:shd w:val="clear" w:color="auto" w:fill="FFFFFF"/>
        <w:ind w:firstLine="709"/>
        <w:jc w:val="both"/>
      </w:pPr>
      <w:r w:rsidRPr="009A1741">
        <w:t>Ремонтные работы должны производиться в соответствии следующих основных нормативных документов:</w:t>
      </w:r>
    </w:p>
    <w:p w:rsidR="001E5A44" w:rsidRPr="009A1741" w:rsidRDefault="001E5A44" w:rsidP="001E5A44">
      <w:pPr>
        <w:numPr>
          <w:ilvl w:val="0"/>
          <w:numId w:val="36"/>
        </w:numPr>
        <w:shd w:val="clear" w:color="auto" w:fill="FFFFFF"/>
        <w:autoSpaceDE w:val="0"/>
        <w:autoSpaceDN w:val="0"/>
        <w:adjustRightInd w:val="0"/>
        <w:ind w:left="0" w:firstLine="709"/>
        <w:outlineLvl w:val="0"/>
        <w:rPr>
          <w:bCs/>
        </w:rPr>
      </w:pPr>
      <w:r w:rsidRPr="009A1741">
        <w:rPr>
          <w:bCs/>
        </w:rPr>
        <w:t>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9A1741">
        <w:rPr>
          <w:bCs/>
        </w:rPr>
        <w:br/>
        <w:t xml:space="preserve">(утв. </w:t>
      </w:r>
      <w:hyperlink w:anchor="sub_0" w:history="1">
        <w:r w:rsidRPr="009A1741">
          <w:rPr>
            <w:bCs/>
          </w:rPr>
          <w:t>распоряжением</w:t>
        </w:r>
      </w:hyperlink>
      <w:r w:rsidRPr="009A1741">
        <w:rPr>
          <w:bCs/>
        </w:rPr>
        <w:t xml:space="preserve"> Правительства РФ от 21 июня 2010 г. N 1047-р)</w:t>
      </w:r>
    </w:p>
    <w:p w:rsidR="001E5A44" w:rsidRPr="009A1741" w:rsidRDefault="001E5A44" w:rsidP="001E5A44">
      <w:pPr>
        <w:numPr>
          <w:ilvl w:val="0"/>
          <w:numId w:val="36"/>
        </w:numPr>
        <w:shd w:val="clear" w:color="auto" w:fill="FFFFFF"/>
        <w:autoSpaceDE w:val="0"/>
        <w:autoSpaceDN w:val="0"/>
        <w:adjustRightInd w:val="0"/>
        <w:ind w:left="0" w:firstLine="709"/>
        <w:outlineLvl w:val="0"/>
        <w:rPr>
          <w:bCs/>
        </w:rPr>
      </w:pPr>
      <w:hyperlink r:id="rId9" w:tooltip="Организация строительного производства" w:history="1">
        <w:r w:rsidRPr="009A1741">
          <w:t>СНиП 3.01.01-85</w:t>
        </w:r>
      </w:hyperlink>
      <w:r w:rsidRPr="009A1741">
        <w:t>* Организация строительного производства</w:t>
      </w:r>
    </w:p>
    <w:p w:rsidR="001E5A44" w:rsidRPr="009A1741" w:rsidRDefault="001E5A44" w:rsidP="001E5A44">
      <w:pPr>
        <w:numPr>
          <w:ilvl w:val="0"/>
          <w:numId w:val="36"/>
        </w:numPr>
        <w:shd w:val="clear" w:color="auto" w:fill="FFFFFF"/>
        <w:autoSpaceDE w:val="0"/>
        <w:autoSpaceDN w:val="0"/>
        <w:adjustRightInd w:val="0"/>
        <w:ind w:left="0" w:firstLine="709"/>
        <w:outlineLvl w:val="0"/>
        <w:rPr>
          <w:bCs/>
        </w:rPr>
      </w:pPr>
      <w:hyperlink r:id="rId10" w:tooltip="Безопасность труда в строительстве. Часть 1. Общие требования" w:history="1">
        <w:r w:rsidRPr="009A1741">
          <w:t>СНиП 12-03-2001</w:t>
        </w:r>
      </w:hyperlink>
      <w:r w:rsidRPr="009A1741">
        <w:t xml:space="preserve"> Безопасность труда в строительстве. Часть 1. Общие требования</w:t>
      </w:r>
    </w:p>
    <w:tbl>
      <w:tblPr>
        <w:tblW w:w="4646" w:type="pct"/>
        <w:tblCellSpacing w:w="0" w:type="dxa"/>
        <w:shd w:val="clear" w:color="auto" w:fill="FFFFFF"/>
        <w:tblCellMar>
          <w:left w:w="0" w:type="dxa"/>
          <w:right w:w="0" w:type="dxa"/>
        </w:tblCellMar>
        <w:tblLook w:val="04A0"/>
      </w:tblPr>
      <w:tblGrid>
        <w:gridCol w:w="8692"/>
      </w:tblGrid>
      <w:tr w:rsidR="001E5A44" w:rsidRPr="009A1741" w:rsidTr="00B330D2">
        <w:trPr>
          <w:tblCellSpacing w:w="0" w:type="dxa"/>
        </w:trPr>
        <w:tc>
          <w:tcPr>
            <w:tcW w:w="5000" w:type="pct"/>
            <w:shd w:val="clear" w:color="auto" w:fill="FFFFFF"/>
            <w:hideMark/>
          </w:tcPr>
          <w:p w:rsidR="001E5A44" w:rsidRPr="009A1741" w:rsidRDefault="001E5A44" w:rsidP="00B330D2">
            <w:pPr>
              <w:shd w:val="clear" w:color="auto" w:fill="FFFFFF"/>
              <w:ind w:firstLine="709"/>
            </w:pPr>
          </w:p>
        </w:tc>
      </w:tr>
    </w:tbl>
    <w:p w:rsidR="001E5A44" w:rsidRPr="009A1741" w:rsidRDefault="001E5A44" w:rsidP="001E5A44">
      <w:pPr>
        <w:numPr>
          <w:ilvl w:val="0"/>
          <w:numId w:val="36"/>
        </w:numPr>
        <w:shd w:val="clear" w:color="auto" w:fill="FFFFFF"/>
        <w:autoSpaceDE w:val="0"/>
        <w:autoSpaceDN w:val="0"/>
        <w:adjustRightInd w:val="0"/>
        <w:ind w:left="0" w:firstLine="709"/>
        <w:outlineLvl w:val="0"/>
      </w:pPr>
      <w:hyperlink r:id="rId11" w:tooltip="Безопасность труда в строительстве. Часть 2. Строительное производство" w:history="1">
        <w:r w:rsidRPr="009A1741">
          <w:t>СНиП 12-04-2002</w:t>
        </w:r>
      </w:hyperlink>
      <w:r w:rsidRPr="009A1741">
        <w:t xml:space="preserve"> Безопасность труда в строительстве. Часть 2. Строительное производство</w:t>
      </w:r>
    </w:p>
    <w:p w:rsidR="001E5A44" w:rsidRPr="009A1741" w:rsidRDefault="001E5A44" w:rsidP="001E5A44">
      <w:pPr>
        <w:numPr>
          <w:ilvl w:val="0"/>
          <w:numId w:val="36"/>
        </w:numPr>
        <w:shd w:val="clear" w:color="auto" w:fill="FFFFFF"/>
        <w:autoSpaceDE w:val="0"/>
        <w:autoSpaceDN w:val="0"/>
        <w:adjustRightInd w:val="0"/>
        <w:ind w:left="0" w:firstLine="709"/>
        <w:outlineLvl w:val="0"/>
      </w:pPr>
      <w:r w:rsidRPr="009A1741">
        <w:t>СНиП 31-01-2003 «Здания жилые многоквартирные»</w:t>
      </w:r>
    </w:p>
    <w:p w:rsidR="001E5A44" w:rsidRPr="009A1741" w:rsidRDefault="001E5A44" w:rsidP="001E5A44">
      <w:pPr>
        <w:numPr>
          <w:ilvl w:val="0"/>
          <w:numId w:val="36"/>
        </w:numPr>
        <w:shd w:val="clear" w:color="auto" w:fill="FFFFFF"/>
        <w:autoSpaceDE w:val="0"/>
        <w:autoSpaceDN w:val="0"/>
        <w:adjustRightInd w:val="0"/>
        <w:ind w:left="0" w:firstLine="709"/>
        <w:outlineLvl w:val="0"/>
      </w:pPr>
      <w:r w:rsidRPr="009A1741">
        <w:t>СНиП 12-01-2004 «Организация строительства»</w:t>
      </w:r>
    </w:p>
    <w:p w:rsidR="001E5A44" w:rsidRPr="009A1741" w:rsidRDefault="001E5A44" w:rsidP="001E5A44">
      <w:pPr>
        <w:numPr>
          <w:ilvl w:val="0"/>
          <w:numId w:val="36"/>
        </w:numPr>
        <w:shd w:val="clear" w:color="auto" w:fill="FFFFFF"/>
        <w:autoSpaceDE w:val="0"/>
        <w:autoSpaceDN w:val="0"/>
        <w:adjustRightInd w:val="0"/>
        <w:ind w:left="0" w:firstLine="709"/>
        <w:outlineLvl w:val="0"/>
      </w:pPr>
      <w:hyperlink r:id="rId12" w:tooltip="Приемка в эксплуатацию законченных строительством объектов. Основные положения" w:history="1">
        <w:r w:rsidRPr="009A1741">
          <w:t>СНиП 3.01.04-87</w:t>
        </w:r>
      </w:hyperlink>
      <w:r w:rsidRPr="009A1741">
        <w:t xml:space="preserve"> Приемка в эксплуатацию законченных строительством объектов. Основные положения</w:t>
      </w:r>
    </w:p>
    <w:p w:rsidR="001E5A44" w:rsidRPr="009A1741" w:rsidRDefault="001E5A44" w:rsidP="001E5A44">
      <w:pPr>
        <w:numPr>
          <w:ilvl w:val="0"/>
          <w:numId w:val="36"/>
        </w:numPr>
        <w:shd w:val="clear" w:color="auto" w:fill="FFFFFF"/>
        <w:autoSpaceDE w:val="0"/>
        <w:autoSpaceDN w:val="0"/>
        <w:adjustRightInd w:val="0"/>
        <w:ind w:left="0" w:firstLine="709"/>
        <w:outlineLvl w:val="0"/>
      </w:pPr>
      <w:hyperlink r:id="rId13" w:tooltip="Пожарная безопасность зданий и сооружений" w:history="1">
        <w:r w:rsidRPr="009A1741">
          <w:t>СНиП 21-01-97</w:t>
        </w:r>
      </w:hyperlink>
      <w:r w:rsidRPr="009A1741">
        <w:t>* Пожарная безопасность зданий и сооружений</w:t>
      </w:r>
    </w:p>
    <w:p w:rsidR="001E5A44" w:rsidRPr="009A1741" w:rsidRDefault="001E5A44" w:rsidP="001E5A44">
      <w:pPr>
        <w:numPr>
          <w:ilvl w:val="0"/>
          <w:numId w:val="36"/>
        </w:numPr>
        <w:shd w:val="clear" w:color="auto" w:fill="FFFFFF"/>
        <w:autoSpaceDE w:val="0"/>
        <w:autoSpaceDN w:val="0"/>
        <w:adjustRightInd w:val="0"/>
        <w:ind w:left="0" w:firstLine="709"/>
        <w:outlineLvl w:val="0"/>
      </w:pPr>
      <w:r w:rsidRPr="009A1741">
        <w:t>Постановление Правительства РФ №390 от 25.04.2012г. «Правила пожарной безопасности»</w:t>
      </w:r>
    </w:p>
    <w:p w:rsidR="001E5A44" w:rsidRPr="009A1741" w:rsidRDefault="001E5A44" w:rsidP="001E5A44">
      <w:pPr>
        <w:numPr>
          <w:ilvl w:val="0"/>
          <w:numId w:val="36"/>
        </w:numPr>
        <w:shd w:val="clear" w:color="auto" w:fill="FFFFFF"/>
        <w:tabs>
          <w:tab w:val="left" w:pos="0"/>
          <w:tab w:val="left" w:pos="284"/>
        </w:tabs>
        <w:autoSpaceDE w:val="0"/>
        <w:autoSpaceDN w:val="0"/>
        <w:adjustRightInd w:val="0"/>
        <w:ind w:left="0" w:firstLine="709"/>
        <w:outlineLvl w:val="0"/>
      </w:pPr>
      <w:hyperlink r:id="rId14" w:tooltip="Благоустройство территории" w:history="1">
        <w:r w:rsidRPr="009A1741">
          <w:t>СНиП III-10-75</w:t>
        </w:r>
      </w:hyperlink>
      <w:r w:rsidRPr="009A1741">
        <w:t xml:space="preserve"> Благоустройство территорий</w:t>
      </w:r>
    </w:p>
    <w:p w:rsidR="001E5A44" w:rsidRPr="009A1741" w:rsidRDefault="001E5A44" w:rsidP="001E5A44">
      <w:pPr>
        <w:numPr>
          <w:ilvl w:val="0"/>
          <w:numId w:val="36"/>
        </w:numPr>
        <w:shd w:val="clear" w:color="auto" w:fill="FFFFFF"/>
        <w:tabs>
          <w:tab w:val="left" w:pos="0"/>
          <w:tab w:val="left" w:pos="284"/>
        </w:tabs>
        <w:autoSpaceDE w:val="0"/>
        <w:autoSpaceDN w:val="0"/>
        <w:adjustRightInd w:val="0"/>
        <w:ind w:left="0" w:firstLine="709"/>
        <w:outlineLvl w:val="0"/>
      </w:pPr>
      <w:hyperlink r:id="rId15" w:tooltip="Основания зданий и сооружений" w:history="1">
        <w:r w:rsidRPr="009A1741">
          <w:t>СНиП 2.02.01-83</w:t>
        </w:r>
      </w:hyperlink>
      <w:r w:rsidRPr="009A1741">
        <w:t>* Основания зданий и сооружений</w:t>
      </w:r>
    </w:p>
    <w:p w:rsidR="001E5A44" w:rsidRPr="009A1741" w:rsidRDefault="001E5A44" w:rsidP="001E5A44">
      <w:pPr>
        <w:numPr>
          <w:ilvl w:val="0"/>
          <w:numId w:val="36"/>
        </w:numPr>
        <w:shd w:val="clear" w:color="auto" w:fill="FFFFFF"/>
        <w:tabs>
          <w:tab w:val="left" w:pos="0"/>
          <w:tab w:val="left" w:pos="284"/>
        </w:tabs>
        <w:autoSpaceDE w:val="0"/>
        <w:autoSpaceDN w:val="0"/>
        <w:adjustRightInd w:val="0"/>
        <w:ind w:left="0" w:firstLine="709"/>
        <w:outlineLvl w:val="0"/>
      </w:pPr>
      <w:hyperlink r:id="rId16" w:tooltip="Основания и фундаменты на вечномерзлых грунтах" w:history="1">
        <w:r w:rsidRPr="009A1741">
          <w:t>СНиП 2.02.04-88</w:t>
        </w:r>
      </w:hyperlink>
      <w:r w:rsidRPr="009A1741">
        <w:t xml:space="preserve"> Основания и фундаменты на вечномерзлых грунтах</w:t>
      </w:r>
    </w:p>
    <w:p w:rsidR="001E5A44" w:rsidRPr="009A1741" w:rsidRDefault="001E5A44" w:rsidP="001E5A44">
      <w:pPr>
        <w:numPr>
          <w:ilvl w:val="0"/>
          <w:numId w:val="36"/>
        </w:numPr>
        <w:shd w:val="clear" w:color="auto" w:fill="FFFFFF"/>
        <w:tabs>
          <w:tab w:val="left" w:pos="0"/>
          <w:tab w:val="left" w:pos="284"/>
        </w:tabs>
        <w:autoSpaceDE w:val="0"/>
        <w:autoSpaceDN w:val="0"/>
        <w:adjustRightInd w:val="0"/>
        <w:ind w:left="0" w:firstLine="709"/>
        <w:outlineLvl w:val="0"/>
      </w:pPr>
      <w:hyperlink r:id="rId17" w:tooltip="Нормы потребности в строительном инструменте" w:history="1">
        <w:r w:rsidRPr="009A1741">
          <w:t>СНиП 5.02.02-86</w:t>
        </w:r>
      </w:hyperlink>
      <w:r w:rsidRPr="009A1741">
        <w:t xml:space="preserve"> Нормы потребности в строительном инструменте</w:t>
      </w:r>
    </w:p>
    <w:p w:rsidR="001E5A44" w:rsidRPr="009A1741" w:rsidRDefault="001E5A44" w:rsidP="001E5A44">
      <w:pPr>
        <w:numPr>
          <w:ilvl w:val="0"/>
          <w:numId w:val="36"/>
        </w:numPr>
        <w:shd w:val="clear" w:color="auto" w:fill="FFFFFF"/>
        <w:tabs>
          <w:tab w:val="left" w:pos="0"/>
          <w:tab w:val="left" w:pos="284"/>
        </w:tabs>
        <w:autoSpaceDE w:val="0"/>
        <w:autoSpaceDN w:val="0"/>
        <w:adjustRightInd w:val="0"/>
        <w:ind w:left="0" w:firstLine="709"/>
        <w:outlineLvl w:val="0"/>
      </w:pPr>
      <w:hyperlink r:id="rId18" w:tooltip="Земляные сооружения, основания и фундаменты" w:history="1">
        <w:r w:rsidRPr="009A1741">
          <w:t>СНиП 3.02.01-87</w:t>
        </w:r>
      </w:hyperlink>
      <w:r w:rsidRPr="009A1741">
        <w:t xml:space="preserve"> Земляные сооружения, основания и фундаменты. (С 01.06.02 утрачивают силу пп. 5.7, 5.8, 5.50 и заменяется </w:t>
      </w:r>
      <w:hyperlink r:id="rId19" w:tooltip="ССБТ. Строительство. Производство земляных работ способом гидромеханизации. Требования безопасности" w:history="1">
        <w:r w:rsidRPr="009A1741">
          <w:t>ГОСТ Р 12.3.048-2002</w:t>
        </w:r>
      </w:hyperlink>
    </w:p>
    <w:p w:rsidR="001E5A44" w:rsidRPr="009A1741" w:rsidRDefault="001E5A44" w:rsidP="001E5A44">
      <w:pPr>
        <w:numPr>
          <w:ilvl w:val="0"/>
          <w:numId w:val="36"/>
        </w:numPr>
        <w:shd w:val="clear" w:color="auto" w:fill="FFFFFF"/>
        <w:tabs>
          <w:tab w:val="left" w:pos="0"/>
          <w:tab w:val="left" w:pos="142"/>
        </w:tabs>
        <w:autoSpaceDE w:val="0"/>
        <w:autoSpaceDN w:val="0"/>
        <w:adjustRightInd w:val="0"/>
        <w:ind w:left="0" w:firstLine="709"/>
        <w:outlineLvl w:val="0"/>
      </w:pPr>
      <w:r w:rsidRPr="009A1741">
        <w:t>СНиП 11-25-80 Деревянные конструкции</w:t>
      </w:r>
    </w:p>
    <w:p w:rsidR="001E5A44" w:rsidRPr="009A1741" w:rsidRDefault="001E5A44" w:rsidP="001E5A44">
      <w:pPr>
        <w:numPr>
          <w:ilvl w:val="0"/>
          <w:numId w:val="36"/>
        </w:numPr>
        <w:shd w:val="clear" w:color="auto" w:fill="FFFFFF"/>
        <w:tabs>
          <w:tab w:val="left" w:pos="0"/>
          <w:tab w:val="left" w:pos="142"/>
        </w:tabs>
        <w:autoSpaceDE w:val="0"/>
        <w:autoSpaceDN w:val="0"/>
        <w:adjustRightInd w:val="0"/>
        <w:ind w:left="0" w:firstLine="709"/>
        <w:outlineLvl w:val="0"/>
      </w:pPr>
      <w:hyperlink r:id="rId20" w:tooltip="Несущие и ограждающие конструкции" w:history="1">
        <w:r w:rsidRPr="009A1741">
          <w:t>СНиП 3.03.01-87</w:t>
        </w:r>
      </w:hyperlink>
      <w:r w:rsidRPr="009A1741">
        <w:t xml:space="preserve"> Несущие и ограждающие конструкции</w:t>
      </w:r>
    </w:p>
    <w:p w:rsidR="001E5A44" w:rsidRPr="009A1741" w:rsidRDefault="001E5A44" w:rsidP="001E5A44">
      <w:pPr>
        <w:numPr>
          <w:ilvl w:val="0"/>
          <w:numId w:val="36"/>
        </w:numPr>
        <w:shd w:val="clear" w:color="auto" w:fill="FFFFFF"/>
        <w:tabs>
          <w:tab w:val="left" w:pos="0"/>
          <w:tab w:val="left" w:pos="142"/>
        </w:tabs>
        <w:autoSpaceDE w:val="0"/>
        <w:autoSpaceDN w:val="0"/>
        <w:adjustRightInd w:val="0"/>
        <w:ind w:left="0" w:firstLine="709"/>
        <w:outlineLvl w:val="0"/>
      </w:pPr>
      <w:hyperlink r:id="rId21" w:tooltip="Изоляционные и отделочные покрытия" w:history="1">
        <w:r w:rsidRPr="009A1741">
          <w:t>СНиП 3.04.01-87</w:t>
        </w:r>
      </w:hyperlink>
      <w:r w:rsidRPr="009A1741">
        <w:t xml:space="preserve"> Изоляционные и отделочные покрытия</w:t>
      </w:r>
    </w:p>
    <w:p w:rsidR="001E5A44" w:rsidRPr="009A1741" w:rsidRDefault="001E5A44" w:rsidP="001E5A44">
      <w:pPr>
        <w:numPr>
          <w:ilvl w:val="0"/>
          <w:numId w:val="36"/>
        </w:numPr>
        <w:shd w:val="clear" w:color="auto" w:fill="FFFFFF"/>
        <w:tabs>
          <w:tab w:val="left" w:pos="0"/>
          <w:tab w:val="left" w:pos="142"/>
        </w:tabs>
        <w:autoSpaceDE w:val="0"/>
        <w:autoSpaceDN w:val="0"/>
        <w:adjustRightInd w:val="0"/>
        <w:ind w:left="0" w:firstLine="709"/>
        <w:outlineLvl w:val="0"/>
      </w:pPr>
      <w:hyperlink r:id="rId22" w:tooltip="Технические правила производства наружной теплоизоляции зданий с тонкой штукатуркой по утеплителю" w:history="1">
        <w:r w:rsidRPr="009A1741">
          <w:t>СП 12-101-98</w:t>
        </w:r>
      </w:hyperlink>
      <w:r w:rsidRPr="009A1741">
        <w:t xml:space="preserve"> Технические правила производства наружной теплоизоляции зданий с тонкой штукатуркой по утеплителю</w:t>
      </w:r>
    </w:p>
    <w:p w:rsidR="001E5A44" w:rsidRPr="009A1741" w:rsidRDefault="001E5A44" w:rsidP="001E5A44">
      <w:pPr>
        <w:numPr>
          <w:ilvl w:val="0"/>
          <w:numId w:val="36"/>
        </w:numPr>
        <w:shd w:val="clear" w:color="auto" w:fill="FFFFFF"/>
        <w:tabs>
          <w:tab w:val="left" w:pos="0"/>
          <w:tab w:val="left" w:pos="142"/>
        </w:tabs>
        <w:autoSpaceDE w:val="0"/>
        <w:autoSpaceDN w:val="0"/>
        <w:adjustRightInd w:val="0"/>
        <w:ind w:left="0" w:firstLine="709"/>
        <w:outlineLvl w:val="0"/>
      </w:pPr>
      <w:hyperlink r:id="rId23" w:tooltip="Рекомендации по устройству полов (в развитие СНиП 3.04.01-87 &quot;Изоляционные и отделочные покрытия&quot;)" w:history="1">
        <w:r w:rsidRPr="009A1741">
          <w:t>МДС 31-6.2000</w:t>
        </w:r>
      </w:hyperlink>
      <w:r w:rsidRPr="009A1741">
        <w:t xml:space="preserve"> Рекомендации по устройству полов. (В развитие </w:t>
      </w:r>
      <w:hyperlink r:id="rId24" w:tooltip="Изоляционные и отделочные покрытия" w:history="1">
        <w:r w:rsidRPr="009A1741">
          <w:t>СНиП 3.04.01-87</w:t>
        </w:r>
      </w:hyperlink>
      <w:r w:rsidRPr="009A1741">
        <w:t> «Изоляционные и отделочные покрытия»)</w:t>
      </w:r>
    </w:p>
    <w:p w:rsidR="001E5A44" w:rsidRPr="009A1741" w:rsidRDefault="001E5A44" w:rsidP="001E5A44">
      <w:pPr>
        <w:numPr>
          <w:ilvl w:val="0"/>
          <w:numId w:val="36"/>
        </w:numPr>
        <w:shd w:val="clear" w:color="auto" w:fill="FFFFFF"/>
        <w:tabs>
          <w:tab w:val="left" w:pos="0"/>
          <w:tab w:val="left" w:pos="142"/>
        </w:tabs>
        <w:autoSpaceDE w:val="0"/>
        <w:autoSpaceDN w:val="0"/>
        <w:adjustRightInd w:val="0"/>
        <w:ind w:left="0" w:firstLine="709"/>
        <w:outlineLvl w:val="0"/>
      </w:pPr>
      <w:hyperlink r:id="rId25" w:tooltip="Кровли" w:history="1">
        <w:r w:rsidRPr="009A1741">
          <w:t>СНиП II-26-76</w:t>
        </w:r>
      </w:hyperlink>
      <w:r w:rsidRPr="009A1741">
        <w:t xml:space="preserve"> Кровли</w:t>
      </w:r>
    </w:p>
    <w:p w:rsidR="001E5A44" w:rsidRPr="009A1741" w:rsidRDefault="001E5A44" w:rsidP="001E5A44">
      <w:pPr>
        <w:numPr>
          <w:ilvl w:val="0"/>
          <w:numId w:val="36"/>
        </w:numPr>
        <w:shd w:val="clear" w:color="auto" w:fill="FFFFFF"/>
        <w:tabs>
          <w:tab w:val="left" w:pos="0"/>
          <w:tab w:val="left" w:pos="142"/>
        </w:tabs>
        <w:autoSpaceDE w:val="0"/>
        <w:autoSpaceDN w:val="0"/>
        <w:adjustRightInd w:val="0"/>
        <w:ind w:left="0" w:firstLine="709"/>
        <w:outlineLvl w:val="0"/>
      </w:pPr>
      <w:hyperlink r:id="rId26" w:tooltip="Ограждающие конструкции с применением гипсокартонных листов" w:history="1">
        <w:r w:rsidRPr="009A1741">
          <w:t>СП 55-101-2000</w:t>
        </w:r>
      </w:hyperlink>
      <w:r w:rsidRPr="009A1741">
        <w:t xml:space="preserve"> Ограждающие конструкции с применением гипсокартонных листов</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27" w:tooltip="Конструкции с применением гипсоволокнистых листов" w:history="1">
        <w:r w:rsidRPr="009A1741">
          <w:t>СП 55-102-2001</w:t>
        </w:r>
      </w:hyperlink>
      <w:r w:rsidRPr="009A1741">
        <w:t xml:space="preserve"> Конструкции с применением гипсоволокнистых листов</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28" w:tooltip="Безопасность труда в строительстве. Отраслевые типовые инструкции по охране труда" w:history="1">
        <w:r w:rsidRPr="009A1741">
          <w:t>СП 12-135-2002</w:t>
        </w:r>
      </w:hyperlink>
      <w:r w:rsidRPr="009A1741">
        <w:t xml:space="preserve"> Безопасность труда в строительстве. Отраслевые типовые инструкции по охране труда</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29" w:tooltip="Полы" w:history="1">
        <w:r w:rsidRPr="009A1741">
          <w:t>СНиП 2.03.13-88</w:t>
        </w:r>
      </w:hyperlink>
      <w:r w:rsidRPr="009A1741">
        <w:t xml:space="preserve"> Полы</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30" w:tooltip="Защита строительных конструкций и сооружений  от коррозии" w:history="1">
        <w:r w:rsidRPr="009A1741">
          <w:t>СНиП 3.04.03-85</w:t>
        </w:r>
      </w:hyperlink>
      <w:r w:rsidRPr="009A1741">
        <w:t xml:space="preserve"> Защита строительных конструкций и сооружений от коррозии</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31" w:tooltip="Тепловые сети" w:history="1">
        <w:r w:rsidRPr="009A1741">
          <w:t>СНиП 3.05.03-85</w:t>
        </w:r>
      </w:hyperlink>
      <w:r w:rsidRPr="009A1741">
        <w:t xml:space="preserve"> Тепловые сети</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32" w:tooltip="Наружные сети и сооружения водоснабжения и канализации" w:history="1">
        <w:r w:rsidRPr="009A1741">
          <w:t>СНиП 3.05.04-85</w:t>
        </w:r>
      </w:hyperlink>
      <w:r w:rsidRPr="009A1741">
        <w:t>* Наружные сети и сооружения водоснабжения и канализации</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33" w:tooltip="Промышленные печи и кирпичные трубы" w:history="1">
        <w:r w:rsidRPr="009A1741">
          <w:t>СНиП III-24-75</w:t>
        </w:r>
      </w:hyperlink>
      <w:r w:rsidRPr="009A1741">
        <w:t xml:space="preserve"> Промышленные печи и кирпичные трубы</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34" w:tooltip="Магистральные трубопроводы" w:history="1">
        <w:r w:rsidRPr="009A1741">
          <w:t>СНиП III-42-80</w:t>
        </w:r>
      </w:hyperlink>
      <w:r w:rsidRPr="009A1741">
        <w:t>* Магистральные трубопроводы</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35" w:tooltip="Проектирование и монтаж трубопроводов из полипропилена &quot;Рандом сополимер&quot; " w:history="1">
        <w:r w:rsidRPr="009A1741">
          <w:t>СП 40-101-96</w:t>
        </w:r>
      </w:hyperlink>
      <w:r w:rsidRPr="009A1741">
        <w:t xml:space="preserve"> Проектирование и монтаж трубопроводов из полипропилена </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36" w:tooltip="Проектирование и монтаж трубопроводов систем водоснабжения и канализации из полимерных материалов. Общие требования" w:history="1">
        <w:r w:rsidRPr="009A1741">
          <w:t>СП 40-102-2000</w:t>
        </w:r>
      </w:hyperlink>
      <w:r w:rsidRPr="009A1741">
        <w:t xml:space="preserve"> Проектирование и монтаж трубопроводов систем водоснабжения и канализации из полимерных материалов. Общие требования. (Взамен </w:t>
      </w:r>
      <w:hyperlink r:id="rId37" w:tooltip="Инструкция по проектированию и монтажу сетей водоснабжения и канализации из пластмассовых труб" w:history="1">
        <w:r w:rsidRPr="009A1741">
          <w:t>СН 478-80</w:t>
        </w:r>
      </w:hyperlink>
      <w:r w:rsidRPr="009A1741">
        <w:t>)</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38" w:tooltip="Проектирование и монтаж трубопроводов систем холодного и горячего внутреннего водоснабжения с использованием металлополимерных труб" w:history="1">
        <w:r w:rsidRPr="009A1741">
          <w:t>СП 40-103-98</w:t>
        </w:r>
      </w:hyperlink>
      <w:r w:rsidRPr="009A1741">
        <w:t xml:space="preserve"> Проектирование и монтаж трубопроводов систем холодного и горячего внутреннего водоснабжения с использованием металлополимерных труб</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39" w:tooltip="Проектирование и монтаж подземных трубопроводов водоснабжения из стеклопластиковых труб" w:history="1">
        <w:r w:rsidRPr="009A1741">
          <w:t>СП 40-104-2001</w:t>
        </w:r>
      </w:hyperlink>
      <w:r w:rsidRPr="009A1741">
        <w:t xml:space="preserve"> Проектирование и монтаж подземных трубопроводов водоснабжения из стеклопластиковых труб</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40" w:tooltip="Проектирование и монтаж подземных трубопроводов канализации из стеклопластиковых труб" w:history="1">
        <w:r w:rsidRPr="009A1741">
          <w:t>СП 40-105-2001</w:t>
        </w:r>
      </w:hyperlink>
      <w:r w:rsidRPr="009A1741">
        <w:t xml:space="preserve"> Проектирование и монтаж подземных трубопроводов канализации из стеклопластиковых труб»</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41" w:tooltip="Проектирование и монтаж подземных трубопроводов водоснабжения с использованием труб из высокопрочного чугуна с шаровидным графитом" w:history="1">
        <w:r w:rsidRPr="009A1741">
          <w:t>СП 40-106-2002</w:t>
        </w:r>
      </w:hyperlink>
      <w:r w:rsidRPr="009A1741">
        <w:t xml:space="preserve"> Проектирование и монтаж подземных трубопроводов водоснабжения с использованием труб из высокопрочного чугуна с шаровидным графитом</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42" w:tooltip="Проектирование и монтаж трубопроводов систем отопления с использованием металлополимерных труб" w:history="1">
        <w:r w:rsidRPr="009A1741">
          <w:t>СП 41-102-98</w:t>
        </w:r>
      </w:hyperlink>
      <w:r w:rsidRPr="009A1741">
        <w:t xml:space="preserve"> Проектирование и монтаж трубопроводов систем отопления с использованием металлополимерных труб</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43" w:tooltip="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овой оболочке" w:history="1">
        <w:r w:rsidRPr="009A1741">
          <w:t>СП 41-105-2002</w:t>
        </w:r>
      </w:hyperlink>
      <w:r w:rsidRPr="009A1741">
        <w:t xml:space="preserve"> 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полиэтиленовой оболочке</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r w:rsidRPr="009A1741">
        <w:t>Пособие по монтажу трубопроводов. Водогазопроводные трубы и фитинги из полипропилена</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44" w:tooltip="Внутренние санитарно-технические системы" w:history="1">
        <w:r w:rsidRPr="009A1741">
          <w:t>СНиП 3.05.01-85</w:t>
        </w:r>
      </w:hyperlink>
      <w:r w:rsidRPr="009A1741">
        <w:t xml:space="preserve"> Внутренние санитарно-технические системы</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r w:rsidRPr="009A1741">
        <w:t>СНиП 2.04.01-85 Внутренний водопровод и канализация зданий</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r w:rsidRPr="009A1741">
        <w:t>СНиП 41-01-2003 Отопление, вентиляция и кондиционирование</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r w:rsidRPr="009A1741">
        <w:t>СНиП 2.04.05-91 Отопление, вентиляция и кондиционирование</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45" w:tooltip="Проектирование и монтаж трубопроводов систем холодного и горячего внутреннего водоснабжения с использованием металлополимерных труб" w:history="1">
        <w:r w:rsidRPr="009A1741">
          <w:t>СП 40-103-98</w:t>
        </w:r>
      </w:hyperlink>
      <w:r w:rsidRPr="009A1741">
        <w:t xml:space="preserve"> Проектирование и монтаж трубопроводов систем холодного и горячего внутреннего водоснабжения с использованием металлополимерных труб\</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46" w:tooltip="Земляные сооружения, основания и фундаменты" w:history="1">
        <w:r w:rsidRPr="009A1741">
          <w:t>СНиП 3.02.01-87</w:t>
        </w:r>
      </w:hyperlink>
      <w:r w:rsidRPr="009A1741">
        <w:t xml:space="preserve"> Земляные сооружения, основания и фундаменты</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47" w:tooltip="Несущие и ограждающие конструкции" w:history="1">
        <w:r w:rsidRPr="009A1741">
          <w:t>СНиП 3.03.01-87</w:t>
        </w:r>
      </w:hyperlink>
      <w:r w:rsidRPr="009A1741">
        <w:t xml:space="preserve"> Несущие и ограждающие конструкции</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48" w:tooltip="Изоляционные и отделочные покрытия" w:history="1">
        <w:r w:rsidRPr="009A1741">
          <w:t>СНиП 3.04.01-87</w:t>
        </w:r>
      </w:hyperlink>
      <w:r w:rsidRPr="009A1741">
        <w:t xml:space="preserve"> Изоляционные и отделочные покрытия</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49" w:tooltip="Изоляционные и отделочные покрытия" w:history="1">
        <w:r w:rsidRPr="009A1741">
          <w:t>СНиП Рекомендации по устройству полов (в развитие  3.04.01-87</w:t>
        </w:r>
      </w:hyperlink>
      <w:r w:rsidRPr="009A1741">
        <w:t>)\</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50" w:tooltip="Тепловая изоляция оборудования и трубопроводов" w:history="1">
        <w:r w:rsidRPr="009A1741">
          <w:t>СНиП 2.04.14-88</w:t>
        </w:r>
      </w:hyperlink>
      <w:r w:rsidRPr="009A1741">
        <w:t>* Тепловая изоляция оборудования и трубопроводов</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51" w:tooltip="Технологическое оборудование и технологические трубопроводы" w:history="1">
        <w:r w:rsidRPr="009A1741">
          <w:t>СНиП 3.05.05-84</w:t>
        </w:r>
      </w:hyperlink>
      <w:r w:rsidRPr="009A1741">
        <w:t xml:space="preserve"> Технологическое оборудование и технологические трубопроводы</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52" w:tooltip="Электротехнические устройства" w:history="1">
        <w:r w:rsidRPr="009A1741">
          <w:t>СНиП 3.05.06-85</w:t>
        </w:r>
      </w:hyperlink>
      <w:r w:rsidRPr="009A1741">
        <w:t xml:space="preserve"> Электротехнические устройства</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53" w:tooltip="Газоснабжение" w:history="1">
        <w:r w:rsidRPr="009A1741">
          <w:t>СНиП 3.05.02-88</w:t>
        </w:r>
      </w:hyperlink>
      <w:r w:rsidRPr="009A1741">
        <w:t>* Газоснабжение</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r w:rsidRPr="009A1741">
        <w:t>Правила устройства электроустановок (6-е издание, переработанное и дополненное с изменениями) Правила устройства электроустановок (7-е издание. Раздел 6. Раздел 7, глава 7.1, глава 7.2)</w:t>
      </w:r>
    </w:p>
    <w:p w:rsidR="001E5A44" w:rsidRPr="009A1741" w:rsidRDefault="001E5A44" w:rsidP="001E5A44">
      <w:pPr>
        <w:numPr>
          <w:ilvl w:val="0"/>
          <w:numId w:val="36"/>
        </w:numPr>
        <w:shd w:val="clear" w:color="auto" w:fill="FFFFFF"/>
        <w:tabs>
          <w:tab w:val="left" w:pos="142"/>
        </w:tabs>
        <w:autoSpaceDE w:val="0"/>
        <w:autoSpaceDN w:val="0"/>
        <w:adjustRightInd w:val="0"/>
        <w:ind w:left="0" w:firstLine="709"/>
        <w:outlineLvl w:val="0"/>
      </w:pPr>
      <w:hyperlink r:id="rId54" w:tooltip="Изготовление, монтаж и испытание технологических трубопроводов на Ру до 10 МПа" w:history="1">
        <w:r w:rsidRPr="009A1741">
          <w:t>ВСН 362- 8 Изготовление и монтаж технологических трубопроводов на Р</w:t>
        </w:r>
        <w:r w:rsidRPr="009A1741">
          <w:rPr>
            <w:vertAlign w:val="subscript"/>
          </w:rPr>
          <w:t>у</w:t>
        </w:r>
        <w:r w:rsidRPr="009A1741">
          <w:t> до 10 МПа. ВНИИМонтажспецстрой  7</w:t>
        </w:r>
      </w:hyperlink>
      <w:r w:rsidRPr="009A1741">
        <w:t xml:space="preserve"> и т.д. </w:t>
      </w:r>
    </w:p>
    <w:p w:rsidR="001E5A44" w:rsidRPr="009A1741" w:rsidRDefault="001E5A44" w:rsidP="001E5A44">
      <w:pPr>
        <w:shd w:val="clear" w:color="auto" w:fill="FFFFFF"/>
        <w:tabs>
          <w:tab w:val="left" w:pos="142"/>
        </w:tabs>
        <w:autoSpaceDE w:val="0"/>
        <w:autoSpaceDN w:val="0"/>
        <w:adjustRightInd w:val="0"/>
        <w:outlineLvl w:val="0"/>
      </w:pPr>
    </w:p>
    <w:p w:rsidR="001E5A44" w:rsidRPr="009A1741" w:rsidRDefault="001E5A44" w:rsidP="001E5A44">
      <w:pPr>
        <w:pStyle w:val="a8"/>
        <w:shd w:val="clear" w:color="auto" w:fill="FFFFFF"/>
        <w:spacing w:after="0"/>
        <w:jc w:val="center"/>
        <w:rPr>
          <w:b/>
          <w:bCs/>
          <w:sz w:val="24"/>
          <w:szCs w:val="24"/>
        </w:rPr>
      </w:pPr>
      <w:r w:rsidRPr="009A1741">
        <w:rPr>
          <w:bCs/>
          <w:sz w:val="24"/>
          <w:szCs w:val="24"/>
        </w:rPr>
        <w:t>Состав и порядок ведения исполнительной документации</w:t>
      </w:r>
    </w:p>
    <w:p w:rsidR="001E5A44" w:rsidRPr="009A1741" w:rsidRDefault="001E5A44" w:rsidP="001E5A44">
      <w:pPr>
        <w:pStyle w:val="a8"/>
        <w:shd w:val="clear" w:color="auto" w:fill="FFFFFF"/>
        <w:spacing w:after="0"/>
        <w:jc w:val="center"/>
        <w:rPr>
          <w:b/>
          <w:bCs/>
          <w:sz w:val="24"/>
          <w:szCs w:val="24"/>
        </w:rPr>
      </w:pPr>
    </w:p>
    <w:p w:rsidR="001E5A44" w:rsidRPr="009A1741" w:rsidRDefault="001E5A44" w:rsidP="001E5A44">
      <w:pPr>
        <w:pStyle w:val="a8"/>
        <w:numPr>
          <w:ilvl w:val="0"/>
          <w:numId w:val="35"/>
        </w:numPr>
        <w:shd w:val="clear" w:color="auto" w:fill="FFFFFF"/>
        <w:spacing w:after="0"/>
        <w:ind w:left="0" w:firstLine="709"/>
        <w:jc w:val="both"/>
        <w:rPr>
          <w:b/>
          <w:bCs/>
          <w:sz w:val="24"/>
          <w:szCs w:val="24"/>
        </w:rPr>
      </w:pPr>
      <w:r w:rsidRPr="009A1741">
        <w:rPr>
          <w:bCs/>
          <w:sz w:val="24"/>
          <w:szCs w:val="24"/>
        </w:rPr>
        <w:t>Акт приемки выполненных работ (форма КС-2), справка о стоимости выполненных работ (форма КС-3), подписываются получателем бюджетных средств после проверки всей исполнительной документации при отсутствии замечаний. Замечания выдаются в виде заключений.</w:t>
      </w:r>
    </w:p>
    <w:p w:rsidR="001E5A44" w:rsidRPr="009A1741" w:rsidRDefault="001E5A44" w:rsidP="001E5A44">
      <w:pPr>
        <w:pStyle w:val="a8"/>
        <w:numPr>
          <w:ilvl w:val="0"/>
          <w:numId w:val="35"/>
        </w:numPr>
        <w:shd w:val="clear" w:color="auto" w:fill="FFFFFF"/>
        <w:spacing w:after="0"/>
        <w:ind w:left="0" w:firstLine="709"/>
        <w:jc w:val="both"/>
        <w:rPr>
          <w:b/>
          <w:bCs/>
          <w:sz w:val="24"/>
          <w:szCs w:val="24"/>
        </w:rPr>
      </w:pPr>
      <w:r w:rsidRPr="009A1741">
        <w:rPr>
          <w:bCs/>
          <w:sz w:val="24"/>
          <w:szCs w:val="24"/>
        </w:rPr>
        <w:t>Акты освидетельствования скрытых работ (РД-11-02-2006);</w:t>
      </w:r>
    </w:p>
    <w:p w:rsidR="001E5A44" w:rsidRPr="009A1741" w:rsidRDefault="001E5A44" w:rsidP="001E5A44">
      <w:pPr>
        <w:pStyle w:val="a8"/>
        <w:numPr>
          <w:ilvl w:val="0"/>
          <w:numId w:val="35"/>
        </w:numPr>
        <w:shd w:val="clear" w:color="auto" w:fill="FFFFFF"/>
        <w:spacing w:after="0"/>
        <w:ind w:left="0" w:firstLine="709"/>
        <w:jc w:val="both"/>
        <w:rPr>
          <w:b/>
          <w:bCs/>
          <w:sz w:val="24"/>
          <w:szCs w:val="24"/>
        </w:rPr>
      </w:pPr>
      <w:r w:rsidRPr="009A1741">
        <w:rPr>
          <w:bCs/>
          <w:sz w:val="24"/>
          <w:szCs w:val="24"/>
        </w:rPr>
        <w:t>Акты освидетельствования ответственных конструкций (РД-11-02-2006)</w:t>
      </w:r>
    </w:p>
    <w:p w:rsidR="001E5A44" w:rsidRPr="009A1741" w:rsidRDefault="001E5A44" w:rsidP="001E5A44">
      <w:pPr>
        <w:pStyle w:val="a8"/>
        <w:numPr>
          <w:ilvl w:val="0"/>
          <w:numId w:val="35"/>
        </w:numPr>
        <w:shd w:val="clear" w:color="auto" w:fill="FFFFFF"/>
        <w:spacing w:after="0"/>
        <w:ind w:left="0" w:firstLine="709"/>
        <w:jc w:val="both"/>
        <w:rPr>
          <w:b/>
          <w:bCs/>
          <w:sz w:val="24"/>
          <w:szCs w:val="24"/>
        </w:rPr>
      </w:pPr>
      <w:r w:rsidRPr="009A1741">
        <w:rPr>
          <w:bCs/>
          <w:sz w:val="24"/>
          <w:szCs w:val="24"/>
        </w:rPr>
        <w:t>Акты освидетельствования участков сетей инженерно-технического обеспечения (РД-11-02-2006)</w:t>
      </w:r>
    </w:p>
    <w:p w:rsidR="001E5A44" w:rsidRPr="009A1741" w:rsidRDefault="001E5A44" w:rsidP="001E5A44">
      <w:pPr>
        <w:pStyle w:val="a8"/>
        <w:numPr>
          <w:ilvl w:val="0"/>
          <w:numId w:val="35"/>
        </w:numPr>
        <w:shd w:val="clear" w:color="auto" w:fill="FFFFFF"/>
        <w:spacing w:after="0"/>
        <w:ind w:left="0" w:firstLine="709"/>
        <w:jc w:val="both"/>
        <w:rPr>
          <w:b/>
          <w:bCs/>
          <w:sz w:val="24"/>
          <w:szCs w:val="24"/>
        </w:rPr>
      </w:pPr>
      <w:r w:rsidRPr="009A1741">
        <w:rPr>
          <w:bCs/>
          <w:sz w:val="24"/>
          <w:szCs w:val="24"/>
        </w:rPr>
        <w:t>Журналы учета выполненных работ по замене частей инженерных систем поквартирно (с указанием объемов проделанных работ и подписью собственника помещения);</w:t>
      </w:r>
    </w:p>
    <w:p w:rsidR="001E5A44" w:rsidRPr="009A1741" w:rsidRDefault="001E5A44" w:rsidP="001E5A44">
      <w:pPr>
        <w:pStyle w:val="a8"/>
        <w:numPr>
          <w:ilvl w:val="0"/>
          <w:numId w:val="35"/>
        </w:numPr>
        <w:shd w:val="clear" w:color="auto" w:fill="FFFFFF"/>
        <w:spacing w:after="0"/>
        <w:ind w:left="0" w:firstLine="709"/>
        <w:jc w:val="both"/>
        <w:rPr>
          <w:b/>
          <w:bCs/>
          <w:sz w:val="24"/>
          <w:szCs w:val="24"/>
        </w:rPr>
      </w:pPr>
      <w:r w:rsidRPr="009A1741">
        <w:rPr>
          <w:bCs/>
          <w:sz w:val="24"/>
          <w:szCs w:val="24"/>
        </w:rPr>
        <w:t>Исполнительные схемы (</w:t>
      </w:r>
      <w:r w:rsidRPr="009A1741">
        <w:rPr>
          <w:sz w:val="24"/>
          <w:szCs w:val="24"/>
        </w:rPr>
        <w:t>ГОСТ 51872-2002</w:t>
      </w:r>
      <w:r w:rsidRPr="009A1741">
        <w:rPr>
          <w:bCs/>
          <w:sz w:val="24"/>
          <w:szCs w:val="24"/>
        </w:rPr>
        <w:t>, РД-11-02-2006)</w:t>
      </w:r>
    </w:p>
    <w:p w:rsidR="001E5A44" w:rsidRPr="009A1741" w:rsidRDefault="001E5A44" w:rsidP="001E5A44">
      <w:pPr>
        <w:pStyle w:val="a8"/>
        <w:numPr>
          <w:ilvl w:val="0"/>
          <w:numId w:val="35"/>
        </w:numPr>
        <w:shd w:val="clear" w:color="auto" w:fill="FFFFFF"/>
        <w:spacing w:after="0"/>
        <w:ind w:left="0" w:firstLine="709"/>
        <w:jc w:val="both"/>
        <w:rPr>
          <w:b/>
          <w:bCs/>
          <w:sz w:val="24"/>
          <w:szCs w:val="24"/>
        </w:rPr>
      </w:pPr>
      <w:r w:rsidRPr="009A1741">
        <w:rPr>
          <w:bCs/>
          <w:sz w:val="24"/>
          <w:szCs w:val="24"/>
        </w:rPr>
        <w:t>Общий журнал работ, специальные журналы работ: журнал работ по монтажу строительных конструкций, журнал техники безопасности, журнал входного контроля, журнал сварочных работ, журнал производства антикоррозионных работ (РД-11-05-2007);</w:t>
      </w:r>
    </w:p>
    <w:p w:rsidR="001E5A44" w:rsidRPr="009A1741" w:rsidRDefault="001E5A44" w:rsidP="001E5A44">
      <w:pPr>
        <w:pStyle w:val="a8"/>
        <w:numPr>
          <w:ilvl w:val="0"/>
          <w:numId w:val="35"/>
        </w:numPr>
        <w:shd w:val="clear" w:color="auto" w:fill="FFFFFF"/>
        <w:spacing w:after="0"/>
        <w:ind w:left="0" w:firstLine="709"/>
        <w:jc w:val="both"/>
        <w:rPr>
          <w:b/>
          <w:bCs/>
          <w:sz w:val="24"/>
          <w:szCs w:val="24"/>
        </w:rPr>
      </w:pPr>
      <w:r w:rsidRPr="009A1741">
        <w:rPr>
          <w:bCs/>
          <w:sz w:val="24"/>
          <w:szCs w:val="24"/>
        </w:rPr>
        <w:t>Акты  испытания и опробования технических устройств и участков инженерно – технического обеспечения (РД-11-02-2006, СНиП 3.05.04-85*,СНиП 3.05.01-85 и т.д.);</w:t>
      </w:r>
    </w:p>
    <w:p w:rsidR="001E5A44" w:rsidRPr="009A1741" w:rsidRDefault="001E5A44" w:rsidP="001E5A44">
      <w:pPr>
        <w:pStyle w:val="a8"/>
        <w:shd w:val="clear" w:color="auto" w:fill="FFFFFF"/>
        <w:spacing w:after="0"/>
        <w:ind w:firstLine="709"/>
        <w:jc w:val="both"/>
        <w:rPr>
          <w:b/>
          <w:sz w:val="24"/>
          <w:szCs w:val="24"/>
        </w:rPr>
      </w:pPr>
      <w:r w:rsidRPr="009A1741">
        <w:rPr>
          <w:sz w:val="24"/>
          <w:szCs w:val="24"/>
        </w:rPr>
        <w:t>9. Исполнительная документация по электромонтажным работам, оформленная в соответствии с ВСН 123-90;</w:t>
      </w:r>
    </w:p>
    <w:p w:rsidR="001E5A44" w:rsidRPr="009A1741" w:rsidRDefault="001E5A44" w:rsidP="001E5A44">
      <w:pPr>
        <w:pStyle w:val="a8"/>
        <w:shd w:val="clear" w:color="auto" w:fill="FFFFFF"/>
        <w:spacing w:after="0"/>
        <w:ind w:firstLine="709"/>
        <w:jc w:val="both"/>
        <w:rPr>
          <w:b/>
          <w:sz w:val="24"/>
          <w:szCs w:val="24"/>
        </w:rPr>
      </w:pPr>
      <w:r w:rsidRPr="009A1741">
        <w:rPr>
          <w:sz w:val="24"/>
          <w:szCs w:val="24"/>
        </w:rPr>
        <w:t>10. Результаты экспертиз, обследований, лабораторных и иных испытаний</w:t>
      </w:r>
    </w:p>
    <w:p w:rsidR="001E5A44" w:rsidRPr="009A1741" w:rsidRDefault="001E5A44" w:rsidP="001E5A44">
      <w:pPr>
        <w:pStyle w:val="a8"/>
        <w:shd w:val="clear" w:color="auto" w:fill="FFFFFF"/>
        <w:spacing w:after="0"/>
        <w:ind w:firstLine="709"/>
        <w:jc w:val="both"/>
        <w:rPr>
          <w:b/>
          <w:sz w:val="24"/>
          <w:szCs w:val="24"/>
        </w:rPr>
      </w:pPr>
      <w:r w:rsidRPr="009A1741">
        <w:rPr>
          <w:sz w:val="24"/>
          <w:szCs w:val="24"/>
        </w:rPr>
        <w:t>- Акт на огнезащиту древесины</w:t>
      </w:r>
    </w:p>
    <w:p w:rsidR="001E5A44" w:rsidRPr="009A1741" w:rsidRDefault="001E5A44" w:rsidP="001E5A44">
      <w:pPr>
        <w:pStyle w:val="a8"/>
        <w:shd w:val="clear" w:color="auto" w:fill="FFFFFF"/>
        <w:spacing w:after="0"/>
        <w:ind w:firstLine="709"/>
        <w:jc w:val="both"/>
        <w:rPr>
          <w:b/>
          <w:sz w:val="24"/>
          <w:szCs w:val="24"/>
        </w:rPr>
      </w:pPr>
      <w:r w:rsidRPr="009A1741">
        <w:rPr>
          <w:sz w:val="24"/>
          <w:szCs w:val="24"/>
        </w:rPr>
        <w:t>- Акт на проверку вентиляционных каналов и т. п.</w:t>
      </w:r>
    </w:p>
    <w:p w:rsidR="001E5A44" w:rsidRPr="009A1741" w:rsidRDefault="001E5A44" w:rsidP="001E5A44">
      <w:pPr>
        <w:pStyle w:val="a8"/>
        <w:shd w:val="clear" w:color="auto" w:fill="FFFFFF"/>
        <w:spacing w:after="0"/>
        <w:ind w:firstLine="709"/>
        <w:jc w:val="both"/>
        <w:rPr>
          <w:b/>
          <w:sz w:val="24"/>
          <w:szCs w:val="24"/>
        </w:rPr>
      </w:pPr>
      <w:r w:rsidRPr="009A1741">
        <w:rPr>
          <w:sz w:val="24"/>
          <w:szCs w:val="24"/>
        </w:rPr>
        <w:t>11. Счета-фактуры, паспорта, сертификаты качества на материалы и оборудование.</w:t>
      </w:r>
    </w:p>
    <w:p w:rsidR="001E5A44" w:rsidRPr="009A1741" w:rsidRDefault="001E5A44" w:rsidP="001E5A44">
      <w:pPr>
        <w:pStyle w:val="a8"/>
        <w:numPr>
          <w:ilvl w:val="0"/>
          <w:numId w:val="37"/>
        </w:numPr>
        <w:shd w:val="clear" w:color="auto" w:fill="FFFFFF"/>
        <w:spacing w:after="0"/>
        <w:ind w:left="0" w:firstLine="709"/>
        <w:jc w:val="both"/>
        <w:rPr>
          <w:b/>
          <w:bCs/>
          <w:sz w:val="24"/>
          <w:szCs w:val="24"/>
        </w:rPr>
      </w:pPr>
      <w:r w:rsidRPr="009A1741">
        <w:rPr>
          <w:sz w:val="24"/>
          <w:szCs w:val="24"/>
        </w:rPr>
        <w:t>А</w:t>
      </w:r>
      <w:r w:rsidRPr="009A1741">
        <w:rPr>
          <w:bCs/>
          <w:sz w:val="24"/>
          <w:szCs w:val="24"/>
        </w:rPr>
        <w:t>кт приемки в эксплуатацию объекта после выполненного текущего ремонта подписанный получателем субсидии, получателем бюджетных средств, Управы соответствующего административного округа, при проведении работ непосредственно в муниципальной квартире - нанимателя.</w:t>
      </w:r>
    </w:p>
    <w:p w:rsidR="001E5A44" w:rsidRPr="009A1741" w:rsidRDefault="001E5A44" w:rsidP="001E5A44">
      <w:pPr>
        <w:pStyle w:val="ConsPlusNormal"/>
        <w:jc w:val="right"/>
        <w:outlineLvl w:val="1"/>
        <w:rPr>
          <w:rFonts w:ascii="Times New Roman" w:hAnsi="Times New Roman" w:cs="Times New Roman"/>
          <w:sz w:val="24"/>
          <w:szCs w:val="24"/>
        </w:rPr>
      </w:pPr>
    </w:p>
    <w:p w:rsidR="001E5A44" w:rsidRPr="009A1741" w:rsidRDefault="001E5A44" w:rsidP="001E5A44">
      <w:pPr>
        <w:pStyle w:val="ConsPlusNormal"/>
        <w:jc w:val="right"/>
        <w:outlineLvl w:val="1"/>
        <w:rPr>
          <w:rFonts w:ascii="Times New Roman" w:hAnsi="Times New Roman" w:cs="Times New Roman"/>
          <w:sz w:val="24"/>
          <w:szCs w:val="24"/>
        </w:rPr>
      </w:pPr>
    </w:p>
    <w:p w:rsidR="001E5A44" w:rsidRPr="009A1741" w:rsidRDefault="001E5A44" w:rsidP="001E5A44">
      <w:pPr>
        <w:pStyle w:val="ConsPlusNormal"/>
        <w:jc w:val="right"/>
        <w:outlineLvl w:val="1"/>
        <w:rPr>
          <w:rFonts w:ascii="Times New Roman" w:hAnsi="Times New Roman" w:cs="Times New Roman"/>
          <w:sz w:val="24"/>
          <w:szCs w:val="24"/>
        </w:rPr>
      </w:pPr>
    </w:p>
    <w:p w:rsidR="001E5A44" w:rsidRPr="009A1741" w:rsidRDefault="001E5A44" w:rsidP="001E5A44">
      <w:pPr>
        <w:pStyle w:val="ConsPlusNormal"/>
        <w:jc w:val="right"/>
        <w:outlineLvl w:val="1"/>
        <w:rPr>
          <w:rFonts w:ascii="Times New Roman" w:hAnsi="Times New Roman" w:cs="Times New Roman"/>
          <w:sz w:val="24"/>
          <w:szCs w:val="24"/>
        </w:rPr>
      </w:pPr>
    </w:p>
    <w:p w:rsidR="001E5A44" w:rsidRPr="009A1741" w:rsidRDefault="001E5A44" w:rsidP="001E5A44">
      <w:pPr>
        <w:pStyle w:val="ConsPlusNormal"/>
        <w:ind w:left="4536"/>
        <w:jc w:val="center"/>
        <w:outlineLvl w:val="1"/>
        <w:rPr>
          <w:rFonts w:ascii="Times New Roman" w:hAnsi="Times New Roman" w:cs="Times New Roman"/>
          <w:sz w:val="24"/>
          <w:szCs w:val="24"/>
        </w:rPr>
      </w:pPr>
      <w:r w:rsidRPr="009A1741">
        <w:rPr>
          <w:rFonts w:ascii="Times New Roman" w:hAnsi="Times New Roman" w:cs="Times New Roman"/>
          <w:sz w:val="24"/>
          <w:szCs w:val="24"/>
        </w:rPr>
        <w:br w:type="page"/>
      </w:r>
      <w:r w:rsidRPr="009A1741">
        <w:rPr>
          <w:rFonts w:ascii="Times New Roman" w:hAnsi="Times New Roman" w:cs="Times New Roman"/>
          <w:sz w:val="24"/>
          <w:szCs w:val="24"/>
        </w:rPr>
        <w:lastRenderedPageBreak/>
        <w:t>Приложение №3</w:t>
      </w:r>
    </w:p>
    <w:p w:rsidR="001E5A44" w:rsidRPr="009A1741" w:rsidRDefault="001E5A44" w:rsidP="001E5A44">
      <w:pPr>
        <w:pStyle w:val="ConsPlusNormal"/>
        <w:ind w:left="4536"/>
        <w:jc w:val="center"/>
        <w:outlineLvl w:val="1"/>
        <w:rPr>
          <w:rFonts w:ascii="Times New Roman" w:hAnsi="Times New Roman" w:cs="Times New Roman"/>
          <w:sz w:val="24"/>
          <w:szCs w:val="24"/>
        </w:rPr>
      </w:pPr>
    </w:p>
    <w:p w:rsidR="001E5A44" w:rsidRPr="009A1741" w:rsidRDefault="001E5A44" w:rsidP="001E5A44">
      <w:pPr>
        <w:pStyle w:val="ConsPlusNormal"/>
        <w:ind w:left="4536"/>
        <w:jc w:val="center"/>
        <w:outlineLvl w:val="1"/>
        <w:rPr>
          <w:rFonts w:ascii="Times New Roman" w:hAnsi="Times New Roman" w:cs="Times New Roman"/>
          <w:sz w:val="24"/>
          <w:szCs w:val="24"/>
        </w:rPr>
      </w:pPr>
      <w:r w:rsidRPr="009A1741">
        <w:rPr>
          <w:rFonts w:ascii="Times New Roman" w:hAnsi="Times New Roman" w:cs="Times New Roman"/>
          <w:sz w:val="24"/>
          <w:szCs w:val="24"/>
        </w:rPr>
        <w:t>К соглашению</w:t>
      </w:r>
    </w:p>
    <w:p w:rsidR="001E5A44" w:rsidRPr="009A1741" w:rsidRDefault="001E5A44" w:rsidP="001E5A44">
      <w:pPr>
        <w:pStyle w:val="ConsPlusNormal"/>
        <w:ind w:left="4536"/>
        <w:jc w:val="center"/>
        <w:outlineLvl w:val="1"/>
        <w:rPr>
          <w:rFonts w:ascii="Times New Roman" w:hAnsi="Times New Roman" w:cs="Times New Roman"/>
          <w:sz w:val="24"/>
          <w:szCs w:val="24"/>
        </w:rPr>
      </w:pPr>
      <w:r w:rsidRPr="009A1741">
        <w:rPr>
          <w:rFonts w:ascii="Times New Roman" w:hAnsi="Times New Roman" w:cs="Times New Roman"/>
          <w:sz w:val="24"/>
          <w:szCs w:val="24"/>
        </w:rPr>
        <w:t>о предо</w:t>
      </w:r>
      <w:r>
        <w:rPr>
          <w:rFonts w:ascii="Times New Roman" w:hAnsi="Times New Roman" w:cs="Times New Roman"/>
          <w:sz w:val="24"/>
          <w:szCs w:val="24"/>
        </w:rPr>
        <w:t xml:space="preserve">ставлении из бюджета городского </w:t>
      </w:r>
      <w:r w:rsidRPr="009A1741">
        <w:rPr>
          <w:rFonts w:ascii="Times New Roman" w:hAnsi="Times New Roman" w:cs="Times New Roman"/>
          <w:sz w:val="24"/>
          <w:szCs w:val="24"/>
        </w:rPr>
        <w:t>округа</w:t>
      </w:r>
      <w:r>
        <w:rPr>
          <w:rFonts w:ascii="Times New Roman" w:hAnsi="Times New Roman" w:cs="Times New Roman"/>
          <w:sz w:val="24"/>
          <w:szCs w:val="24"/>
        </w:rPr>
        <w:t xml:space="preserve"> </w:t>
      </w:r>
      <w:r w:rsidRPr="009A1741">
        <w:rPr>
          <w:rFonts w:ascii="Times New Roman" w:hAnsi="Times New Roman" w:cs="Times New Roman"/>
          <w:sz w:val="24"/>
          <w:szCs w:val="24"/>
        </w:rPr>
        <w:t>«город Якутск» субсидии на возмещение затрат на текущий ремонт общего имущества деревянных жилых домов, расположенных на территории городского округа «город Якутск»</w:t>
      </w:r>
    </w:p>
    <w:p w:rsidR="001E5A44" w:rsidRPr="009A1741" w:rsidRDefault="001E5A44" w:rsidP="001E5A44">
      <w:pPr>
        <w:pStyle w:val="a8"/>
        <w:shd w:val="clear" w:color="auto" w:fill="FFFFFF"/>
        <w:spacing w:after="0"/>
        <w:jc w:val="both"/>
        <w:rPr>
          <w:b/>
          <w:bCs/>
          <w:sz w:val="24"/>
          <w:szCs w:val="24"/>
        </w:rPr>
      </w:pPr>
    </w:p>
    <w:p w:rsidR="001E5A44" w:rsidRPr="009A1741" w:rsidRDefault="001E5A44" w:rsidP="001E5A44">
      <w:pPr>
        <w:pStyle w:val="a8"/>
        <w:shd w:val="clear" w:color="auto" w:fill="FFFFFF"/>
        <w:spacing w:after="0"/>
        <w:jc w:val="both"/>
        <w:rPr>
          <w:b/>
          <w:bCs/>
          <w:sz w:val="24"/>
          <w:szCs w:val="24"/>
        </w:rPr>
      </w:pPr>
    </w:p>
    <w:p w:rsidR="001E5A44" w:rsidRPr="009A1741" w:rsidRDefault="001E5A44" w:rsidP="001E5A44">
      <w:pPr>
        <w:pStyle w:val="a8"/>
        <w:shd w:val="clear" w:color="auto" w:fill="FFFFFF"/>
        <w:spacing w:after="0"/>
        <w:jc w:val="both"/>
        <w:rPr>
          <w:b/>
          <w:bCs/>
          <w:sz w:val="24"/>
          <w:szCs w:val="24"/>
        </w:rPr>
      </w:pPr>
    </w:p>
    <w:p w:rsidR="001E5A44" w:rsidRPr="009A1741" w:rsidRDefault="001E5A44" w:rsidP="001E5A44">
      <w:pPr>
        <w:pStyle w:val="a8"/>
        <w:shd w:val="clear" w:color="auto" w:fill="FFFFFF"/>
        <w:spacing w:after="0"/>
        <w:jc w:val="both"/>
        <w:rPr>
          <w:b/>
          <w:bCs/>
          <w:sz w:val="24"/>
          <w:szCs w:val="24"/>
        </w:rPr>
      </w:pPr>
    </w:p>
    <w:p w:rsidR="001E5A44" w:rsidRPr="009A1741" w:rsidRDefault="001E5A44" w:rsidP="001E5A44">
      <w:pPr>
        <w:pStyle w:val="a8"/>
        <w:shd w:val="clear" w:color="auto" w:fill="FFFFFF"/>
        <w:spacing w:after="0"/>
        <w:jc w:val="center"/>
        <w:rPr>
          <w:b/>
          <w:bCs/>
          <w:sz w:val="24"/>
          <w:szCs w:val="24"/>
        </w:rPr>
      </w:pPr>
      <w:r w:rsidRPr="009A1741">
        <w:rPr>
          <w:bCs/>
          <w:sz w:val="24"/>
          <w:szCs w:val="24"/>
        </w:rPr>
        <w:t xml:space="preserve">Отчет об использовании средств субсидии </w:t>
      </w:r>
    </w:p>
    <w:p w:rsidR="001E5A44" w:rsidRPr="009A1741" w:rsidRDefault="001E5A44" w:rsidP="001E5A44">
      <w:pPr>
        <w:pStyle w:val="a8"/>
        <w:shd w:val="clear" w:color="auto" w:fill="FFFFFF"/>
        <w:spacing w:after="0"/>
        <w:jc w:val="center"/>
        <w:rPr>
          <w:b/>
          <w:bCs/>
          <w:sz w:val="24"/>
          <w:szCs w:val="24"/>
        </w:rPr>
      </w:pPr>
      <w:r w:rsidRPr="009A1741">
        <w:rPr>
          <w:bCs/>
          <w:sz w:val="24"/>
          <w:szCs w:val="24"/>
        </w:rPr>
        <w:t xml:space="preserve">на возмещение затрат на текущий ремонт общего имущества деревянных </w:t>
      </w:r>
      <w:r w:rsidRPr="009A1741">
        <w:rPr>
          <w:sz w:val="24"/>
          <w:szCs w:val="24"/>
        </w:rPr>
        <w:t>жилых</w:t>
      </w:r>
      <w:r w:rsidRPr="009A1741">
        <w:rPr>
          <w:bCs/>
          <w:sz w:val="24"/>
          <w:szCs w:val="24"/>
        </w:rPr>
        <w:t xml:space="preserve"> домов расположенных на территории городского округа «город Якутск» за период с ________по_______</w:t>
      </w:r>
    </w:p>
    <w:p w:rsidR="001E5A44" w:rsidRPr="009A1741" w:rsidRDefault="001E5A44" w:rsidP="001E5A44">
      <w:pPr>
        <w:pStyle w:val="a8"/>
        <w:shd w:val="clear" w:color="auto" w:fill="FFFFFF"/>
        <w:spacing w:after="0"/>
        <w:jc w:val="center"/>
        <w:rPr>
          <w:b/>
          <w:bCs/>
          <w:sz w:val="24"/>
          <w:szCs w:val="24"/>
        </w:rPr>
      </w:pPr>
    </w:p>
    <w:p w:rsidR="001E5A44" w:rsidRPr="009A1741" w:rsidRDefault="001E5A44" w:rsidP="001E5A44">
      <w:pPr>
        <w:pStyle w:val="a8"/>
        <w:shd w:val="clear" w:color="auto" w:fill="FFFFFF"/>
        <w:spacing w:after="0"/>
        <w:jc w:val="center"/>
        <w:rPr>
          <w:b/>
          <w:bCs/>
          <w:sz w:val="24"/>
          <w:szCs w:val="24"/>
        </w:rPr>
      </w:pPr>
    </w:p>
    <w:p w:rsidR="001E5A44" w:rsidRPr="009A1741" w:rsidRDefault="001E5A44" w:rsidP="001E5A44">
      <w:pPr>
        <w:pStyle w:val="a8"/>
        <w:shd w:val="clear" w:color="auto" w:fill="FFFFFF"/>
        <w:spacing w:after="0"/>
        <w:jc w:val="center"/>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2315"/>
        <w:gridCol w:w="2202"/>
        <w:gridCol w:w="761"/>
        <w:gridCol w:w="2193"/>
        <w:gridCol w:w="1653"/>
      </w:tblGrid>
      <w:tr w:rsidR="001E5A44" w:rsidRPr="009A1741" w:rsidTr="00B330D2">
        <w:tc>
          <w:tcPr>
            <w:tcW w:w="426" w:type="dxa"/>
            <w:vMerge w:val="restart"/>
          </w:tcPr>
          <w:p w:rsidR="001E5A44" w:rsidRPr="009A1741" w:rsidRDefault="001E5A44" w:rsidP="00B330D2">
            <w:pPr>
              <w:pStyle w:val="a8"/>
              <w:spacing w:after="0"/>
              <w:jc w:val="center"/>
              <w:rPr>
                <w:b/>
                <w:bCs/>
                <w:sz w:val="24"/>
                <w:szCs w:val="24"/>
              </w:rPr>
            </w:pPr>
            <w:r w:rsidRPr="009A1741">
              <w:rPr>
                <w:bCs/>
                <w:sz w:val="24"/>
                <w:szCs w:val="24"/>
              </w:rPr>
              <w:t>№</w:t>
            </w:r>
          </w:p>
        </w:tc>
        <w:tc>
          <w:tcPr>
            <w:tcW w:w="2376" w:type="dxa"/>
            <w:vMerge w:val="restart"/>
          </w:tcPr>
          <w:p w:rsidR="001E5A44" w:rsidRPr="009A1741" w:rsidRDefault="001E5A44" w:rsidP="00B330D2">
            <w:pPr>
              <w:pStyle w:val="a8"/>
              <w:spacing w:after="0"/>
              <w:jc w:val="center"/>
              <w:rPr>
                <w:b/>
                <w:bCs/>
                <w:sz w:val="24"/>
                <w:szCs w:val="24"/>
              </w:rPr>
            </w:pPr>
            <w:r w:rsidRPr="009A1741">
              <w:rPr>
                <w:bCs/>
                <w:sz w:val="24"/>
                <w:szCs w:val="24"/>
              </w:rPr>
              <w:t>Наименование объекта</w:t>
            </w:r>
          </w:p>
        </w:tc>
        <w:tc>
          <w:tcPr>
            <w:tcW w:w="2268" w:type="dxa"/>
            <w:vMerge w:val="restart"/>
          </w:tcPr>
          <w:p w:rsidR="001E5A44" w:rsidRPr="009A1741" w:rsidRDefault="001E5A44" w:rsidP="00B330D2">
            <w:pPr>
              <w:pStyle w:val="a8"/>
              <w:spacing w:after="0"/>
              <w:jc w:val="center"/>
              <w:rPr>
                <w:b/>
                <w:bCs/>
                <w:sz w:val="24"/>
                <w:szCs w:val="24"/>
              </w:rPr>
            </w:pPr>
            <w:r w:rsidRPr="009A1741">
              <w:rPr>
                <w:bCs/>
                <w:sz w:val="24"/>
                <w:szCs w:val="24"/>
              </w:rPr>
              <w:t>Перечислено средств субсидии из бюджета</w:t>
            </w:r>
          </w:p>
        </w:tc>
        <w:tc>
          <w:tcPr>
            <w:tcW w:w="4677" w:type="dxa"/>
            <w:gridSpan w:val="3"/>
          </w:tcPr>
          <w:p w:rsidR="001E5A44" w:rsidRPr="009A1741" w:rsidRDefault="001E5A44" w:rsidP="00B330D2">
            <w:pPr>
              <w:pStyle w:val="a8"/>
              <w:spacing w:after="0"/>
              <w:jc w:val="center"/>
              <w:rPr>
                <w:b/>
                <w:bCs/>
                <w:sz w:val="24"/>
                <w:szCs w:val="24"/>
              </w:rPr>
            </w:pPr>
            <w:r w:rsidRPr="009A1741">
              <w:rPr>
                <w:bCs/>
                <w:sz w:val="24"/>
                <w:szCs w:val="24"/>
              </w:rPr>
              <w:t>Фактически направлено средств на возмещение затрат возникающих в связи с выполнением работ по текущему ремонту деревянных жилых домов</w:t>
            </w:r>
          </w:p>
        </w:tc>
      </w:tr>
      <w:tr w:rsidR="001E5A44" w:rsidRPr="009A1741" w:rsidTr="00B330D2">
        <w:tc>
          <w:tcPr>
            <w:tcW w:w="426" w:type="dxa"/>
            <w:vMerge/>
          </w:tcPr>
          <w:p w:rsidR="001E5A44" w:rsidRPr="009A1741" w:rsidRDefault="001E5A44" w:rsidP="00B330D2">
            <w:pPr>
              <w:pStyle w:val="a8"/>
              <w:spacing w:after="0"/>
              <w:jc w:val="center"/>
              <w:rPr>
                <w:b/>
                <w:bCs/>
                <w:sz w:val="24"/>
                <w:szCs w:val="24"/>
              </w:rPr>
            </w:pPr>
          </w:p>
        </w:tc>
        <w:tc>
          <w:tcPr>
            <w:tcW w:w="2376" w:type="dxa"/>
            <w:vMerge/>
          </w:tcPr>
          <w:p w:rsidR="001E5A44" w:rsidRPr="009A1741" w:rsidRDefault="001E5A44" w:rsidP="00B330D2">
            <w:pPr>
              <w:pStyle w:val="a8"/>
              <w:spacing w:after="0"/>
              <w:jc w:val="center"/>
              <w:rPr>
                <w:b/>
                <w:bCs/>
                <w:sz w:val="24"/>
                <w:szCs w:val="24"/>
              </w:rPr>
            </w:pPr>
          </w:p>
        </w:tc>
        <w:tc>
          <w:tcPr>
            <w:tcW w:w="2268" w:type="dxa"/>
            <w:vMerge/>
          </w:tcPr>
          <w:p w:rsidR="001E5A44" w:rsidRPr="009A1741" w:rsidRDefault="001E5A44" w:rsidP="00B330D2">
            <w:pPr>
              <w:pStyle w:val="a8"/>
              <w:spacing w:after="0"/>
              <w:jc w:val="center"/>
              <w:rPr>
                <w:b/>
                <w:bCs/>
                <w:sz w:val="24"/>
                <w:szCs w:val="24"/>
              </w:rPr>
            </w:pPr>
          </w:p>
        </w:tc>
        <w:tc>
          <w:tcPr>
            <w:tcW w:w="716" w:type="dxa"/>
            <w:vMerge w:val="restart"/>
          </w:tcPr>
          <w:p w:rsidR="001E5A44" w:rsidRPr="009A1741" w:rsidRDefault="001E5A44" w:rsidP="00B330D2">
            <w:pPr>
              <w:pStyle w:val="a8"/>
              <w:spacing w:after="0"/>
              <w:jc w:val="center"/>
              <w:rPr>
                <w:b/>
                <w:bCs/>
                <w:sz w:val="24"/>
                <w:szCs w:val="24"/>
              </w:rPr>
            </w:pPr>
            <w:r w:rsidRPr="009A1741">
              <w:rPr>
                <w:bCs/>
                <w:sz w:val="24"/>
                <w:szCs w:val="24"/>
              </w:rPr>
              <w:t>всего</w:t>
            </w:r>
          </w:p>
        </w:tc>
        <w:tc>
          <w:tcPr>
            <w:tcW w:w="3961" w:type="dxa"/>
            <w:gridSpan w:val="2"/>
          </w:tcPr>
          <w:p w:rsidR="001E5A44" w:rsidRPr="009A1741" w:rsidRDefault="001E5A44" w:rsidP="00B330D2">
            <w:pPr>
              <w:pStyle w:val="a8"/>
              <w:spacing w:after="0"/>
              <w:jc w:val="center"/>
              <w:rPr>
                <w:b/>
                <w:bCs/>
                <w:sz w:val="24"/>
                <w:szCs w:val="24"/>
              </w:rPr>
            </w:pPr>
            <w:r w:rsidRPr="009A1741">
              <w:rPr>
                <w:bCs/>
                <w:sz w:val="24"/>
                <w:szCs w:val="24"/>
              </w:rPr>
              <w:t>Из них</w:t>
            </w:r>
          </w:p>
        </w:tc>
      </w:tr>
      <w:tr w:rsidR="001E5A44" w:rsidRPr="009A1741" w:rsidTr="00B330D2">
        <w:tc>
          <w:tcPr>
            <w:tcW w:w="426" w:type="dxa"/>
            <w:vMerge/>
          </w:tcPr>
          <w:p w:rsidR="001E5A44" w:rsidRPr="009A1741" w:rsidRDefault="001E5A44" w:rsidP="00B330D2">
            <w:pPr>
              <w:pStyle w:val="a8"/>
              <w:spacing w:after="0"/>
              <w:jc w:val="center"/>
              <w:rPr>
                <w:b/>
                <w:bCs/>
                <w:sz w:val="24"/>
                <w:szCs w:val="24"/>
              </w:rPr>
            </w:pPr>
          </w:p>
        </w:tc>
        <w:tc>
          <w:tcPr>
            <w:tcW w:w="2376" w:type="dxa"/>
            <w:vMerge/>
          </w:tcPr>
          <w:p w:rsidR="001E5A44" w:rsidRPr="009A1741" w:rsidRDefault="001E5A44" w:rsidP="00B330D2">
            <w:pPr>
              <w:pStyle w:val="a8"/>
              <w:spacing w:after="0"/>
              <w:jc w:val="center"/>
              <w:rPr>
                <w:b/>
                <w:bCs/>
                <w:sz w:val="24"/>
                <w:szCs w:val="24"/>
              </w:rPr>
            </w:pPr>
          </w:p>
        </w:tc>
        <w:tc>
          <w:tcPr>
            <w:tcW w:w="2268" w:type="dxa"/>
            <w:vMerge/>
          </w:tcPr>
          <w:p w:rsidR="001E5A44" w:rsidRPr="009A1741" w:rsidRDefault="001E5A44" w:rsidP="00B330D2">
            <w:pPr>
              <w:pStyle w:val="a8"/>
              <w:spacing w:after="0"/>
              <w:jc w:val="center"/>
              <w:rPr>
                <w:b/>
                <w:bCs/>
                <w:sz w:val="24"/>
                <w:szCs w:val="24"/>
              </w:rPr>
            </w:pPr>
          </w:p>
        </w:tc>
        <w:tc>
          <w:tcPr>
            <w:tcW w:w="716" w:type="dxa"/>
            <w:vMerge/>
          </w:tcPr>
          <w:p w:rsidR="001E5A44" w:rsidRPr="009A1741" w:rsidRDefault="001E5A44" w:rsidP="00B330D2">
            <w:pPr>
              <w:pStyle w:val="a8"/>
              <w:spacing w:after="0"/>
              <w:jc w:val="center"/>
              <w:rPr>
                <w:b/>
                <w:bCs/>
                <w:sz w:val="24"/>
                <w:szCs w:val="24"/>
              </w:rPr>
            </w:pPr>
          </w:p>
        </w:tc>
        <w:tc>
          <w:tcPr>
            <w:tcW w:w="2260" w:type="dxa"/>
          </w:tcPr>
          <w:p w:rsidR="001E5A44" w:rsidRPr="009A1741" w:rsidRDefault="001E5A44" w:rsidP="00B330D2">
            <w:pPr>
              <w:pStyle w:val="a8"/>
              <w:spacing w:after="0"/>
              <w:jc w:val="center"/>
              <w:rPr>
                <w:b/>
                <w:bCs/>
                <w:sz w:val="24"/>
                <w:szCs w:val="24"/>
              </w:rPr>
            </w:pPr>
            <w:r w:rsidRPr="009A1741">
              <w:rPr>
                <w:bCs/>
                <w:sz w:val="24"/>
                <w:szCs w:val="24"/>
              </w:rPr>
              <w:t>За счет собственных средств</w:t>
            </w:r>
          </w:p>
        </w:tc>
        <w:tc>
          <w:tcPr>
            <w:tcW w:w="1701" w:type="dxa"/>
          </w:tcPr>
          <w:p w:rsidR="001E5A44" w:rsidRPr="009A1741" w:rsidRDefault="001E5A44" w:rsidP="00B330D2">
            <w:pPr>
              <w:pStyle w:val="a8"/>
              <w:spacing w:after="0"/>
              <w:jc w:val="center"/>
              <w:rPr>
                <w:b/>
                <w:bCs/>
                <w:sz w:val="24"/>
                <w:szCs w:val="24"/>
              </w:rPr>
            </w:pPr>
            <w:r w:rsidRPr="009A1741">
              <w:rPr>
                <w:bCs/>
                <w:sz w:val="24"/>
                <w:szCs w:val="24"/>
              </w:rPr>
              <w:t>За счет средств субсидии</w:t>
            </w:r>
          </w:p>
        </w:tc>
      </w:tr>
      <w:tr w:rsidR="001E5A44" w:rsidRPr="009A1741" w:rsidTr="00B330D2">
        <w:tc>
          <w:tcPr>
            <w:tcW w:w="426" w:type="dxa"/>
          </w:tcPr>
          <w:p w:rsidR="001E5A44" w:rsidRPr="009A1741" w:rsidRDefault="001E5A44" w:rsidP="00B330D2">
            <w:pPr>
              <w:pStyle w:val="a8"/>
              <w:spacing w:after="0"/>
              <w:jc w:val="center"/>
              <w:rPr>
                <w:b/>
                <w:bCs/>
                <w:sz w:val="24"/>
                <w:szCs w:val="24"/>
              </w:rPr>
            </w:pPr>
            <w:r w:rsidRPr="009A1741">
              <w:rPr>
                <w:bCs/>
                <w:sz w:val="24"/>
                <w:szCs w:val="24"/>
              </w:rPr>
              <w:t>1</w:t>
            </w:r>
          </w:p>
        </w:tc>
        <w:tc>
          <w:tcPr>
            <w:tcW w:w="2376" w:type="dxa"/>
          </w:tcPr>
          <w:p w:rsidR="001E5A44" w:rsidRPr="009A1741" w:rsidRDefault="001E5A44" w:rsidP="00B330D2">
            <w:pPr>
              <w:pStyle w:val="a8"/>
              <w:spacing w:after="0"/>
              <w:jc w:val="center"/>
              <w:rPr>
                <w:b/>
                <w:bCs/>
                <w:sz w:val="24"/>
                <w:szCs w:val="24"/>
              </w:rPr>
            </w:pPr>
            <w:r w:rsidRPr="009A1741">
              <w:rPr>
                <w:bCs/>
                <w:sz w:val="24"/>
                <w:szCs w:val="24"/>
              </w:rPr>
              <w:t>2</w:t>
            </w:r>
          </w:p>
        </w:tc>
        <w:tc>
          <w:tcPr>
            <w:tcW w:w="2268" w:type="dxa"/>
          </w:tcPr>
          <w:p w:rsidR="001E5A44" w:rsidRPr="009A1741" w:rsidRDefault="001E5A44" w:rsidP="00B330D2">
            <w:pPr>
              <w:pStyle w:val="a8"/>
              <w:spacing w:after="0"/>
              <w:jc w:val="center"/>
              <w:rPr>
                <w:b/>
                <w:bCs/>
                <w:sz w:val="24"/>
                <w:szCs w:val="24"/>
              </w:rPr>
            </w:pPr>
            <w:r w:rsidRPr="009A1741">
              <w:rPr>
                <w:bCs/>
                <w:sz w:val="24"/>
                <w:szCs w:val="24"/>
              </w:rPr>
              <w:t>3</w:t>
            </w:r>
          </w:p>
        </w:tc>
        <w:tc>
          <w:tcPr>
            <w:tcW w:w="716" w:type="dxa"/>
          </w:tcPr>
          <w:p w:rsidR="001E5A44" w:rsidRPr="009A1741" w:rsidRDefault="001E5A44" w:rsidP="00B330D2">
            <w:pPr>
              <w:pStyle w:val="a8"/>
              <w:spacing w:after="0"/>
              <w:jc w:val="center"/>
              <w:rPr>
                <w:b/>
                <w:bCs/>
                <w:sz w:val="24"/>
                <w:szCs w:val="24"/>
              </w:rPr>
            </w:pPr>
            <w:r w:rsidRPr="009A1741">
              <w:rPr>
                <w:bCs/>
                <w:sz w:val="24"/>
                <w:szCs w:val="24"/>
              </w:rPr>
              <w:t>4</w:t>
            </w:r>
          </w:p>
        </w:tc>
        <w:tc>
          <w:tcPr>
            <w:tcW w:w="2260" w:type="dxa"/>
          </w:tcPr>
          <w:p w:rsidR="001E5A44" w:rsidRPr="009A1741" w:rsidRDefault="001E5A44" w:rsidP="00B330D2">
            <w:pPr>
              <w:pStyle w:val="a8"/>
              <w:spacing w:after="0"/>
              <w:jc w:val="center"/>
              <w:rPr>
                <w:b/>
                <w:bCs/>
                <w:sz w:val="24"/>
                <w:szCs w:val="24"/>
              </w:rPr>
            </w:pPr>
            <w:r w:rsidRPr="009A1741">
              <w:rPr>
                <w:bCs/>
                <w:sz w:val="24"/>
                <w:szCs w:val="24"/>
              </w:rPr>
              <w:t>5</w:t>
            </w:r>
          </w:p>
        </w:tc>
        <w:tc>
          <w:tcPr>
            <w:tcW w:w="1701" w:type="dxa"/>
          </w:tcPr>
          <w:p w:rsidR="001E5A44" w:rsidRPr="009A1741" w:rsidRDefault="001E5A44" w:rsidP="00B330D2">
            <w:pPr>
              <w:pStyle w:val="a8"/>
              <w:spacing w:after="0"/>
              <w:jc w:val="center"/>
              <w:rPr>
                <w:b/>
                <w:bCs/>
                <w:sz w:val="24"/>
                <w:szCs w:val="24"/>
              </w:rPr>
            </w:pPr>
            <w:r w:rsidRPr="009A1741">
              <w:rPr>
                <w:bCs/>
                <w:sz w:val="24"/>
                <w:szCs w:val="24"/>
              </w:rPr>
              <w:t>6</w:t>
            </w:r>
          </w:p>
        </w:tc>
      </w:tr>
      <w:tr w:rsidR="001E5A44" w:rsidRPr="009A1741" w:rsidTr="00B330D2">
        <w:tc>
          <w:tcPr>
            <w:tcW w:w="9747" w:type="dxa"/>
            <w:gridSpan w:val="6"/>
          </w:tcPr>
          <w:p w:rsidR="001E5A44" w:rsidRPr="009A1741" w:rsidRDefault="001E5A44" w:rsidP="00B330D2">
            <w:pPr>
              <w:pStyle w:val="a8"/>
              <w:spacing w:after="0"/>
              <w:jc w:val="center"/>
              <w:rPr>
                <w:b/>
                <w:bCs/>
                <w:sz w:val="24"/>
                <w:szCs w:val="24"/>
              </w:rPr>
            </w:pPr>
            <w:r w:rsidRPr="009A1741">
              <w:rPr>
                <w:bCs/>
                <w:sz w:val="24"/>
                <w:szCs w:val="24"/>
              </w:rPr>
              <w:t>Соглашение о предоставлении субсидии</w:t>
            </w:r>
          </w:p>
        </w:tc>
      </w:tr>
      <w:tr w:rsidR="001E5A44" w:rsidRPr="009A1741" w:rsidTr="00B330D2">
        <w:tc>
          <w:tcPr>
            <w:tcW w:w="426" w:type="dxa"/>
          </w:tcPr>
          <w:p w:rsidR="001E5A44" w:rsidRPr="009A1741" w:rsidRDefault="001E5A44" w:rsidP="00B330D2">
            <w:pPr>
              <w:pStyle w:val="a8"/>
              <w:spacing w:after="0"/>
              <w:jc w:val="center"/>
              <w:rPr>
                <w:b/>
                <w:bCs/>
                <w:sz w:val="24"/>
                <w:szCs w:val="24"/>
              </w:rPr>
            </w:pPr>
            <w:r w:rsidRPr="009A1741">
              <w:rPr>
                <w:bCs/>
                <w:sz w:val="24"/>
                <w:szCs w:val="24"/>
              </w:rPr>
              <w:t>1</w:t>
            </w:r>
          </w:p>
        </w:tc>
        <w:tc>
          <w:tcPr>
            <w:tcW w:w="2376" w:type="dxa"/>
          </w:tcPr>
          <w:p w:rsidR="001E5A44" w:rsidRPr="009A1741" w:rsidRDefault="001E5A44" w:rsidP="00B330D2">
            <w:pPr>
              <w:pStyle w:val="a8"/>
              <w:spacing w:after="0"/>
              <w:jc w:val="center"/>
              <w:rPr>
                <w:b/>
                <w:bCs/>
                <w:sz w:val="24"/>
                <w:szCs w:val="24"/>
              </w:rPr>
            </w:pPr>
          </w:p>
        </w:tc>
        <w:tc>
          <w:tcPr>
            <w:tcW w:w="2268" w:type="dxa"/>
          </w:tcPr>
          <w:p w:rsidR="001E5A44" w:rsidRPr="009A1741" w:rsidRDefault="001E5A44" w:rsidP="00B330D2">
            <w:pPr>
              <w:pStyle w:val="a8"/>
              <w:spacing w:after="0"/>
              <w:jc w:val="center"/>
              <w:rPr>
                <w:b/>
                <w:bCs/>
                <w:sz w:val="24"/>
                <w:szCs w:val="24"/>
              </w:rPr>
            </w:pPr>
          </w:p>
        </w:tc>
        <w:tc>
          <w:tcPr>
            <w:tcW w:w="716" w:type="dxa"/>
          </w:tcPr>
          <w:p w:rsidR="001E5A44" w:rsidRPr="009A1741" w:rsidRDefault="001E5A44" w:rsidP="00B330D2">
            <w:pPr>
              <w:pStyle w:val="a8"/>
              <w:spacing w:after="0"/>
              <w:jc w:val="center"/>
              <w:rPr>
                <w:b/>
                <w:bCs/>
                <w:sz w:val="24"/>
                <w:szCs w:val="24"/>
              </w:rPr>
            </w:pPr>
          </w:p>
        </w:tc>
        <w:tc>
          <w:tcPr>
            <w:tcW w:w="2260" w:type="dxa"/>
          </w:tcPr>
          <w:p w:rsidR="001E5A44" w:rsidRPr="009A1741" w:rsidRDefault="001E5A44" w:rsidP="00B330D2">
            <w:pPr>
              <w:pStyle w:val="a8"/>
              <w:spacing w:after="0"/>
              <w:jc w:val="center"/>
              <w:rPr>
                <w:b/>
                <w:bCs/>
                <w:sz w:val="24"/>
                <w:szCs w:val="24"/>
              </w:rPr>
            </w:pPr>
          </w:p>
        </w:tc>
        <w:tc>
          <w:tcPr>
            <w:tcW w:w="1701" w:type="dxa"/>
          </w:tcPr>
          <w:p w:rsidR="001E5A44" w:rsidRPr="009A1741" w:rsidRDefault="001E5A44" w:rsidP="00B330D2">
            <w:pPr>
              <w:pStyle w:val="a8"/>
              <w:spacing w:after="0"/>
              <w:jc w:val="center"/>
              <w:rPr>
                <w:b/>
                <w:bCs/>
                <w:sz w:val="24"/>
                <w:szCs w:val="24"/>
              </w:rPr>
            </w:pPr>
          </w:p>
        </w:tc>
      </w:tr>
      <w:tr w:rsidR="001E5A44" w:rsidRPr="009A1741" w:rsidTr="00B330D2">
        <w:tc>
          <w:tcPr>
            <w:tcW w:w="426" w:type="dxa"/>
          </w:tcPr>
          <w:p w:rsidR="001E5A44" w:rsidRPr="009A1741" w:rsidRDefault="001E5A44" w:rsidP="00B330D2">
            <w:pPr>
              <w:pStyle w:val="a8"/>
              <w:spacing w:after="0"/>
              <w:jc w:val="center"/>
              <w:rPr>
                <w:b/>
                <w:bCs/>
                <w:sz w:val="24"/>
                <w:szCs w:val="24"/>
              </w:rPr>
            </w:pPr>
            <w:r w:rsidRPr="009A1741">
              <w:rPr>
                <w:bCs/>
                <w:sz w:val="24"/>
                <w:szCs w:val="24"/>
              </w:rPr>
              <w:t>2</w:t>
            </w:r>
          </w:p>
        </w:tc>
        <w:tc>
          <w:tcPr>
            <w:tcW w:w="2376" w:type="dxa"/>
          </w:tcPr>
          <w:p w:rsidR="001E5A44" w:rsidRPr="009A1741" w:rsidRDefault="001E5A44" w:rsidP="00B330D2">
            <w:pPr>
              <w:pStyle w:val="a8"/>
              <w:spacing w:after="0"/>
              <w:jc w:val="center"/>
              <w:rPr>
                <w:b/>
                <w:bCs/>
                <w:sz w:val="24"/>
                <w:szCs w:val="24"/>
              </w:rPr>
            </w:pPr>
          </w:p>
        </w:tc>
        <w:tc>
          <w:tcPr>
            <w:tcW w:w="2268" w:type="dxa"/>
          </w:tcPr>
          <w:p w:rsidR="001E5A44" w:rsidRPr="009A1741" w:rsidRDefault="001E5A44" w:rsidP="00B330D2">
            <w:pPr>
              <w:pStyle w:val="a8"/>
              <w:spacing w:after="0"/>
              <w:jc w:val="center"/>
              <w:rPr>
                <w:b/>
                <w:bCs/>
                <w:sz w:val="24"/>
                <w:szCs w:val="24"/>
              </w:rPr>
            </w:pPr>
          </w:p>
        </w:tc>
        <w:tc>
          <w:tcPr>
            <w:tcW w:w="716" w:type="dxa"/>
          </w:tcPr>
          <w:p w:rsidR="001E5A44" w:rsidRPr="009A1741" w:rsidRDefault="001E5A44" w:rsidP="00B330D2">
            <w:pPr>
              <w:pStyle w:val="a8"/>
              <w:spacing w:after="0"/>
              <w:jc w:val="center"/>
              <w:rPr>
                <w:b/>
                <w:bCs/>
                <w:sz w:val="24"/>
                <w:szCs w:val="24"/>
              </w:rPr>
            </w:pPr>
          </w:p>
        </w:tc>
        <w:tc>
          <w:tcPr>
            <w:tcW w:w="2260" w:type="dxa"/>
          </w:tcPr>
          <w:p w:rsidR="001E5A44" w:rsidRPr="009A1741" w:rsidRDefault="001E5A44" w:rsidP="00B330D2">
            <w:pPr>
              <w:pStyle w:val="a8"/>
              <w:spacing w:after="0"/>
              <w:jc w:val="center"/>
              <w:rPr>
                <w:b/>
                <w:bCs/>
                <w:sz w:val="24"/>
                <w:szCs w:val="24"/>
              </w:rPr>
            </w:pPr>
          </w:p>
        </w:tc>
        <w:tc>
          <w:tcPr>
            <w:tcW w:w="1701" w:type="dxa"/>
          </w:tcPr>
          <w:p w:rsidR="001E5A44" w:rsidRPr="009A1741" w:rsidRDefault="001E5A44" w:rsidP="00B330D2">
            <w:pPr>
              <w:pStyle w:val="a8"/>
              <w:spacing w:after="0"/>
              <w:jc w:val="center"/>
              <w:rPr>
                <w:b/>
                <w:bCs/>
                <w:sz w:val="24"/>
                <w:szCs w:val="24"/>
              </w:rPr>
            </w:pPr>
          </w:p>
        </w:tc>
      </w:tr>
      <w:tr w:rsidR="001E5A44" w:rsidRPr="009A1741" w:rsidTr="00B330D2">
        <w:tc>
          <w:tcPr>
            <w:tcW w:w="426" w:type="dxa"/>
          </w:tcPr>
          <w:p w:rsidR="001E5A44" w:rsidRPr="009A1741" w:rsidRDefault="001E5A44" w:rsidP="00B330D2">
            <w:pPr>
              <w:pStyle w:val="a8"/>
              <w:spacing w:after="0"/>
              <w:jc w:val="center"/>
              <w:rPr>
                <w:b/>
                <w:bCs/>
                <w:sz w:val="24"/>
                <w:szCs w:val="24"/>
              </w:rPr>
            </w:pPr>
          </w:p>
        </w:tc>
        <w:tc>
          <w:tcPr>
            <w:tcW w:w="2376" w:type="dxa"/>
          </w:tcPr>
          <w:p w:rsidR="001E5A44" w:rsidRPr="009A1741" w:rsidRDefault="001E5A44" w:rsidP="00B330D2">
            <w:pPr>
              <w:pStyle w:val="a8"/>
              <w:spacing w:after="0"/>
              <w:jc w:val="center"/>
              <w:rPr>
                <w:b/>
                <w:bCs/>
                <w:sz w:val="24"/>
                <w:szCs w:val="24"/>
              </w:rPr>
            </w:pPr>
          </w:p>
        </w:tc>
        <w:tc>
          <w:tcPr>
            <w:tcW w:w="2268" w:type="dxa"/>
          </w:tcPr>
          <w:p w:rsidR="001E5A44" w:rsidRPr="009A1741" w:rsidRDefault="001E5A44" w:rsidP="00B330D2">
            <w:pPr>
              <w:pStyle w:val="a8"/>
              <w:spacing w:after="0"/>
              <w:jc w:val="center"/>
              <w:rPr>
                <w:b/>
                <w:bCs/>
                <w:sz w:val="24"/>
                <w:szCs w:val="24"/>
              </w:rPr>
            </w:pPr>
          </w:p>
        </w:tc>
        <w:tc>
          <w:tcPr>
            <w:tcW w:w="716" w:type="dxa"/>
          </w:tcPr>
          <w:p w:rsidR="001E5A44" w:rsidRPr="009A1741" w:rsidRDefault="001E5A44" w:rsidP="00B330D2">
            <w:pPr>
              <w:pStyle w:val="a8"/>
              <w:spacing w:after="0"/>
              <w:jc w:val="center"/>
              <w:rPr>
                <w:b/>
                <w:bCs/>
                <w:sz w:val="24"/>
                <w:szCs w:val="24"/>
              </w:rPr>
            </w:pPr>
          </w:p>
        </w:tc>
        <w:tc>
          <w:tcPr>
            <w:tcW w:w="2260" w:type="dxa"/>
          </w:tcPr>
          <w:p w:rsidR="001E5A44" w:rsidRPr="009A1741" w:rsidRDefault="001E5A44" w:rsidP="00B330D2">
            <w:pPr>
              <w:pStyle w:val="a8"/>
              <w:spacing w:after="0"/>
              <w:jc w:val="center"/>
              <w:rPr>
                <w:b/>
                <w:bCs/>
                <w:sz w:val="24"/>
                <w:szCs w:val="24"/>
              </w:rPr>
            </w:pPr>
          </w:p>
        </w:tc>
        <w:tc>
          <w:tcPr>
            <w:tcW w:w="1701" w:type="dxa"/>
          </w:tcPr>
          <w:p w:rsidR="001E5A44" w:rsidRPr="009A1741" w:rsidRDefault="001E5A44" w:rsidP="00B330D2">
            <w:pPr>
              <w:pStyle w:val="a8"/>
              <w:spacing w:after="0"/>
              <w:jc w:val="center"/>
              <w:rPr>
                <w:b/>
                <w:bCs/>
                <w:sz w:val="24"/>
                <w:szCs w:val="24"/>
              </w:rPr>
            </w:pPr>
          </w:p>
        </w:tc>
      </w:tr>
      <w:tr w:rsidR="001E5A44" w:rsidRPr="009A1741" w:rsidTr="00B330D2">
        <w:tc>
          <w:tcPr>
            <w:tcW w:w="426" w:type="dxa"/>
          </w:tcPr>
          <w:p w:rsidR="001E5A44" w:rsidRPr="009A1741" w:rsidRDefault="001E5A44" w:rsidP="00B330D2">
            <w:pPr>
              <w:pStyle w:val="a8"/>
              <w:spacing w:after="0"/>
              <w:jc w:val="center"/>
              <w:rPr>
                <w:b/>
                <w:bCs/>
                <w:sz w:val="24"/>
                <w:szCs w:val="24"/>
              </w:rPr>
            </w:pPr>
          </w:p>
        </w:tc>
        <w:tc>
          <w:tcPr>
            <w:tcW w:w="2376" w:type="dxa"/>
          </w:tcPr>
          <w:p w:rsidR="001E5A44" w:rsidRPr="009A1741" w:rsidRDefault="001E5A44" w:rsidP="00B330D2">
            <w:pPr>
              <w:pStyle w:val="a8"/>
              <w:spacing w:after="0"/>
              <w:jc w:val="center"/>
              <w:rPr>
                <w:b/>
                <w:bCs/>
                <w:sz w:val="24"/>
                <w:szCs w:val="24"/>
              </w:rPr>
            </w:pPr>
            <w:r w:rsidRPr="009A1741">
              <w:rPr>
                <w:bCs/>
                <w:sz w:val="24"/>
                <w:szCs w:val="24"/>
              </w:rPr>
              <w:t>Итого:</w:t>
            </w:r>
          </w:p>
        </w:tc>
        <w:tc>
          <w:tcPr>
            <w:tcW w:w="2268" w:type="dxa"/>
          </w:tcPr>
          <w:p w:rsidR="001E5A44" w:rsidRPr="009A1741" w:rsidRDefault="001E5A44" w:rsidP="00B330D2">
            <w:pPr>
              <w:pStyle w:val="a8"/>
              <w:spacing w:after="0"/>
              <w:jc w:val="center"/>
              <w:rPr>
                <w:b/>
                <w:bCs/>
                <w:sz w:val="24"/>
                <w:szCs w:val="24"/>
              </w:rPr>
            </w:pPr>
          </w:p>
        </w:tc>
        <w:tc>
          <w:tcPr>
            <w:tcW w:w="716" w:type="dxa"/>
          </w:tcPr>
          <w:p w:rsidR="001E5A44" w:rsidRPr="009A1741" w:rsidRDefault="001E5A44" w:rsidP="00B330D2">
            <w:pPr>
              <w:pStyle w:val="a8"/>
              <w:spacing w:after="0"/>
              <w:jc w:val="center"/>
              <w:rPr>
                <w:b/>
                <w:bCs/>
                <w:sz w:val="24"/>
                <w:szCs w:val="24"/>
              </w:rPr>
            </w:pPr>
          </w:p>
        </w:tc>
        <w:tc>
          <w:tcPr>
            <w:tcW w:w="2260" w:type="dxa"/>
          </w:tcPr>
          <w:p w:rsidR="001E5A44" w:rsidRPr="009A1741" w:rsidRDefault="001E5A44" w:rsidP="00B330D2">
            <w:pPr>
              <w:pStyle w:val="a8"/>
              <w:spacing w:after="0"/>
              <w:jc w:val="center"/>
              <w:rPr>
                <w:b/>
                <w:bCs/>
                <w:sz w:val="24"/>
                <w:szCs w:val="24"/>
              </w:rPr>
            </w:pPr>
          </w:p>
        </w:tc>
        <w:tc>
          <w:tcPr>
            <w:tcW w:w="1701" w:type="dxa"/>
          </w:tcPr>
          <w:p w:rsidR="001E5A44" w:rsidRPr="009A1741" w:rsidRDefault="001E5A44" w:rsidP="00B330D2">
            <w:pPr>
              <w:pStyle w:val="a8"/>
              <w:spacing w:after="0"/>
              <w:jc w:val="center"/>
              <w:rPr>
                <w:b/>
                <w:bCs/>
                <w:sz w:val="24"/>
                <w:szCs w:val="24"/>
              </w:rPr>
            </w:pPr>
          </w:p>
        </w:tc>
      </w:tr>
    </w:tbl>
    <w:p w:rsidR="001E5A44" w:rsidRPr="009A1741" w:rsidRDefault="001E5A44" w:rsidP="001E5A44">
      <w:pPr>
        <w:pStyle w:val="a8"/>
        <w:shd w:val="clear" w:color="auto" w:fill="FFFFFF"/>
        <w:spacing w:after="0"/>
        <w:rPr>
          <w:b/>
          <w:bCs/>
          <w:sz w:val="24"/>
          <w:szCs w:val="24"/>
        </w:rPr>
      </w:pPr>
    </w:p>
    <w:p w:rsidR="001E5A44" w:rsidRPr="009A1741" w:rsidRDefault="001E5A44" w:rsidP="001E5A44">
      <w:pPr>
        <w:pStyle w:val="a8"/>
        <w:shd w:val="clear" w:color="auto" w:fill="FFFFFF"/>
        <w:spacing w:after="0"/>
        <w:rPr>
          <w:b/>
          <w:bCs/>
          <w:sz w:val="24"/>
          <w:szCs w:val="24"/>
        </w:rPr>
      </w:pPr>
    </w:p>
    <w:p w:rsidR="001E5A44" w:rsidRPr="009A1741" w:rsidRDefault="001E5A44" w:rsidP="001E5A44">
      <w:pPr>
        <w:pStyle w:val="a8"/>
        <w:shd w:val="clear" w:color="auto" w:fill="FFFFFF"/>
        <w:spacing w:after="0"/>
        <w:rPr>
          <w:b/>
          <w:bCs/>
          <w:sz w:val="24"/>
          <w:szCs w:val="24"/>
        </w:rPr>
      </w:pPr>
      <w:r w:rsidRPr="009A1741">
        <w:rPr>
          <w:bCs/>
          <w:sz w:val="24"/>
          <w:szCs w:val="24"/>
        </w:rPr>
        <w:t xml:space="preserve">Получатель субсидии: </w:t>
      </w:r>
    </w:p>
    <w:p w:rsidR="001E5A44" w:rsidRPr="009A1741" w:rsidRDefault="001E5A44" w:rsidP="001E5A44">
      <w:pPr>
        <w:pStyle w:val="a8"/>
        <w:shd w:val="clear" w:color="auto" w:fill="FFFFFF"/>
        <w:spacing w:after="0"/>
        <w:rPr>
          <w:b/>
          <w:bCs/>
          <w:sz w:val="24"/>
          <w:szCs w:val="24"/>
        </w:rPr>
      </w:pPr>
    </w:p>
    <w:p w:rsidR="001E5A44" w:rsidRPr="009A1741" w:rsidRDefault="001E5A44" w:rsidP="001E5A44">
      <w:pPr>
        <w:pStyle w:val="a8"/>
        <w:shd w:val="clear" w:color="auto" w:fill="FFFFFF"/>
        <w:spacing w:after="0"/>
        <w:rPr>
          <w:b/>
          <w:bCs/>
          <w:sz w:val="24"/>
          <w:szCs w:val="24"/>
        </w:rPr>
      </w:pPr>
      <w:r w:rsidRPr="009A1741">
        <w:rPr>
          <w:bCs/>
          <w:sz w:val="24"/>
          <w:szCs w:val="24"/>
        </w:rPr>
        <w:t>Директор:______________/_____________/</w:t>
      </w:r>
    </w:p>
    <w:p w:rsidR="001E5A44" w:rsidRPr="009A1741" w:rsidRDefault="001E5A44" w:rsidP="001E5A44">
      <w:pPr>
        <w:pStyle w:val="a8"/>
        <w:shd w:val="clear" w:color="auto" w:fill="FFFFFF"/>
        <w:spacing w:after="0"/>
        <w:rPr>
          <w:b/>
          <w:bCs/>
          <w:sz w:val="24"/>
          <w:szCs w:val="24"/>
        </w:rPr>
      </w:pPr>
    </w:p>
    <w:p w:rsidR="001E5A44" w:rsidRPr="009A1741" w:rsidRDefault="001E5A44" w:rsidP="001E5A44">
      <w:pPr>
        <w:pStyle w:val="a8"/>
        <w:shd w:val="clear" w:color="auto" w:fill="FFFFFF"/>
        <w:spacing w:after="0"/>
        <w:rPr>
          <w:b/>
          <w:bCs/>
          <w:sz w:val="24"/>
          <w:szCs w:val="24"/>
        </w:rPr>
      </w:pPr>
      <w:r w:rsidRPr="009A1741">
        <w:rPr>
          <w:bCs/>
          <w:sz w:val="24"/>
          <w:szCs w:val="24"/>
        </w:rPr>
        <w:t>Гл. бухгалтер:___________/_____________/</w:t>
      </w:r>
    </w:p>
    <w:p w:rsidR="001E5A44" w:rsidRPr="009A1741" w:rsidRDefault="001E5A44" w:rsidP="001E5A44">
      <w:pPr>
        <w:pStyle w:val="a8"/>
        <w:shd w:val="clear" w:color="auto" w:fill="FFFFFF"/>
        <w:spacing w:after="0"/>
        <w:rPr>
          <w:b/>
          <w:bCs/>
          <w:sz w:val="24"/>
          <w:szCs w:val="24"/>
        </w:rPr>
      </w:pPr>
    </w:p>
    <w:p w:rsidR="001E5A44" w:rsidRPr="009A1741" w:rsidRDefault="001E5A44" w:rsidP="001E5A44">
      <w:pPr>
        <w:pStyle w:val="a8"/>
        <w:shd w:val="clear" w:color="auto" w:fill="FFFFFF"/>
        <w:spacing w:after="0"/>
        <w:rPr>
          <w:b/>
          <w:bCs/>
          <w:sz w:val="24"/>
          <w:szCs w:val="24"/>
        </w:rPr>
      </w:pPr>
      <w:r w:rsidRPr="009A1741">
        <w:rPr>
          <w:bCs/>
          <w:sz w:val="24"/>
          <w:szCs w:val="24"/>
        </w:rPr>
        <w:t>«____»__________20___г.</w:t>
      </w:r>
    </w:p>
    <w:p w:rsidR="001E5A44" w:rsidRPr="009A1741" w:rsidRDefault="001E5A44" w:rsidP="001E5A44">
      <w:pPr>
        <w:pStyle w:val="a8"/>
        <w:shd w:val="clear" w:color="auto" w:fill="FFFFFF"/>
        <w:spacing w:after="0"/>
        <w:rPr>
          <w:b/>
          <w:bCs/>
          <w:sz w:val="24"/>
          <w:szCs w:val="24"/>
        </w:rPr>
      </w:pPr>
    </w:p>
    <w:p w:rsidR="001E5A44" w:rsidRPr="009A1741" w:rsidRDefault="001E5A44" w:rsidP="001E5A44">
      <w:pPr>
        <w:pStyle w:val="a8"/>
        <w:shd w:val="clear" w:color="auto" w:fill="FFFFFF"/>
        <w:spacing w:after="0"/>
        <w:rPr>
          <w:b/>
          <w:bCs/>
          <w:sz w:val="24"/>
          <w:szCs w:val="24"/>
        </w:rPr>
      </w:pPr>
      <w:r w:rsidRPr="009A1741">
        <w:rPr>
          <w:bCs/>
          <w:sz w:val="24"/>
          <w:szCs w:val="24"/>
        </w:rPr>
        <w:t>М.П.</w:t>
      </w:r>
    </w:p>
    <w:p w:rsidR="006C5176" w:rsidRPr="008B18D9" w:rsidRDefault="006C5176" w:rsidP="001E5A44">
      <w:pPr>
        <w:jc w:val="center"/>
        <w:rPr>
          <w:b/>
        </w:rPr>
      </w:pPr>
    </w:p>
    <w:sectPr w:rsidR="006C5176" w:rsidRPr="008B18D9" w:rsidSect="001E5A44">
      <w:pgSz w:w="11906" w:h="16838"/>
      <w:pgMar w:top="899"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3F7" w:rsidRDefault="005B73F7">
      <w:r>
        <w:separator/>
      </w:r>
    </w:p>
  </w:endnote>
  <w:endnote w:type="continuationSeparator" w:id="1">
    <w:p w:rsidR="005B73F7" w:rsidRDefault="005B7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3F7" w:rsidRDefault="005B73F7">
      <w:r>
        <w:separator/>
      </w:r>
    </w:p>
  </w:footnote>
  <w:footnote w:type="continuationSeparator" w:id="1">
    <w:p w:rsidR="005B73F7" w:rsidRDefault="005B7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62BCCC"/>
    <w:lvl w:ilvl="0">
      <w:numFmt w:val="bullet"/>
      <w:lvlText w:val="*"/>
      <w:lvlJc w:val="left"/>
    </w:lvl>
  </w:abstractNum>
  <w:abstractNum w:abstractNumId="1">
    <w:nsid w:val="08461FE5"/>
    <w:multiLevelType w:val="hybridMultilevel"/>
    <w:tmpl w:val="B008B4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F50377"/>
    <w:multiLevelType w:val="hybridMultilevel"/>
    <w:tmpl w:val="80ACC75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C433A"/>
    <w:multiLevelType w:val="hybridMultilevel"/>
    <w:tmpl w:val="0A68A4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81972"/>
    <w:multiLevelType w:val="hybridMultilevel"/>
    <w:tmpl w:val="E0A8221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F3B4A3A"/>
    <w:multiLevelType w:val="hybridMultilevel"/>
    <w:tmpl w:val="AAEC8A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5D758B"/>
    <w:multiLevelType w:val="singleLevel"/>
    <w:tmpl w:val="5002B936"/>
    <w:lvl w:ilvl="0">
      <w:start w:val="3"/>
      <w:numFmt w:val="decimal"/>
      <w:lvlText w:val="4.%1."/>
      <w:legacy w:legacy="1" w:legacySpace="0" w:legacyIndent="528"/>
      <w:lvlJc w:val="left"/>
      <w:rPr>
        <w:rFonts w:ascii="Times New Roman" w:hAnsi="Times New Roman" w:cs="Times New Roman" w:hint="default"/>
      </w:rPr>
    </w:lvl>
  </w:abstractNum>
  <w:abstractNum w:abstractNumId="7">
    <w:nsid w:val="21991930"/>
    <w:multiLevelType w:val="hybridMultilevel"/>
    <w:tmpl w:val="38B861BE"/>
    <w:lvl w:ilvl="0" w:tplc="4CF6048A">
      <w:start w:val="1"/>
      <w:numFmt w:val="none"/>
      <w:lvlText w:val="6."/>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FE0C8F"/>
    <w:multiLevelType w:val="hybridMultilevel"/>
    <w:tmpl w:val="F73072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770D1D"/>
    <w:multiLevelType w:val="hybridMultilevel"/>
    <w:tmpl w:val="9DE26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6547B7"/>
    <w:multiLevelType w:val="singleLevel"/>
    <w:tmpl w:val="0088B7B8"/>
    <w:lvl w:ilvl="0">
      <w:start w:val="1"/>
      <w:numFmt w:val="decimal"/>
      <w:lvlText w:val="%1."/>
      <w:legacy w:legacy="1" w:legacySpace="0" w:legacyIndent="691"/>
      <w:lvlJc w:val="left"/>
      <w:pPr>
        <w:ind w:left="0" w:firstLine="0"/>
      </w:pPr>
      <w:rPr>
        <w:rFonts w:ascii="Times New Roman" w:hAnsi="Times New Roman" w:cs="Times New Roman" w:hint="default"/>
      </w:rPr>
    </w:lvl>
  </w:abstractNum>
  <w:abstractNum w:abstractNumId="11">
    <w:nsid w:val="2EBD3F15"/>
    <w:multiLevelType w:val="multilevel"/>
    <w:tmpl w:val="877E528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31123659"/>
    <w:multiLevelType w:val="multilevel"/>
    <w:tmpl w:val="BC36EB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AE5330F"/>
    <w:multiLevelType w:val="hybridMultilevel"/>
    <w:tmpl w:val="CAA2219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33587"/>
    <w:multiLevelType w:val="hybridMultilevel"/>
    <w:tmpl w:val="61B62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5862EC"/>
    <w:multiLevelType w:val="hybridMultilevel"/>
    <w:tmpl w:val="050627F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D93673"/>
    <w:multiLevelType w:val="multilevel"/>
    <w:tmpl w:val="3DF43CDA"/>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A4F0987"/>
    <w:multiLevelType w:val="hybridMultilevel"/>
    <w:tmpl w:val="968AB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6711D8"/>
    <w:multiLevelType w:val="singleLevel"/>
    <w:tmpl w:val="8D9ACC48"/>
    <w:lvl w:ilvl="0">
      <w:start w:val="1"/>
      <w:numFmt w:val="decimal"/>
      <w:lvlText w:val="5.%1."/>
      <w:legacy w:legacy="1" w:legacySpace="0" w:legacyIndent="494"/>
      <w:lvlJc w:val="left"/>
      <w:rPr>
        <w:rFonts w:ascii="Times New Roman" w:hAnsi="Times New Roman" w:cs="Times New Roman" w:hint="default"/>
      </w:rPr>
    </w:lvl>
  </w:abstractNum>
  <w:abstractNum w:abstractNumId="20">
    <w:nsid w:val="4FB811B0"/>
    <w:multiLevelType w:val="multilevel"/>
    <w:tmpl w:val="702A6D8C"/>
    <w:lvl w:ilvl="0">
      <w:start w:val="1"/>
      <w:numFmt w:val="decimal"/>
      <w:lvlText w:val="%1."/>
      <w:lvlJc w:val="left"/>
      <w:pPr>
        <w:tabs>
          <w:tab w:val="num" w:pos="720"/>
        </w:tabs>
        <w:ind w:left="720" w:hanging="360"/>
      </w:pPr>
    </w:lvl>
    <w:lvl w:ilvl="1">
      <w:start w:val="1"/>
      <w:numFmt w:val="decimal"/>
      <w:isLgl/>
      <w:lvlText w:val="%1.%2."/>
      <w:lvlJc w:val="left"/>
      <w:pPr>
        <w:tabs>
          <w:tab w:val="num" w:pos="1680"/>
        </w:tabs>
        <w:ind w:left="1680" w:hanging="1140"/>
      </w:pPr>
    </w:lvl>
    <w:lvl w:ilvl="2">
      <w:start w:val="1"/>
      <w:numFmt w:val="decimal"/>
      <w:isLgl/>
      <w:lvlText w:val="%1.%2.%3."/>
      <w:lvlJc w:val="left"/>
      <w:pPr>
        <w:tabs>
          <w:tab w:val="num" w:pos="1860"/>
        </w:tabs>
        <w:ind w:left="1860" w:hanging="1140"/>
      </w:pPr>
    </w:lvl>
    <w:lvl w:ilvl="3">
      <w:start w:val="1"/>
      <w:numFmt w:val="decimal"/>
      <w:isLgl/>
      <w:lvlText w:val="%1.%2.%3.%4."/>
      <w:lvlJc w:val="left"/>
      <w:pPr>
        <w:tabs>
          <w:tab w:val="num" w:pos="2040"/>
        </w:tabs>
        <w:ind w:left="2040" w:hanging="1140"/>
      </w:pPr>
    </w:lvl>
    <w:lvl w:ilvl="4">
      <w:start w:val="1"/>
      <w:numFmt w:val="decimal"/>
      <w:isLgl/>
      <w:lvlText w:val="%1.%2.%3.%4.%5."/>
      <w:lvlJc w:val="left"/>
      <w:pPr>
        <w:tabs>
          <w:tab w:val="num" w:pos="2220"/>
        </w:tabs>
        <w:ind w:left="2220" w:hanging="1140"/>
      </w:pPr>
    </w:lvl>
    <w:lvl w:ilvl="5">
      <w:start w:val="1"/>
      <w:numFmt w:val="decimal"/>
      <w:isLgl/>
      <w:lvlText w:val="%1.%2.%3.%4.%5.%6."/>
      <w:lvlJc w:val="left"/>
      <w:pPr>
        <w:tabs>
          <w:tab w:val="num" w:pos="2700"/>
        </w:tabs>
        <w:ind w:left="2700" w:hanging="1440"/>
      </w:pPr>
    </w:lvl>
    <w:lvl w:ilvl="6">
      <w:start w:val="1"/>
      <w:numFmt w:val="decimal"/>
      <w:isLgl/>
      <w:lvlText w:val="%1.%2.%3.%4.%5.%6.%7."/>
      <w:lvlJc w:val="left"/>
      <w:pPr>
        <w:tabs>
          <w:tab w:val="num" w:pos="3240"/>
        </w:tabs>
        <w:ind w:left="3240" w:hanging="1800"/>
      </w:pPr>
    </w:lvl>
    <w:lvl w:ilvl="7">
      <w:start w:val="1"/>
      <w:numFmt w:val="decimal"/>
      <w:isLgl/>
      <w:lvlText w:val="%1.%2.%3.%4.%5.%6.%7.%8."/>
      <w:lvlJc w:val="left"/>
      <w:pPr>
        <w:tabs>
          <w:tab w:val="num" w:pos="3420"/>
        </w:tabs>
        <w:ind w:left="3420" w:hanging="1800"/>
      </w:pPr>
    </w:lvl>
    <w:lvl w:ilvl="8">
      <w:start w:val="1"/>
      <w:numFmt w:val="decimal"/>
      <w:isLgl/>
      <w:lvlText w:val="%1.%2.%3.%4.%5.%6.%7.%8.%9."/>
      <w:lvlJc w:val="left"/>
      <w:pPr>
        <w:tabs>
          <w:tab w:val="num" w:pos="3960"/>
        </w:tabs>
        <w:ind w:left="3960" w:hanging="2160"/>
      </w:pPr>
    </w:lvl>
  </w:abstractNum>
  <w:abstractNum w:abstractNumId="21">
    <w:nsid w:val="575D544F"/>
    <w:multiLevelType w:val="hybridMultilevel"/>
    <w:tmpl w:val="436CE9E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BC02B45"/>
    <w:multiLevelType w:val="multilevel"/>
    <w:tmpl w:val="8188D79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0225F0"/>
    <w:multiLevelType w:val="singleLevel"/>
    <w:tmpl w:val="20B4EA76"/>
    <w:lvl w:ilvl="0">
      <w:start w:val="3"/>
      <w:numFmt w:val="decimal"/>
      <w:lvlText w:val="6.%1."/>
      <w:legacy w:legacy="1" w:legacySpace="0" w:legacyIndent="476"/>
      <w:lvlJc w:val="left"/>
      <w:rPr>
        <w:rFonts w:ascii="Times New Roman" w:hAnsi="Times New Roman" w:cs="Times New Roman" w:hint="default"/>
      </w:rPr>
    </w:lvl>
  </w:abstractNum>
  <w:abstractNum w:abstractNumId="24">
    <w:nsid w:val="696818CE"/>
    <w:multiLevelType w:val="singleLevel"/>
    <w:tmpl w:val="B5E80DE4"/>
    <w:lvl w:ilvl="0">
      <w:start w:val="7"/>
      <w:numFmt w:val="decimal"/>
      <w:lvlText w:val="4.%1."/>
      <w:legacy w:legacy="1" w:legacySpace="0" w:legacyIndent="638"/>
      <w:lvlJc w:val="left"/>
      <w:rPr>
        <w:rFonts w:ascii="Times New Roman" w:hAnsi="Times New Roman" w:cs="Times New Roman" w:hint="default"/>
      </w:rPr>
    </w:lvl>
  </w:abstractNum>
  <w:abstractNum w:abstractNumId="25">
    <w:nsid w:val="6BF02FFB"/>
    <w:multiLevelType w:val="hybridMultilevel"/>
    <w:tmpl w:val="DF9A92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7B4245"/>
    <w:multiLevelType w:val="multilevel"/>
    <w:tmpl w:val="99746E3A"/>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612"/>
        </w:tabs>
        <w:ind w:left="-180" w:firstLine="360"/>
      </w:pPr>
      <w:rPr>
        <w:rFonts w:hint="default"/>
        <w:b w:val="0"/>
        <w:sz w:val="24"/>
        <w:szCs w:val="24"/>
      </w:rPr>
    </w:lvl>
    <w:lvl w:ilvl="2">
      <w:start w:val="1"/>
      <w:numFmt w:val="decimal"/>
      <w:lvlText w:val="%1.%2.%3."/>
      <w:lvlJc w:val="left"/>
      <w:pPr>
        <w:tabs>
          <w:tab w:val="num" w:pos="1440"/>
        </w:tabs>
        <w:ind w:left="1224"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1B866A3"/>
    <w:multiLevelType w:val="singleLevel"/>
    <w:tmpl w:val="AE429320"/>
    <w:lvl w:ilvl="0">
      <w:start w:val="1"/>
      <w:numFmt w:val="decimal"/>
      <w:lvlText w:val="10.3.%1."/>
      <w:legacy w:legacy="1" w:legacySpace="0" w:legacyIndent="820"/>
      <w:lvlJc w:val="left"/>
      <w:rPr>
        <w:rFonts w:ascii="Times New Roman" w:hAnsi="Times New Roman" w:cs="Times New Roman" w:hint="default"/>
      </w:rPr>
    </w:lvl>
  </w:abstractNum>
  <w:abstractNum w:abstractNumId="28">
    <w:nsid w:val="73F12E71"/>
    <w:multiLevelType w:val="multilevel"/>
    <w:tmpl w:val="3DF43CDA"/>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0F3EA6"/>
    <w:multiLevelType w:val="singleLevel"/>
    <w:tmpl w:val="6C00B154"/>
    <w:lvl w:ilvl="0">
      <w:start w:val="5"/>
      <w:numFmt w:val="decimal"/>
      <w:lvlText w:val="3.1.%1."/>
      <w:legacy w:legacy="1" w:legacySpace="0" w:legacyIndent="859"/>
      <w:lvlJc w:val="left"/>
      <w:rPr>
        <w:rFonts w:ascii="Times New Roman" w:hAnsi="Times New Roman" w:cs="Times New Roman" w:hint="default"/>
      </w:rPr>
    </w:lvl>
  </w:abstractNum>
  <w:abstractNum w:abstractNumId="30">
    <w:nsid w:val="7BC22594"/>
    <w:multiLevelType w:val="singleLevel"/>
    <w:tmpl w:val="C4487DF0"/>
    <w:lvl w:ilvl="0">
      <w:start w:val="2"/>
      <w:numFmt w:val="decimal"/>
      <w:lvlText w:val="9.%1."/>
      <w:legacy w:legacy="1" w:legacySpace="0" w:legacyIndent="495"/>
      <w:lvlJc w:val="left"/>
      <w:rPr>
        <w:rFonts w:ascii="Times New Roman" w:hAnsi="Times New Roman" w:cs="Times New Roman" w:hint="default"/>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12"/>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1">
    <w:abstractNumId w:val="9"/>
  </w:num>
  <w:num w:numId="12">
    <w:abstractNumId w:val="19"/>
  </w:num>
  <w:num w:numId="13">
    <w:abstractNumId w:val="29"/>
  </w:num>
  <w:num w:numId="14">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5">
    <w:abstractNumId w:val="13"/>
  </w:num>
  <w:num w:numId="16">
    <w:abstractNumId w:val="21"/>
  </w:num>
  <w:num w:numId="17">
    <w:abstractNumId w:val="8"/>
  </w:num>
  <w:num w:numId="18">
    <w:abstractNumId w:val="25"/>
  </w:num>
  <w:num w:numId="1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0">
    <w:abstractNumId w:val="6"/>
  </w:num>
  <w:num w:numId="21">
    <w:abstractNumId w:val="24"/>
  </w:num>
  <w:num w:numId="22">
    <w:abstractNumId w:val="23"/>
  </w:num>
  <w:num w:numId="23">
    <w:abstractNumId w:val="5"/>
  </w:num>
  <w:num w:numId="24">
    <w:abstractNumId w:val="22"/>
  </w:num>
  <w:num w:numId="25">
    <w:abstractNumId w:val="17"/>
  </w:num>
  <w:num w:numId="26">
    <w:abstractNumId w:val="28"/>
  </w:num>
  <w:num w:numId="27">
    <w:abstractNumId w:val="7"/>
  </w:num>
  <w:num w:numId="28">
    <w:abstractNumId w:val="26"/>
  </w:num>
  <w:num w:numId="29">
    <w:abstractNumId w:val="11"/>
  </w:num>
  <w:num w:numId="30">
    <w:abstractNumId w:val="30"/>
  </w:num>
  <w:num w:numId="31">
    <w:abstractNumId w:val="27"/>
  </w:num>
  <w:num w:numId="32">
    <w:abstractNumId w:val="1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
  </w:num>
  <w:num w:numId="36">
    <w:abstractNumId w:val="14"/>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A10EFA"/>
    <w:rsid w:val="00001575"/>
    <w:rsid w:val="000027D0"/>
    <w:rsid w:val="00021154"/>
    <w:rsid w:val="000276EE"/>
    <w:rsid w:val="000368AC"/>
    <w:rsid w:val="00043617"/>
    <w:rsid w:val="00053D93"/>
    <w:rsid w:val="000824FE"/>
    <w:rsid w:val="00082712"/>
    <w:rsid w:val="000A73BC"/>
    <w:rsid w:val="000B449A"/>
    <w:rsid w:val="000B7B32"/>
    <w:rsid w:val="000C6AF4"/>
    <w:rsid w:val="000D3D95"/>
    <w:rsid w:val="000E1CAC"/>
    <w:rsid w:val="000E3A57"/>
    <w:rsid w:val="000E3CA9"/>
    <w:rsid w:val="000E4FD2"/>
    <w:rsid w:val="000E7D58"/>
    <w:rsid w:val="00106293"/>
    <w:rsid w:val="001130F9"/>
    <w:rsid w:val="001152AB"/>
    <w:rsid w:val="00116505"/>
    <w:rsid w:val="00123A7C"/>
    <w:rsid w:val="001336C7"/>
    <w:rsid w:val="001337F7"/>
    <w:rsid w:val="00153D0F"/>
    <w:rsid w:val="00154A09"/>
    <w:rsid w:val="00154E48"/>
    <w:rsid w:val="00176887"/>
    <w:rsid w:val="001779A0"/>
    <w:rsid w:val="001806D7"/>
    <w:rsid w:val="00180FE9"/>
    <w:rsid w:val="00183E48"/>
    <w:rsid w:val="00191513"/>
    <w:rsid w:val="00192E3E"/>
    <w:rsid w:val="001949CE"/>
    <w:rsid w:val="001B49DC"/>
    <w:rsid w:val="001C1D33"/>
    <w:rsid w:val="001D0469"/>
    <w:rsid w:val="001D4211"/>
    <w:rsid w:val="001D5D25"/>
    <w:rsid w:val="001D7F74"/>
    <w:rsid w:val="001E0B64"/>
    <w:rsid w:val="001E1B40"/>
    <w:rsid w:val="001E5A44"/>
    <w:rsid w:val="001F1123"/>
    <w:rsid w:val="001F6E1B"/>
    <w:rsid w:val="00211472"/>
    <w:rsid w:val="00215AF8"/>
    <w:rsid w:val="00216C69"/>
    <w:rsid w:val="002321A5"/>
    <w:rsid w:val="00232D14"/>
    <w:rsid w:val="00244D0A"/>
    <w:rsid w:val="00245B58"/>
    <w:rsid w:val="002467A7"/>
    <w:rsid w:val="00247ED8"/>
    <w:rsid w:val="00250316"/>
    <w:rsid w:val="002621B1"/>
    <w:rsid w:val="002764DD"/>
    <w:rsid w:val="0029381B"/>
    <w:rsid w:val="002A63D1"/>
    <w:rsid w:val="002B4629"/>
    <w:rsid w:val="002B4C5C"/>
    <w:rsid w:val="002C42FE"/>
    <w:rsid w:val="002D20E5"/>
    <w:rsid w:val="002E6278"/>
    <w:rsid w:val="002E65BE"/>
    <w:rsid w:val="002F5896"/>
    <w:rsid w:val="00301F27"/>
    <w:rsid w:val="00305A7B"/>
    <w:rsid w:val="00310800"/>
    <w:rsid w:val="00323FC0"/>
    <w:rsid w:val="003263C9"/>
    <w:rsid w:val="00335AD7"/>
    <w:rsid w:val="00337395"/>
    <w:rsid w:val="003547AD"/>
    <w:rsid w:val="00354EE8"/>
    <w:rsid w:val="003561FC"/>
    <w:rsid w:val="003645A1"/>
    <w:rsid w:val="00364C64"/>
    <w:rsid w:val="00372D29"/>
    <w:rsid w:val="003748CB"/>
    <w:rsid w:val="00380656"/>
    <w:rsid w:val="003908C0"/>
    <w:rsid w:val="003A131D"/>
    <w:rsid w:val="003B56AF"/>
    <w:rsid w:val="003C0330"/>
    <w:rsid w:val="003C4586"/>
    <w:rsid w:val="003E37E0"/>
    <w:rsid w:val="0040172F"/>
    <w:rsid w:val="00401F16"/>
    <w:rsid w:val="00412875"/>
    <w:rsid w:val="00440C88"/>
    <w:rsid w:val="00453ACD"/>
    <w:rsid w:val="00461986"/>
    <w:rsid w:val="00466176"/>
    <w:rsid w:val="00467657"/>
    <w:rsid w:val="0048621A"/>
    <w:rsid w:val="00492514"/>
    <w:rsid w:val="00497478"/>
    <w:rsid w:val="004A62B3"/>
    <w:rsid w:val="004B32B7"/>
    <w:rsid w:val="004B40E4"/>
    <w:rsid w:val="004B421D"/>
    <w:rsid w:val="004C0B28"/>
    <w:rsid w:val="004C2C92"/>
    <w:rsid w:val="004C592D"/>
    <w:rsid w:val="004D0953"/>
    <w:rsid w:val="004D3DD3"/>
    <w:rsid w:val="004E005F"/>
    <w:rsid w:val="004E451E"/>
    <w:rsid w:val="004E57A6"/>
    <w:rsid w:val="004F68FE"/>
    <w:rsid w:val="00503915"/>
    <w:rsid w:val="00503FA6"/>
    <w:rsid w:val="00515299"/>
    <w:rsid w:val="00520AA3"/>
    <w:rsid w:val="005445C9"/>
    <w:rsid w:val="00544E48"/>
    <w:rsid w:val="00545BB5"/>
    <w:rsid w:val="005650D9"/>
    <w:rsid w:val="00575D0C"/>
    <w:rsid w:val="005825A5"/>
    <w:rsid w:val="00587658"/>
    <w:rsid w:val="00587668"/>
    <w:rsid w:val="00590A08"/>
    <w:rsid w:val="005A6D0A"/>
    <w:rsid w:val="005B491C"/>
    <w:rsid w:val="005B4EC7"/>
    <w:rsid w:val="005B73F7"/>
    <w:rsid w:val="005C4AFD"/>
    <w:rsid w:val="005C6A6A"/>
    <w:rsid w:val="005C7BDF"/>
    <w:rsid w:val="005E363E"/>
    <w:rsid w:val="00622EC6"/>
    <w:rsid w:val="0062411A"/>
    <w:rsid w:val="00642C90"/>
    <w:rsid w:val="006447A4"/>
    <w:rsid w:val="00645ED1"/>
    <w:rsid w:val="00657465"/>
    <w:rsid w:val="006608FC"/>
    <w:rsid w:val="00661909"/>
    <w:rsid w:val="0067288A"/>
    <w:rsid w:val="006833D0"/>
    <w:rsid w:val="00686F62"/>
    <w:rsid w:val="006918DD"/>
    <w:rsid w:val="006A2AB0"/>
    <w:rsid w:val="006B5044"/>
    <w:rsid w:val="006C5176"/>
    <w:rsid w:val="006C55C6"/>
    <w:rsid w:val="006C7E72"/>
    <w:rsid w:val="006D4DB6"/>
    <w:rsid w:val="006E641C"/>
    <w:rsid w:val="006F3B86"/>
    <w:rsid w:val="006F40B4"/>
    <w:rsid w:val="0071008B"/>
    <w:rsid w:val="00711BAB"/>
    <w:rsid w:val="0071279C"/>
    <w:rsid w:val="007151B2"/>
    <w:rsid w:val="007175C5"/>
    <w:rsid w:val="007215DE"/>
    <w:rsid w:val="00721BDE"/>
    <w:rsid w:val="007222E4"/>
    <w:rsid w:val="00727717"/>
    <w:rsid w:val="00733A18"/>
    <w:rsid w:val="00734883"/>
    <w:rsid w:val="00735F2B"/>
    <w:rsid w:val="0074222B"/>
    <w:rsid w:val="0074556B"/>
    <w:rsid w:val="0076064F"/>
    <w:rsid w:val="00761E81"/>
    <w:rsid w:val="007660DB"/>
    <w:rsid w:val="007668CD"/>
    <w:rsid w:val="007708C3"/>
    <w:rsid w:val="00770A31"/>
    <w:rsid w:val="00770B2E"/>
    <w:rsid w:val="007758EC"/>
    <w:rsid w:val="00777B3D"/>
    <w:rsid w:val="00784B6E"/>
    <w:rsid w:val="00785322"/>
    <w:rsid w:val="007858E2"/>
    <w:rsid w:val="007A2AF6"/>
    <w:rsid w:val="007A3FFF"/>
    <w:rsid w:val="007B0A1B"/>
    <w:rsid w:val="007B3C85"/>
    <w:rsid w:val="007C5F30"/>
    <w:rsid w:val="007D0F87"/>
    <w:rsid w:val="007E3DD9"/>
    <w:rsid w:val="007E6444"/>
    <w:rsid w:val="007F15C0"/>
    <w:rsid w:val="007F35DA"/>
    <w:rsid w:val="00801413"/>
    <w:rsid w:val="0080279D"/>
    <w:rsid w:val="008044FA"/>
    <w:rsid w:val="0080517E"/>
    <w:rsid w:val="00811EDC"/>
    <w:rsid w:val="00822014"/>
    <w:rsid w:val="00824D58"/>
    <w:rsid w:val="00825696"/>
    <w:rsid w:val="00837D72"/>
    <w:rsid w:val="0085653B"/>
    <w:rsid w:val="00856B9B"/>
    <w:rsid w:val="00863AAB"/>
    <w:rsid w:val="008647E6"/>
    <w:rsid w:val="00865F78"/>
    <w:rsid w:val="00867E55"/>
    <w:rsid w:val="008711C5"/>
    <w:rsid w:val="008741D0"/>
    <w:rsid w:val="00877A14"/>
    <w:rsid w:val="00881BCE"/>
    <w:rsid w:val="008B0DED"/>
    <w:rsid w:val="008B16FC"/>
    <w:rsid w:val="008B18D9"/>
    <w:rsid w:val="008C236E"/>
    <w:rsid w:val="008C53E8"/>
    <w:rsid w:val="008F10F5"/>
    <w:rsid w:val="008F21DA"/>
    <w:rsid w:val="008F66E4"/>
    <w:rsid w:val="00913DBF"/>
    <w:rsid w:val="00920D4B"/>
    <w:rsid w:val="00920D6A"/>
    <w:rsid w:val="009347D3"/>
    <w:rsid w:val="00934A2B"/>
    <w:rsid w:val="009438C1"/>
    <w:rsid w:val="009509C2"/>
    <w:rsid w:val="00951460"/>
    <w:rsid w:val="009550A7"/>
    <w:rsid w:val="009568D9"/>
    <w:rsid w:val="009607D4"/>
    <w:rsid w:val="009644F1"/>
    <w:rsid w:val="00964FAB"/>
    <w:rsid w:val="00965002"/>
    <w:rsid w:val="009656C2"/>
    <w:rsid w:val="009707C4"/>
    <w:rsid w:val="00970F7B"/>
    <w:rsid w:val="00981059"/>
    <w:rsid w:val="0098110A"/>
    <w:rsid w:val="009839BA"/>
    <w:rsid w:val="00990AED"/>
    <w:rsid w:val="009A2CF4"/>
    <w:rsid w:val="009A7E19"/>
    <w:rsid w:val="009B1FEC"/>
    <w:rsid w:val="009B28D9"/>
    <w:rsid w:val="009C671A"/>
    <w:rsid w:val="009D3599"/>
    <w:rsid w:val="009F37D3"/>
    <w:rsid w:val="00A025AA"/>
    <w:rsid w:val="00A06061"/>
    <w:rsid w:val="00A10EFA"/>
    <w:rsid w:val="00A133D6"/>
    <w:rsid w:val="00A223B6"/>
    <w:rsid w:val="00A349B8"/>
    <w:rsid w:val="00A35068"/>
    <w:rsid w:val="00A35858"/>
    <w:rsid w:val="00A46276"/>
    <w:rsid w:val="00A5066F"/>
    <w:rsid w:val="00A57171"/>
    <w:rsid w:val="00A6574F"/>
    <w:rsid w:val="00A70815"/>
    <w:rsid w:val="00A7364E"/>
    <w:rsid w:val="00A818B6"/>
    <w:rsid w:val="00A953B7"/>
    <w:rsid w:val="00AA1D14"/>
    <w:rsid w:val="00AB0566"/>
    <w:rsid w:val="00AB0AF6"/>
    <w:rsid w:val="00AB54F9"/>
    <w:rsid w:val="00AC0488"/>
    <w:rsid w:val="00AD5D1F"/>
    <w:rsid w:val="00AD6424"/>
    <w:rsid w:val="00AD7D73"/>
    <w:rsid w:val="00AE5FBF"/>
    <w:rsid w:val="00B014A7"/>
    <w:rsid w:val="00B07685"/>
    <w:rsid w:val="00B07D48"/>
    <w:rsid w:val="00B07DF1"/>
    <w:rsid w:val="00B22C5E"/>
    <w:rsid w:val="00B325F2"/>
    <w:rsid w:val="00B330D2"/>
    <w:rsid w:val="00B40A59"/>
    <w:rsid w:val="00B427EC"/>
    <w:rsid w:val="00B4404C"/>
    <w:rsid w:val="00B4607A"/>
    <w:rsid w:val="00B5307A"/>
    <w:rsid w:val="00B539FF"/>
    <w:rsid w:val="00B6462F"/>
    <w:rsid w:val="00B67F6D"/>
    <w:rsid w:val="00B72C20"/>
    <w:rsid w:val="00B74E62"/>
    <w:rsid w:val="00B76183"/>
    <w:rsid w:val="00B77C18"/>
    <w:rsid w:val="00B82DFE"/>
    <w:rsid w:val="00B845B3"/>
    <w:rsid w:val="00B926CA"/>
    <w:rsid w:val="00B92E4C"/>
    <w:rsid w:val="00B93D4A"/>
    <w:rsid w:val="00B94354"/>
    <w:rsid w:val="00BA2F7D"/>
    <w:rsid w:val="00BA452A"/>
    <w:rsid w:val="00BB169E"/>
    <w:rsid w:val="00BB5207"/>
    <w:rsid w:val="00BD1AA3"/>
    <w:rsid w:val="00BD1C9C"/>
    <w:rsid w:val="00BD6471"/>
    <w:rsid w:val="00BD6687"/>
    <w:rsid w:val="00BE1C60"/>
    <w:rsid w:val="00BE3A3C"/>
    <w:rsid w:val="00BE4CA2"/>
    <w:rsid w:val="00BF1C74"/>
    <w:rsid w:val="00BF4D40"/>
    <w:rsid w:val="00BF530E"/>
    <w:rsid w:val="00C07F00"/>
    <w:rsid w:val="00C13E55"/>
    <w:rsid w:val="00C15B9F"/>
    <w:rsid w:val="00C2205B"/>
    <w:rsid w:val="00C24C2D"/>
    <w:rsid w:val="00C24D09"/>
    <w:rsid w:val="00C2541F"/>
    <w:rsid w:val="00C350CE"/>
    <w:rsid w:val="00C36FF3"/>
    <w:rsid w:val="00C41CFB"/>
    <w:rsid w:val="00C44982"/>
    <w:rsid w:val="00C4666E"/>
    <w:rsid w:val="00C502A4"/>
    <w:rsid w:val="00C506D0"/>
    <w:rsid w:val="00C53D84"/>
    <w:rsid w:val="00C63630"/>
    <w:rsid w:val="00C70C95"/>
    <w:rsid w:val="00C829B7"/>
    <w:rsid w:val="00C82C94"/>
    <w:rsid w:val="00C84912"/>
    <w:rsid w:val="00CA5CD2"/>
    <w:rsid w:val="00CB2EA4"/>
    <w:rsid w:val="00CC1F4B"/>
    <w:rsid w:val="00CC3636"/>
    <w:rsid w:val="00CC37E7"/>
    <w:rsid w:val="00CC5304"/>
    <w:rsid w:val="00CD49C3"/>
    <w:rsid w:val="00CE038E"/>
    <w:rsid w:val="00CE22EF"/>
    <w:rsid w:val="00D00800"/>
    <w:rsid w:val="00D0714A"/>
    <w:rsid w:val="00D12E41"/>
    <w:rsid w:val="00D13571"/>
    <w:rsid w:val="00D212D3"/>
    <w:rsid w:val="00D2271F"/>
    <w:rsid w:val="00D27CFF"/>
    <w:rsid w:val="00D31EA5"/>
    <w:rsid w:val="00D33396"/>
    <w:rsid w:val="00D3384F"/>
    <w:rsid w:val="00D40BEC"/>
    <w:rsid w:val="00D41578"/>
    <w:rsid w:val="00D44368"/>
    <w:rsid w:val="00D464C8"/>
    <w:rsid w:val="00D52EE8"/>
    <w:rsid w:val="00D62F41"/>
    <w:rsid w:val="00D70317"/>
    <w:rsid w:val="00D70FC9"/>
    <w:rsid w:val="00D71B3E"/>
    <w:rsid w:val="00D845E4"/>
    <w:rsid w:val="00D92E61"/>
    <w:rsid w:val="00D938D6"/>
    <w:rsid w:val="00DA2B17"/>
    <w:rsid w:val="00DA72A0"/>
    <w:rsid w:val="00DB08B2"/>
    <w:rsid w:val="00DB1E4B"/>
    <w:rsid w:val="00DD470A"/>
    <w:rsid w:val="00DD4AA1"/>
    <w:rsid w:val="00DE035E"/>
    <w:rsid w:val="00DE19E0"/>
    <w:rsid w:val="00DE357D"/>
    <w:rsid w:val="00DF08E1"/>
    <w:rsid w:val="00DF3028"/>
    <w:rsid w:val="00DF5516"/>
    <w:rsid w:val="00DF66C3"/>
    <w:rsid w:val="00E0025F"/>
    <w:rsid w:val="00E055BD"/>
    <w:rsid w:val="00E156D0"/>
    <w:rsid w:val="00E160CD"/>
    <w:rsid w:val="00E235A6"/>
    <w:rsid w:val="00E24372"/>
    <w:rsid w:val="00E25013"/>
    <w:rsid w:val="00E251CC"/>
    <w:rsid w:val="00E5254D"/>
    <w:rsid w:val="00E54A40"/>
    <w:rsid w:val="00E54BBA"/>
    <w:rsid w:val="00E57C63"/>
    <w:rsid w:val="00E6503F"/>
    <w:rsid w:val="00E82E77"/>
    <w:rsid w:val="00E83E77"/>
    <w:rsid w:val="00E941AF"/>
    <w:rsid w:val="00E94BC0"/>
    <w:rsid w:val="00E950AF"/>
    <w:rsid w:val="00E96540"/>
    <w:rsid w:val="00EA1AF7"/>
    <w:rsid w:val="00EA64A4"/>
    <w:rsid w:val="00EB1C2F"/>
    <w:rsid w:val="00EB70DF"/>
    <w:rsid w:val="00EC0086"/>
    <w:rsid w:val="00EC4ADF"/>
    <w:rsid w:val="00EC6C00"/>
    <w:rsid w:val="00EE40BA"/>
    <w:rsid w:val="00EF00B1"/>
    <w:rsid w:val="00EF1CCD"/>
    <w:rsid w:val="00EF2628"/>
    <w:rsid w:val="00EF2C7F"/>
    <w:rsid w:val="00EF32E5"/>
    <w:rsid w:val="00EF4332"/>
    <w:rsid w:val="00F00BEB"/>
    <w:rsid w:val="00F03560"/>
    <w:rsid w:val="00F06B26"/>
    <w:rsid w:val="00F1020D"/>
    <w:rsid w:val="00F21C06"/>
    <w:rsid w:val="00F3268F"/>
    <w:rsid w:val="00F41CF5"/>
    <w:rsid w:val="00F55065"/>
    <w:rsid w:val="00F57FCC"/>
    <w:rsid w:val="00F63C25"/>
    <w:rsid w:val="00F83D0A"/>
    <w:rsid w:val="00F864EC"/>
    <w:rsid w:val="00F91CC7"/>
    <w:rsid w:val="00F93F21"/>
    <w:rsid w:val="00F95D15"/>
    <w:rsid w:val="00FA4FC9"/>
    <w:rsid w:val="00FB19BD"/>
    <w:rsid w:val="00FB5383"/>
    <w:rsid w:val="00FB5CC8"/>
    <w:rsid w:val="00FC5276"/>
    <w:rsid w:val="00FD06A8"/>
    <w:rsid w:val="00FD100C"/>
    <w:rsid w:val="00FD6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Document Header1"/>
    <w:basedOn w:val="a"/>
    <w:next w:val="a"/>
    <w:qFormat/>
    <w:rsid w:val="00EC4ADF"/>
    <w:pPr>
      <w:keepNext/>
      <w:spacing w:before="240" w:after="60"/>
      <w:jc w:val="center"/>
      <w:outlineLvl w:val="0"/>
    </w:pPr>
    <w:rPr>
      <w:kern w:val="28"/>
      <w:sz w:val="36"/>
      <w:szCs w:val="36"/>
    </w:rPr>
  </w:style>
  <w:style w:type="paragraph" w:styleId="3">
    <w:name w:val="heading 3"/>
    <w:basedOn w:val="a"/>
    <w:next w:val="a"/>
    <w:qFormat/>
    <w:rsid w:val="00C24C2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A10EFA"/>
    <w:pPr>
      <w:widowControl w:val="0"/>
      <w:autoSpaceDE w:val="0"/>
      <w:autoSpaceDN w:val="0"/>
      <w:adjustRightInd w:val="0"/>
    </w:pPr>
    <w:rPr>
      <w:rFonts w:ascii="Arial" w:hAnsi="Arial" w:cs="Arial"/>
      <w:b/>
      <w:bCs/>
      <w:sz w:val="22"/>
      <w:szCs w:val="22"/>
    </w:rPr>
  </w:style>
  <w:style w:type="paragraph" w:customStyle="1" w:styleId="Style6">
    <w:name w:val="Style6"/>
    <w:basedOn w:val="a"/>
    <w:rsid w:val="00A10EFA"/>
    <w:pPr>
      <w:widowControl w:val="0"/>
      <w:autoSpaceDE w:val="0"/>
      <w:autoSpaceDN w:val="0"/>
      <w:adjustRightInd w:val="0"/>
      <w:spacing w:line="485" w:lineRule="exact"/>
      <w:ind w:firstLine="706"/>
      <w:jc w:val="both"/>
    </w:pPr>
  </w:style>
  <w:style w:type="paragraph" w:customStyle="1" w:styleId="Style12">
    <w:name w:val="Style12"/>
    <w:basedOn w:val="a"/>
    <w:rsid w:val="00A10EFA"/>
    <w:pPr>
      <w:widowControl w:val="0"/>
      <w:autoSpaceDE w:val="0"/>
      <w:autoSpaceDN w:val="0"/>
      <w:adjustRightInd w:val="0"/>
      <w:jc w:val="center"/>
    </w:pPr>
  </w:style>
  <w:style w:type="character" w:customStyle="1" w:styleId="FontStyle41">
    <w:name w:val="Font Style41"/>
    <w:rsid w:val="00A10EFA"/>
    <w:rPr>
      <w:rFonts w:ascii="Times New Roman" w:hAnsi="Times New Roman" w:cs="Times New Roman" w:hint="default"/>
      <w:b/>
      <w:bCs/>
      <w:sz w:val="26"/>
      <w:szCs w:val="26"/>
    </w:rPr>
  </w:style>
  <w:style w:type="character" w:customStyle="1" w:styleId="FontStyle43">
    <w:name w:val="Font Style43"/>
    <w:rsid w:val="00A10EFA"/>
    <w:rPr>
      <w:rFonts w:ascii="Times New Roman" w:hAnsi="Times New Roman" w:cs="Times New Roman" w:hint="default"/>
      <w:sz w:val="26"/>
      <w:szCs w:val="26"/>
    </w:rPr>
  </w:style>
  <w:style w:type="character" w:styleId="a3">
    <w:name w:val="Hyperlink"/>
    <w:rsid w:val="005445C9"/>
    <w:rPr>
      <w:color w:val="0000FF"/>
      <w:u w:val="single"/>
    </w:rPr>
  </w:style>
  <w:style w:type="character" w:styleId="a4">
    <w:name w:val="FollowedHyperlink"/>
    <w:rsid w:val="00AD7D73"/>
    <w:rPr>
      <w:color w:val="800080"/>
      <w:u w:val="single"/>
    </w:rPr>
  </w:style>
  <w:style w:type="paragraph" w:customStyle="1" w:styleId="2">
    <w:name w:val="Стиль2"/>
    <w:basedOn w:val="20"/>
    <w:rsid w:val="001C1D33"/>
    <w:pPr>
      <w:keepNext/>
      <w:keepLines/>
      <w:widowControl w:val="0"/>
      <w:numPr>
        <w:numId w:val="0"/>
      </w:numPr>
      <w:suppressLineNumbers/>
      <w:suppressAutoHyphens/>
      <w:spacing w:after="60"/>
      <w:ind w:left="2857" w:hanging="360"/>
      <w:jc w:val="both"/>
    </w:pPr>
    <w:rPr>
      <w:b/>
      <w:szCs w:val="20"/>
    </w:rPr>
  </w:style>
  <w:style w:type="paragraph" w:styleId="20">
    <w:name w:val="List Number 2"/>
    <w:basedOn w:val="a"/>
    <w:rsid w:val="001C1D33"/>
    <w:pPr>
      <w:numPr>
        <w:numId w:val="16"/>
      </w:numPr>
    </w:pPr>
  </w:style>
  <w:style w:type="paragraph" w:customStyle="1" w:styleId="title">
    <w:name w:val="title"/>
    <w:basedOn w:val="a"/>
    <w:rsid w:val="00EC4ADF"/>
    <w:pPr>
      <w:spacing w:before="100" w:beforeAutospacing="1" w:after="100" w:afterAutospacing="1"/>
    </w:pPr>
  </w:style>
  <w:style w:type="character" w:styleId="a5">
    <w:name w:val="Strong"/>
    <w:qFormat/>
    <w:rsid w:val="00EC4ADF"/>
    <w:rPr>
      <w:b/>
      <w:bCs/>
    </w:rPr>
  </w:style>
  <w:style w:type="paragraph" w:customStyle="1" w:styleId="ConsPlusNormal">
    <w:name w:val="ConsPlusNormal"/>
    <w:rsid w:val="00F1020D"/>
    <w:pPr>
      <w:autoSpaceDE w:val="0"/>
      <w:autoSpaceDN w:val="0"/>
      <w:adjustRightInd w:val="0"/>
      <w:ind w:firstLine="720"/>
    </w:pPr>
    <w:rPr>
      <w:rFonts w:ascii="Arial" w:hAnsi="Arial" w:cs="Arial"/>
    </w:rPr>
  </w:style>
  <w:style w:type="paragraph" w:customStyle="1" w:styleId="a6">
    <w:name w:val=" Знак"/>
    <w:basedOn w:val="a"/>
    <w:rsid w:val="003263C9"/>
    <w:pPr>
      <w:spacing w:after="160" w:line="240" w:lineRule="exact"/>
    </w:pPr>
    <w:rPr>
      <w:rFonts w:eastAsia="Calibri"/>
      <w:sz w:val="20"/>
      <w:szCs w:val="20"/>
      <w:lang w:eastAsia="zh-CN"/>
    </w:rPr>
  </w:style>
  <w:style w:type="character" w:customStyle="1" w:styleId="value">
    <w:name w:val="value"/>
    <w:basedOn w:val="a0"/>
    <w:rsid w:val="00E96540"/>
  </w:style>
  <w:style w:type="paragraph" w:styleId="a7">
    <w:name w:val="Plain Text"/>
    <w:basedOn w:val="a"/>
    <w:rsid w:val="000276EE"/>
    <w:rPr>
      <w:rFonts w:ascii="Courier New" w:hAnsi="Courier New" w:cs="Courier New"/>
      <w:sz w:val="20"/>
      <w:szCs w:val="20"/>
    </w:rPr>
  </w:style>
  <w:style w:type="paragraph" w:styleId="a8">
    <w:name w:val="Body Text"/>
    <w:basedOn w:val="a"/>
    <w:rsid w:val="00C24C2D"/>
    <w:pPr>
      <w:spacing w:after="120"/>
    </w:pPr>
    <w:rPr>
      <w:sz w:val="20"/>
      <w:szCs w:val="20"/>
    </w:rPr>
  </w:style>
  <w:style w:type="paragraph" w:styleId="a9">
    <w:name w:val="Normal (Web)"/>
    <w:basedOn w:val="a"/>
    <w:rsid w:val="006C5176"/>
    <w:pPr>
      <w:spacing w:before="30" w:after="30"/>
    </w:pPr>
    <w:rPr>
      <w:rFonts w:ascii="Arial" w:hAnsi="Arial" w:cs="Arial"/>
      <w:color w:val="332E2D"/>
      <w:spacing w:val="2"/>
    </w:rPr>
  </w:style>
  <w:style w:type="paragraph" w:customStyle="1" w:styleId="aa">
    <w:name w:val="Комментарий"/>
    <w:basedOn w:val="a"/>
    <w:next w:val="a"/>
    <w:rsid w:val="006C5176"/>
    <w:pPr>
      <w:autoSpaceDE w:val="0"/>
      <w:autoSpaceDN w:val="0"/>
      <w:adjustRightInd w:val="0"/>
      <w:spacing w:before="75"/>
      <w:jc w:val="both"/>
    </w:pPr>
    <w:rPr>
      <w:rFonts w:ascii="Arial" w:hAnsi="Arial"/>
      <w:i/>
      <w:iCs/>
      <w:color w:val="800080"/>
    </w:rPr>
  </w:style>
  <w:style w:type="paragraph" w:customStyle="1" w:styleId="ConsPlusNonformat">
    <w:name w:val="ConsPlusNonformat"/>
    <w:rsid w:val="006C5176"/>
    <w:pPr>
      <w:widowControl w:val="0"/>
      <w:autoSpaceDE w:val="0"/>
      <w:autoSpaceDN w:val="0"/>
      <w:adjustRightInd w:val="0"/>
    </w:pPr>
    <w:rPr>
      <w:rFonts w:ascii="Courier New" w:hAnsi="Courier New" w:cs="Courier New"/>
    </w:rPr>
  </w:style>
  <w:style w:type="paragraph" w:customStyle="1" w:styleId="ConsPlusCell">
    <w:name w:val="ConsPlusCell"/>
    <w:rsid w:val="006C5176"/>
    <w:pPr>
      <w:autoSpaceDE w:val="0"/>
      <w:autoSpaceDN w:val="0"/>
      <w:adjustRightInd w:val="0"/>
    </w:pPr>
    <w:rPr>
      <w:rFonts w:ascii="Arial" w:hAnsi="Arial" w:cs="Arial"/>
    </w:rPr>
  </w:style>
  <w:style w:type="paragraph" w:customStyle="1" w:styleId="ab">
    <w:name w:val="Таблицы (моноширинный)"/>
    <w:basedOn w:val="a"/>
    <w:next w:val="a"/>
    <w:rsid w:val="006C5176"/>
    <w:pPr>
      <w:widowControl w:val="0"/>
      <w:autoSpaceDE w:val="0"/>
      <w:autoSpaceDN w:val="0"/>
      <w:adjustRightInd w:val="0"/>
      <w:jc w:val="both"/>
    </w:pPr>
    <w:rPr>
      <w:rFonts w:ascii="Courier New" w:hAnsi="Courier New" w:cs="Courier New"/>
    </w:rPr>
  </w:style>
  <w:style w:type="character" w:customStyle="1" w:styleId="ac">
    <w:name w:val="Цветовое выделение"/>
    <w:rsid w:val="006C5176"/>
    <w:rPr>
      <w:b/>
      <w:bCs/>
      <w:color w:val="000080"/>
    </w:rPr>
  </w:style>
  <w:style w:type="paragraph" w:customStyle="1" w:styleId="ad">
    <w:name w:val="Прижатый влево"/>
    <w:basedOn w:val="a"/>
    <w:next w:val="a"/>
    <w:rsid w:val="006C5176"/>
    <w:pPr>
      <w:autoSpaceDE w:val="0"/>
      <w:autoSpaceDN w:val="0"/>
      <w:adjustRightInd w:val="0"/>
    </w:pPr>
    <w:rPr>
      <w:rFonts w:ascii="Arial" w:hAnsi="Arial"/>
    </w:rPr>
  </w:style>
  <w:style w:type="paragraph" w:styleId="ae">
    <w:name w:val="footnote text"/>
    <w:basedOn w:val="a"/>
    <w:semiHidden/>
    <w:rsid w:val="006C5176"/>
    <w:rPr>
      <w:sz w:val="20"/>
      <w:szCs w:val="20"/>
    </w:rPr>
  </w:style>
  <w:style w:type="character" w:styleId="af">
    <w:name w:val="footnote reference"/>
    <w:semiHidden/>
    <w:rsid w:val="006C5176"/>
    <w:rPr>
      <w:vertAlign w:val="superscript"/>
    </w:rPr>
  </w:style>
  <w:style w:type="paragraph" w:customStyle="1" w:styleId="Default">
    <w:name w:val="Default"/>
    <w:rsid w:val="001E5A44"/>
    <w:pPr>
      <w:widowControl w:val="0"/>
      <w:autoSpaceDE w:val="0"/>
      <w:autoSpaceDN w:val="0"/>
      <w:adjustRightInd w:val="0"/>
    </w:pPr>
    <w:rPr>
      <w:color w:val="000000"/>
      <w:sz w:val="24"/>
      <w:szCs w:val="24"/>
    </w:rPr>
  </w:style>
  <w:style w:type="paragraph" w:customStyle="1" w:styleId="CM26">
    <w:name w:val="CM26"/>
    <w:basedOn w:val="Default"/>
    <w:next w:val="Default"/>
    <w:rsid w:val="001E5A44"/>
    <w:pPr>
      <w:spacing w:line="240" w:lineRule="atLeast"/>
    </w:pPr>
    <w:rPr>
      <w:color w:val="auto"/>
    </w:rPr>
  </w:style>
</w:styles>
</file>

<file path=word/webSettings.xml><?xml version="1.0" encoding="utf-8"?>
<w:webSettings xmlns:r="http://schemas.openxmlformats.org/officeDocument/2006/relationships" xmlns:w="http://schemas.openxmlformats.org/wordprocessingml/2006/main">
  <w:divs>
    <w:div w:id="281616990">
      <w:bodyDiv w:val="1"/>
      <w:marLeft w:val="0"/>
      <w:marRight w:val="0"/>
      <w:marTop w:val="0"/>
      <w:marBottom w:val="0"/>
      <w:divBdr>
        <w:top w:val="none" w:sz="0" w:space="0" w:color="auto"/>
        <w:left w:val="none" w:sz="0" w:space="0" w:color="auto"/>
        <w:bottom w:val="none" w:sz="0" w:space="0" w:color="auto"/>
        <w:right w:val="none" w:sz="0" w:space="0" w:color="auto"/>
      </w:divBdr>
    </w:div>
    <w:div w:id="313536274">
      <w:bodyDiv w:val="1"/>
      <w:marLeft w:val="0"/>
      <w:marRight w:val="0"/>
      <w:marTop w:val="0"/>
      <w:marBottom w:val="0"/>
      <w:divBdr>
        <w:top w:val="none" w:sz="0" w:space="0" w:color="auto"/>
        <w:left w:val="none" w:sz="0" w:space="0" w:color="auto"/>
        <w:bottom w:val="none" w:sz="0" w:space="0" w:color="auto"/>
        <w:right w:val="none" w:sz="0" w:space="0" w:color="auto"/>
      </w:divBdr>
    </w:div>
    <w:div w:id="394400649">
      <w:bodyDiv w:val="1"/>
      <w:marLeft w:val="0"/>
      <w:marRight w:val="0"/>
      <w:marTop w:val="0"/>
      <w:marBottom w:val="0"/>
      <w:divBdr>
        <w:top w:val="none" w:sz="0" w:space="0" w:color="auto"/>
        <w:left w:val="none" w:sz="0" w:space="0" w:color="auto"/>
        <w:bottom w:val="none" w:sz="0" w:space="0" w:color="auto"/>
        <w:right w:val="none" w:sz="0" w:space="0" w:color="auto"/>
      </w:divBdr>
    </w:div>
    <w:div w:id="514461795">
      <w:bodyDiv w:val="1"/>
      <w:marLeft w:val="0"/>
      <w:marRight w:val="0"/>
      <w:marTop w:val="0"/>
      <w:marBottom w:val="0"/>
      <w:divBdr>
        <w:top w:val="none" w:sz="0" w:space="0" w:color="auto"/>
        <w:left w:val="none" w:sz="0" w:space="0" w:color="auto"/>
        <w:bottom w:val="none" w:sz="0" w:space="0" w:color="auto"/>
        <w:right w:val="none" w:sz="0" w:space="0" w:color="auto"/>
      </w:divBdr>
    </w:div>
    <w:div w:id="544146269">
      <w:bodyDiv w:val="1"/>
      <w:marLeft w:val="0"/>
      <w:marRight w:val="0"/>
      <w:marTop w:val="0"/>
      <w:marBottom w:val="0"/>
      <w:divBdr>
        <w:top w:val="none" w:sz="0" w:space="0" w:color="auto"/>
        <w:left w:val="none" w:sz="0" w:space="0" w:color="auto"/>
        <w:bottom w:val="none" w:sz="0" w:space="0" w:color="auto"/>
        <w:right w:val="none" w:sz="0" w:space="0" w:color="auto"/>
      </w:divBdr>
    </w:div>
    <w:div w:id="562377110">
      <w:bodyDiv w:val="1"/>
      <w:marLeft w:val="0"/>
      <w:marRight w:val="0"/>
      <w:marTop w:val="0"/>
      <w:marBottom w:val="0"/>
      <w:divBdr>
        <w:top w:val="none" w:sz="0" w:space="0" w:color="auto"/>
        <w:left w:val="none" w:sz="0" w:space="0" w:color="auto"/>
        <w:bottom w:val="none" w:sz="0" w:space="0" w:color="auto"/>
        <w:right w:val="none" w:sz="0" w:space="0" w:color="auto"/>
      </w:divBdr>
    </w:div>
    <w:div w:id="605231644">
      <w:bodyDiv w:val="1"/>
      <w:marLeft w:val="0"/>
      <w:marRight w:val="0"/>
      <w:marTop w:val="0"/>
      <w:marBottom w:val="0"/>
      <w:divBdr>
        <w:top w:val="none" w:sz="0" w:space="0" w:color="auto"/>
        <w:left w:val="none" w:sz="0" w:space="0" w:color="auto"/>
        <w:bottom w:val="none" w:sz="0" w:space="0" w:color="auto"/>
        <w:right w:val="none" w:sz="0" w:space="0" w:color="auto"/>
      </w:divBdr>
    </w:div>
    <w:div w:id="643655492">
      <w:bodyDiv w:val="1"/>
      <w:marLeft w:val="0"/>
      <w:marRight w:val="0"/>
      <w:marTop w:val="0"/>
      <w:marBottom w:val="0"/>
      <w:divBdr>
        <w:top w:val="none" w:sz="0" w:space="0" w:color="auto"/>
        <w:left w:val="none" w:sz="0" w:space="0" w:color="auto"/>
        <w:bottom w:val="none" w:sz="0" w:space="0" w:color="auto"/>
        <w:right w:val="none" w:sz="0" w:space="0" w:color="auto"/>
      </w:divBdr>
    </w:div>
    <w:div w:id="711001629">
      <w:bodyDiv w:val="1"/>
      <w:marLeft w:val="0"/>
      <w:marRight w:val="0"/>
      <w:marTop w:val="0"/>
      <w:marBottom w:val="0"/>
      <w:divBdr>
        <w:top w:val="none" w:sz="0" w:space="0" w:color="auto"/>
        <w:left w:val="none" w:sz="0" w:space="0" w:color="auto"/>
        <w:bottom w:val="none" w:sz="0" w:space="0" w:color="auto"/>
        <w:right w:val="none" w:sz="0" w:space="0" w:color="auto"/>
      </w:divBdr>
    </w:div>
    <w:div w:id="742142151">
      <w:bodyDiv w:val="1"/>
      <w:marLeft w:val="0"/>
      <w:marRight w:val="0"/>
      <w:marTop w:val="0"/>
      <w:marBottom w:val="0"/>
      <w:divBdr>
        <w:top w:val="none" w:sz="0" w:space="0" w:color="auto"/>
        <w:left w:val="none" w:sz="0" w:space="0" w:color="auto"/>
        <w:bottom w:val="none" w:sz="0" w:space="0" w:color="auto"/>
        <w:right w:val="none" w:sz="0" w:space="0" w:color="auto"/>
      </w:divBdr>
    </w:div>
    <w:div w:id="750977229">
      <w:bodyDiv w:val="1"/>
      <w:marLeft w:val="0"/>
      <w:marRight w:val="0"/>
      <w:marTop w:val="0"/>
      <w:marBottom w:val="0"/>
      <w:divBdr>
        <w:top w:val="none" w:sz="0" w:space="0" w:color="auto"/>
        <w:left w:val="none" w:sz="0" w:space="0" w:color="auto"/>
        <w:bottom w:val="none" w:sz="0" w:space="0" w:color="auto"/>
        <w:right w:val="none" w:sz="0" w:space="0" w:color="auto"/>
      </w:divBdr>
    </w:div>
    <w:div w:id="756711076">
      <w:bodyDiv w:val="1"/>
      <w:marLeft w:val="0"/>
      <w:marRight w:val="0"/>
      <w:marTop w:val="0"/>
      <w:marBottom w:val="0"/>
      <w:divBdr>
        <w:top w:val="none" w:sz="0" w:space="0" w:color="auto"/>
        <w:left w:val="none" w:sz="0" w:space="0" w:color="auto"/>
        <w:bottom w:val="none" w:sz="0" w:space="0" w:color="auto"/>
        <w:right w:val="none" w:sz="0" w:space="0" w:color="auto"/>
      </w:divBdr>
    </w:div>
    <w:div w:id="830408698">
      <w:bodyDiv w:val="1"/>
      <w:marLeft w:val="0"/>
      <w:marRight w:val="0"/>
      <w:marTop w:val="0"/>
      <w:marBottom w:val="0"/>
      <w:divBdr>
        <w:top w:val="none" w:sz="0" w:space="0" w:color="auto"/>
        <w:left w:val="none" w:sz="0" w:space="0" w:color="auto"/>
        <w:bottom w:val="none" w:sz="0" w:space="0" w:color="auto"/>
        <w:right w:val="none" w:sz="0" w:space="0" w:color="auto"/>
      </w:divBdr>
    </w:div>
    <w:div w:id="882640846">
      <w:bodyDiv w:val="1"/>
      <w:marLeft w:val="0"/>
      <w:marRight w:val="0"/>
      <w:marTop w:val="0"/>
      <w:marBottom w:val="0"/>
      <w:divBdr>
        <w:top w:val="none" w:sz="0" w:space="0" w:color="auto"/>
        <w:left w:val="none" w:sz="0" w:space="0" w:color="auto"/>
        <w:bottom w:val="none" w:sz="0" w:space="0" w:color="auto"/>
        <w:right w:val="none" w:sz="0" w:space="0" w:color="auto"/>
      </w:divBdr>
    </w:div>
    <w:div w:id="966740410">
      <w:bodyDiv w:val="1"/>
      <w:marLeft w:val="0"/>
      <w:marRight w:val="0"/>
      <w:marTop w:val="0"/>
      <w:marBottom w:val="0"/>
      <w:divBdr>
        <w:top w:val="none" w:sz="0" w:space="0" w:color="auto"/>
        <w:left w:val="none" w:sz="0" w:space="0" w:color="auto"/>
        <w:bottom w:val="none" w:sz="0" w:space="0" w:color="auto"/>
        <w:right w:val="none" w:sz="0" w:space="0" w:color="auto"/>
      </w:divBdr>
    </w:div>
    <w:div w:id="1006175258">
      <w:bodyDiv w:val="1"/>
      <w:marLeft w:val="0"/>
      <w:marRight w:val="0"/>
      <w:marTop w:val="0"/>
      <w:marBottom w:val="0"/>
      <w:divBdr>
        <w:top w:val="none" w:sz="0" w:space="0" w:color="auto"/>
        <w:left w:val="none" w:sz="0" w:space="0" w:color="auto"/>
        <w:bottom w:val="none" w:sz="0" w:space="0" w:color="auto"/>
        <w:right w:val="none" w:sz="0" w:space="0" w:color="auto"/>
      </w:divBdr>
    </w:div>
    <w:div w:id="1030759309">
      <w:bodyDiv w:val="1"/>
      <w:marLeft w:val="0"/>
      <w:marRight w:val="0"/>
      <w:marTop w:val="0"/>
      <w:marBottom w:val="0"/>
      <w:divBdr>
        <w:top w:val="none" w:sz="0" w:space="0" w:color="auto"/>
        <w:left w:val="none" w:sz="0" w:space="0" w:color="auto"/>
        <w:bottom w:val="none" w:sz="0" w:space="0" w:color="auto"/>
        <w:right w:val="none" w:sz="0" w:space="0" w:color="auto"/>
      </w:divBdr>
    </w:div>
    <w:div w:id="1109474230">
      <w:bodyDiv w:val="1"/>
      <w:marLeft w:val="0"/>
      <w:marRight w:val="0"/>
      <w:marTop w:val="0"/>
      <w:marBottom w:val="0"/>
      <w:divBdr>
        <w:top w:val="none" w:sz="0" w:space="0" w:color="auto"/>
        <w:left w:val="none" w:sz="0" w:space="0" w:color="auto"/>
        <w:bottom w:val="none" w:sz="0" w:space="0" w:color="auto"/>
        <w:right w:val="none" w:sz="0" w:space="0" w:color="auto"/>
      </w:divBdr>
    </w:div>
    <w:div w:id="1129011398">
      <w:bodyDiv w:val="1"/>
      <w:marLeft w:val="0"/>
      <w:marRight w:val="0"/>
      <w:marTop w:val="0"/>
      <w:marBottom w:val="0"/>
      <w:divBdr>
        <w:top w:val="none" w:sz="0" w:space="0" w:color="auto"/>
        <w:left w:val="none" w:sz="0" w:space="0" w:color="auto"/>
        <w:bottom w:val="none" w:sz="0" w:space="0" w:color="auto"/>
        <w:right w:val="none" w:sz="0" w:space="0" w:color="auto"/>
      </w:divBdr>
    </w:div>
    <w:div w:id="1144003856">
      <w:bodyDiv w:val="1"/>
      <w:marLeft w:val="0"/>
      <w:marRight w:val="0"/>
      <w:marTop w:val="0"/>
      <w:marBottom w:val="0"/>
      <w:divBdr>
        <w:top w:val="none" w:sz="0" w:space="0" w:color="auto"/>
        <w:left w:val="none" w:sz="0" w:space="0" w:color="auto"/>
        <w:bottom w:val="none" w:sz="0" w:space="0" w:color="auto"/>
        <w:right w:val="none" w:sz="0" w:space="0" w:color="auto"/>
      </w:divBdr>
    </w:div>
    <w:div w:id="1508012394">
      <w:bodyDiv w:val="1"/>
      <w:marLeft w:val="0"/>
      <w:marRight w:val="0"/>
      <w:marTop w:val="0"/>
      <w:marBottom w:val="0"/>
      <w:divBdr>
        <w:top w:val="none" w:sz="0" w:space="0" w:color="auto"/>
        <w:left w:val="none" w:sz="0" w:space="0" w:color="auto"/>
        <w:bottom w:val="none" w:sz="0" w:space="0" w:color="auto"/>
        <w:right w:val="none" w:sz="0" w:space="0" w:color="auto"/>
      </w:divBdr>
    </w:div>
    <w:div w:id="1667322218">
      <w:bodyDiv w:val="1"/>
      <w:marLeft w:val="0"/>
      <w:marRight w:val="0"/>
      <w:marTop w:val="0"/>
      <w:marBottom w:val="0"/>
      <w:divBdr>
        <w:top w:val="none" w:sz="0" w:space="0" w:color="auto"/>
        <w:left w:val="none" w:sz="0" w:space="0" w:color="auto"/>
        <w:bottom w:val="none" w:sz="0" w:space="0" w:color="auto"/>
        <w:right w:val="none" w:sz="0" w:space="0" w:color="auto"/>
      </w:divBdr>
    </w:div>
    <w:div w:id="1673726035">
      <w:bodyDiv w:val="1"/>
      <w:marLeft w:val="0"/>
      <w:marRight w:val="0"/>
      <w:marTop w:val="0"/>
      <w:marBottom w:val="0"/>
      <w:divBdr>
        <w:top w:val="none" w:sz="0" w:space="0" w:color="auto"/>
        <w:left w:val="none" w:sz="0" w:space="0" w:color="auto"/>
        <w:bottom w:val="none" w:sz="0" w:space="0" w:color="auto"/>
        <w:right w:val="none" w:sz="0" w:space="0" w:color="auto"/>
      </w:divBdr>
    </w:div>
    <w:div w:id="1700231829">
      <w:bodyDiv w:val="1"/>
      <w:marLeft w:val="0"/>
      <w:marRight w:val="0"/>
      <w:marTop w:val="0"/>
      <w:marBottom w:val="0"/>
      <w:divBdr>
        <w:top w:val="none" w:sz="0" w:space="0" w:color="auto"/>
        <w:left w:val="none" w:sz="0" w:space="0" w:color="auto"/>
        <w:bottom w:val="none" w:sz="0" w:space="0" w:color="auto"/>
        <w:right w:val="none" w:sz="0" w:space="0" w:color="auto"/>
      </w:divBdr>
    </w:div>
    <w:div w:id="1701934668">
      <w:bodyDiv w:val="1"/>
      <w:marLeft w:val="0"/>
      <w:marRight w:val="0"/>
      <w:marTop w:val="0"/>
      <w:marBottom w:val="0"/>
      <w:divBdr>
        <w:top w:val="none" w:sz="0" w:space="0" w:color="auto"/>
        <w:left w:val="none" w:sz="0" w:space="0" w:color="auto"/>
        <w:bottom w:val="none" w:sz="0" w:space="0" w:color="auto"/>
        <w:right w:val="none" w:sz="0" w:space="0" w:color="auto"/>
      </w:divBdr>
    </w:div>
    <w:div w:id="1829638597">
      <w:bodyDiv w:val="1"/>
      <w:marLeft w:val="0"/>
      <w:marRight w:val="0"/>
      <w:marTop w:val="0"/>
      <w:marBottom w:val="0"/>
      <w:divBdr>
        <w:top w:val="none" w:sz="0" w:space="0" w:color="auto"/>
        <w:left w:val="none" w:sz="0" w:space="0" w:color="auto"/>
        <w:bottom w:val="none" w:sz="0" w:space="0" w:color="auto"/>
        <w:right w:val="none" w:sz="0" w:space="0" w:color="auto"/>
      </w:divBdr>
    </w:div>
    <w:div w:id="1837572578">
      <w:bodyDiv w:val="1"/>
      <w:marLeft w:val="0"/>
      <w:marRight w:val="0"/>
      <w:marTop w:val="0"/>
      <w:marBottom w:val="0"/>
      <w:divBdr>
        <w:top w:val="none" w:sz="0" w:space="0" w:color="auto"/>
        <w:left w:val="none" w:sz="0" w:space="0" w:color="auto"/>
        <w:bottom w:val="none" w:sz="0" w:space="0" w:color="auto"/>
        <w:right w:val="none" w:sz="0" w:space="0" w:color="auto"/>
      </w:divBdr>
    </w:div>
    <w:div w:id="1883861830">
      <w:bodyDiv w:val="1"/>
      <w:marLeft w:val="0"/>
      <w:marRight w:val="0"/>
      <w:marTop w:val="0"/>
      <w:marBottom w:val="0"/>
      <w:divBdr>
        <w:top w:val="none" w:sz="0" w:space="0" w:color="auto"/>
        <w:left w:val="none" w:sz="0" w:space="0" w:color="auto"/>
        <w:bottom w:val="none" w:sz="0" w:space="0" w:color="auto"/>
        <w:right w:val="none" w:sz="0" w:space="0" w:color="auto"/>
      </w:divBdr>
    </w:div>
    <w:div w:id="1900165200">
      <w:bodyDiv w:val="1"/>
      <w:marLeft w:val="0"/>
      <w:marRight w:val="0"/>
      <w:marTop w:val="0"/>
      <w:marBottom w:val="0"/>
      <w:divBdr>
        <w:top w:val="none" w:sz="0" w:space="0" w:color="auto"/>
        <w:left w:val="none" w:sz="0" w:space="0" w:color="auto"/>
        <w:bottom w:val="none" w:sz="0" w:space="0" w:color="auto"/>
        <w:right w:val="none" w:sz="0" w:space="0" w:color="auto"/>
      </w:divBdr>
    </w:div>
    <w:div w:id="1925844275">
      <w:bodyDiv w:val="1"/>
      <w:marLeft w:val="0"/>
      <w:marRight w:val="0"/>
      <w:marTop w:val="0"/>
      <w:marBottom w:val="0"/>
      <w:divBdr>
        <w:top w:val="none" w:sz="0" w:space="0" w:color="auto"/>
        <w:left w:val="none" w:sz="0" w:space="0" w:color="auto"/>
        <w:bottom w:val="none" w:sz="0" w:space="0" w:color="auto"/>
        <w:right w:val="none" w:sz="0" w:space="0" w:color="auto"/>
      </w:divBdr>
    </w:div>
    <w:div w:id="1947619875">
      <w:bodyDiv w:val="1"/>
      <w:marLeft w:val="0"/>
      <w:marRight w:val="0"/>
      <w:marTop w:val="0"/>
      <w:marBottom w:val="0"/>
      <w:divBdr>
        <w:top w:val="none" w:sz="0" w:space="0" w:color="auto"/>
        <w:left w:val="none" w:sz="0" w:space="0" w:color="auto"/>
        <w:bottom w:val="none" w:sz="0" w:space="0" w:color="auto"/>
        <w:right w:val="none" w:sz="0" w:space="0" w:color="auto"/>
      </w:divBdr>
    </w:div>
    <w:div w:id="19925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ppData/AppData/Local/Microsoft/Windows/Temporary%20Internet%20Files/Program%20Files/StroyConsultant/Temp/990.htm" TargetMode="External"/><Relationship Id="rId18" Type="http://schemas.openxmlformats.org/officeDocument/2006/relationships/hyperlink" Target="../../../../../../../../AppData/AppData/Local/Microsoft/Windows/Temporary%20Internet%20Files/Program%20Files/StroyConsultant/Temp/902.htm" TargetMode="External"/><Relationship Id="rId26" Type="http://schemas.openxmlformats.org/officeDocument/2006/relationships/hyperlink" Target="../../../../../../../../AppData/AppData/Local/Microsoft/Windows/Temporary%20Internet%20Files/Program%20Files/StroyConsultant/Temp/6515.htm" TargetMode="External"/><Relationship Id="rId39" Type="http://schemas.openxmlformats.org/officeDocument/2006/relationships/hyperlink" Target="../../../../../../../../AppData/AppData/Local/Microsoft/Windows/Temporary%20Internet%20Files/Program%20Files/StroyConsultant/Temp/7062.htm" TargetMode="External"/><Relationship Id="rId21" Type="http://schemas.openxmlformats.org/officeDocument/2006/relationships/hyperlink" Target="../../../../../../../../AppData/AppData/Local/Microsoft/Windows/Temporary%20Internet%20Files/Program%20Files/StroyConsultant/Temp/808.htm" TargetMode="External"/><Relationship Id="rId34" Type="http://schemas.openxmlformats.org/officeDocument/2006/relationships/hyperlink" Target="../../../../../../../../AppData/AppData/Local/Microsoft/Windows/Temporary%20Internet%20Files/Program%20Files/StroyConsultant/Temp/875.htm" TargetMode="External"/><Relationship Id="rId42" Type="http://schemas.openxmlformats.org/officeDocument/2006/relationships/hyperlink" Target="../../../../../../../../AppData/AppData/Local/Microsoft/Windows/Temporary%20Internet%20Files/Program%20Files/StroyConsultant/Temp/4592.htm" TargetMode="External"/><Relationship Id="rId47" Type="http://schemas.openxmlformats.org/officeDocument/2006/relationships/hyperlink" Target="../../../../../../../../AppData/AppData/Local/Microsoft/Windows/Temporary%20Internet%20Files/Program%20Files/StroyConsultant/Temp/910.htm" TargetMode="External"/><Relationship Id="rId50" Type="http://schemas.openxmlformats.org/officeDocument/2006/relationships/hyperlink" Target="../../../../../../../../AppData/AppData/Local/Microsoft/Windows/Temporary%20Internet%20Files/Program%20Files/StroyConsultant/Temp/890.htm" TargetMode="External"/><Relationship Id="rId55" Type="http://schemas.openxmlformats.org/officeDocument/2006/relationships/fontTable" Target="fontTable.xml"/><Relationship Id="rId7" Type="http://schemas.openxmlformats.org/officeDocument/2006/relationships/hyperlink" Target="garantF1://12025268.0" TargetMode="External"/><Relationship Id="rId12" Type="http://schemas.openxmlformats.org/officeDocument/2006/relationships/hyperlink" Target="../../../../../../../../AppData/AppData/Local/Microsoft/Windows/Temporary%20Internet%20Files/Program%20Files/StroyConsultant/Temp/683.htm" TargetMode="External"/><Relationship Id="rId17" Type="http://schemas.openxmlformats.org/officeDocument/2006/relationships/hyperlink" Target="../../../../../../../../AppData/AppData/Local/Microsoft/Windows/Temporary%20Internet%20Files/Program%20Files/StroyConsultant/Temp/1009.htm" TargetMode="External"/><Relationship Id="rId25" Type="http://schemas.openxmlformats.org/officeDocument/2006/relationships/hyperlink" Target="../../../../../../../../AppData/AppData/Local/Microsoft/Windows/Temporary%20Internet%20Files/Program%20Files/StroyConsultant/Temp/804.htm" TargetMode="External"/><Relationship Id="rId33" Type="http://schemas.openxmlformats.org/officeDocument/2006/relationships/hyperlink" Target="../../../../../../../../AppData/AppData/Local/Microsoft/Windows/Temporary%20Internet%20Files/Program%20Files/StroyConsultant/Temp/904.htm" TargetMode="External"/><Relationship Id="rId38" Type="http://schemas.openxmlformats.org/officeDocument/2006/relationships/hyperlink" Target="../../../../../../../../AppData/AppData/Local/Microsoft/Windows/Temporary%20Internet%20Files/Program%20Files/StroyConsultant/Temp/4591.htm" TargetMode="External"/><Relationship Id="rId46" Type="http://schemas.openxmlformats.org/officeDocument/2006/relationships/hyperlink" Target="../../../../../../../../AppData/AppData/Local/Microsoft/Windows/Temporary%20Internet%20Files/Program%20Files/StroyConsultant/Temp/902.htm" TargetMode="External"/><Relationship Id="rId2" Type="http://schemas.openxmlformats.org/officeDocument/2006/relationships/styles" Target="styles.xml"/><Relationship Id="rId16" Type="http://schemas.openxmlformats.org/officeDocument/2006/relationships/hyperlink" Target="../../../../../../../../AppData/AppData/Local/Microsoft/Windows/Temporary%20Internet%20Files/Program%20Files/StroyConsultant/Temp/900.htm" TargetMode="External"/><Relationship Id="rId20" Type="http://schemas.openxmlformats.org/officeDocument/2006/relationships/hyperlink" Target="../../../../../../../../AppData/AppData/Local/Microsoft/Windows/Temporary%20Internet%20Files/Program%20Files/StroyConsultant/Temp/910.htm" TargetMode="External"/><Relationship Id="rId29" Type="http://schemas.openxmlformats.org/officeDocument/2006/relationships/hyperlink" Target="../../../../../../../../AppData/AppData/Local/Microsoft/Windows/Temporary%20Internet%20Files/Program%20Files/StroyConsultant/Temp/791.htm" TargetMode="External"/><Relationship Id="rId41" Type="http://schemas.openxmlformats.org/officeDocument/2006/relationships/hyperlink" Target="../../../../../../../../AppData/AppData/Local/Microsoft/Windows/Temporary%20Internet%20Files/Program%20Files/StroyConsultant/Temp/9032.htm" TargetMode="External"/><Relationship Id="rId54" Type="http://schemas.openxmlformats.org/officeDocument/2006/relationships/hyperlink" Target="../../../../../../../../AppData/AppData/Local/Microsoft/Windows/Temporary%20Internet%20Files/Program%20Files/StroyConsultant/Temp/787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pData/AppData/Local/Microsoft/Windows/Temporary%20Internet%20Files/Program%20Files/StroyConsultant/Temp/9573.htm" TargetMode="External"/><Relationship Id="rId24" Type="http://schemas.openxmlformats.org/officeDocument/2006/relationships/hyperlink" Target="../../../../../../../../AppData/AppData/Local/Microsoft/Windows/Temporary%20Internet%20Files/Program%20Files/StroyConsultant/Temp/808.htm" TargetMode="External"/><Relationship Id="rId32" Type="http://schemas.openxmlformats.org/officeDocument/2006/relationships/hyperlink" Target="../../../../../../../../AppData/AppData/Local/Microsoft/Windows/Temporary%20Internet%20Files/Program%20Files/StroyConsultant/Temp/882.htm" TargetMode="External"/><Relationship Id="rId37" Type="http://schemas.openxmlformats.org/officeDocument/2006/relationships/hyperlink" Target="../../../../../../../../AppData/AppData/Local/Microsoft/Windows/Temporary%20Internet%20Files/Program%20Files/StroyConsultant/Temp/884.htm" TargetMode="External"/><Relationship Id="rId40" Type="http://schemas.openxmlformats.org/officeDocument/2006/relationships/hyperlink" Target="../../../../../../../../AppData/AppData/Local/Microsoft/Windows/Temporary%20Internet%20Files/Program%20Files/StroyConsultant/Temp/7425.htm" TargetMode="External"/><Relationship Id="rId45" Type="http://schemas.openxmlformats.org/officeDocument/2006/relationships/hyperlink" Target="../../../../../../../../AppData/AppData/Local/Microsoft/Windows/Temporary%20Internet%20Files/Program%20Files/StroyConsultant/Temp/4591.htm" TargetMode="External"/><Relationship Id="rId53" Type="http://schemas.openxmlformats.org/officeDocument/2006/relationships/hyperlink" Target="../../../../../../../../AppData/AppData/Local/Microsoft/Windows/Temporary%20Internet%20Files/Program%20Files/StroyConsultant/Temp/897.htm" TargetMode="External"/><Relationship Id="rId5" Type="http://schemas.openxmlformats.org/officeDocument/2006/relationships/footnotes" Target="footnotes.xml"/><Relationship Id="rId15" Type="http://schemas.openxmlformats.org/officeDocument/2006/relationships/hyperlink" Target="../../../../../../../../AppData/AppData/Local/Microsoft/Windows/Temporary%20Internet%20Files/Program%20Files/StroyConsultant/Temp/898.htm" TargetMode="External"/><Relationship Id="rId23" Type="http://schemas.openxmlformats.org/officeDocument/2006/relationships/hyperlink" Target="../../../../../../../../AppData/AppData/Local/Microsoft/Windows/Temporary%20Internet%20Files/Program%20Files/StroyConsultant/Temp/4902.htm" TargetMode="External"/><Relationship Id="rId28" Type="http://schemas.openxmlformats.org/officeDocument/2006/relationships/hyperlink" Target="../../../../../../../../AppData/AppData/Local/Microsoft/Windows/Temporary%20Internet%20Files/Program%20Files/StroyConsultant/Temp/8441.htm" TargetMode="External"/><Relationship Id="rId36" Type="http://schemas.openxmlformats.org/officeDocument/2006/relationships/hyperlink" Target="../../../../../../../../AppData/AppData/Local/Microsoft/Windows/Temporary%20Internet%20Files/Program%20Files/StroyConsultant/Temp/6397.htm" TargetMode="External"/><Relationship Id="rId49" Type="http://schemas.openxmlformats.org/officeDocument/2006/relationships/hyperlink" Target="../../../../../../../../AppData/AppData/Local/Microsoft/Windows/Temporary%20Internet%20Files/Program%20Files/StroyConsultant/Temp/808.htm" TargetMode="External"/><Relationship Id="rId10" Type="http://schemas.openxmlformats.org/officeDocument/2006/relationships/hyperlink" Target="../../../../../../../../AppData/AppData/Local/Microsoft/Windows/Temporary%20Internet%20Files/Program%20Files/StroyConsultant/Temp/7512.htm" TargetMode="External"/><Relationship Id="rId19" Type="http://schemas.openxmlformats.org/officeDocument/2006/relationships/hyperlink" Target="../../../../../../../../AppData/AppData/Local/Microsoft/Windows/Temporary%20Internet%20Files/Program%20Files/StroyConsultant/Temp/8673.htm" TargetMode="External"/><Relationship Id="rId31" Type="http://schemas.openxmlformats.org/officeDocument/2006/relationships/hyperlink" Target="../../../../../../../../AppData/AppData/Local/Microsoft/Windows/Temporary%20Internet%20Files/Program%20Files/StroyConsultant/Temp/889.htm" TargetMode="External"/><Relationship Id="rId44" Type="http://schemas.openxmlformats.org/officeDocument/2006/relationships/hyperlink" Target="../../../../../../../../AppData/AppData/Local/Microsoft/Windows/Temporary%20Internet%20Files/Program%20Files/StroyConsultant/Temp/881.htm" TargetMode="External"/><Relationship Id="rId52" Type="http://schemas.openxmlformats.org/officeDocument/2006/relationships/hyperlink" Target="../../../../../../../../AppData/AppData/Local/Microsoft/Windows/Temporary%20Internet%20Files/Program%20Files/StroyConsultant/Temp/803.htm" TargetMode="External"/><Relationship Id="rId4" Type="http://schemas.openxmlformats.org/officeDocument/2006/relationships/webSettings" Target="webSettings.xml"/><Relationship Id="rId9" Type="http://schemas.openxmlformats.org/officeDocument/2006/relationships/hyperlink" Target="../../../../../../../../AppData/AppData/Local/Microsoft/Windows/Temporary%20Internet%20Files/Program%20Files/StroyConsultant/Temp/681.htm" TargetMode="External"/><Relationship Id="rId14" Type="http://schemas.openxmlformats.org/officeDocument/2006/relationships/hyperlink" Target="../../../../../../../../AppData/AppData/Local/Microsoft/Windows/Temporary%20Internet%20Files/Program%20Files/StroyConsultant/Temp/786.htm" TargetMode="External"/><Relationship Id="rId22" Type="http://schemas.openxmlformats.org/officeDocument/2006/relationships/hyperlink" Target="../../../../../../../../AppData/AppData/Local/Microsoft/Windows/Temporary%20Internet%20Files/Program%20Files/StroyConsultant/Temp/4327.htm" TargetMode="External"/><Relationship Id="rId27" Type="http://schemas.openxmlformats.org/officeDocument/2006/relationships/hyperlink" Target="../../../../../../../../AppData/AppData/Local/Microsoft/Windows/Temporary%20Internet%20Files/Program%20Files/StroyConsultant/Temp/8836.htm" TargetMode="External"/><Relationship Id="rId30" Type="http://schemas.openxmlformats.org/officeDocument/2006/relationships/hyperlink" Target="../../../../../../../../AppData/AppData/Local/Microsoft/Windows/Temporary%20Internet%20Files/Program%20Files/StroyConsultant/Temp/765.htm" TargetMode="External"/><Relationship Id="rId35" Type="http://schemas.openxmlformats.org/officeDocument/2006/relationships/hyperlink" Target="../../../../../../../../AppData/AppData/Local/Microsoft/Windows/Temporary%20Internet%20Files/Program%20Files/StroyConsultant/Temp/997.htm" TargetMode="External"/><Relationship Id="rId43" Type="http://schemas.openxmlformats.org/officeDocument/2006/relationships/hyperlink" Target="../../../../../../../../AppData/AppData/Local/Microsoft/Windows/Temporary%20Internet%20Files/Program%20Files/StroyConsultant/Temp/9857.htm" TargetMode="External"/><Relationship Id="rId48" Type="http://schemas.openxmlformats.org/officeDocument/2006/relationships/hyperlink" Target="../../../../../../../../AppData/AppData/Local/Microsoft/Windows/Temporary%20Internet%20Files/Program%20Files/StroyConsultant/Temp/808.htm" TargetMode="External"/><Relationship Id="rId56" Type="http://schemas.openxmlformats.org/officeDocument/2006/relationships/theme" Target="theme/theme1.xml"/><Relationship Id="rId8" Type="http://schemas.openxmlformats.org/officeDocument/2006/relationships/hyperlink" Target="garantF1://12025268.0" TargetMode="External"/><Relationship Id="rId51" Type="http://schemas.openxmlformats.org/officeDocument/2006/relationships/hyperlink" Target="../../../../../../../../AppData/AppData/Local/Microsoft/Windows/Temporary%20Internet%20Files/Program%20Files/StroyConsultant/Temp/876.ht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6738</Words>
  <Characters>38409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ОТБОРА ПО ПРЕДОСТАВЛЕНИЮ СУБСИДИИ ИЗ БЮДЖЕТА ГОРОДА МОСКВЫ</vt:lpstr>
    </vt:vector>
  </TitlesOfParts>
  <Company/>
  <LinksUpToDate>false</LinksUpToDate>
  <CharactersWithSpaces>45057</CharactersWithSpaces>
  <SharedDoc>false</SharedDoc>
  <HLinks>
    <vt:vector size="294" baseType="variant">
      <vt:variant>
        <vt:i4>5570581</vt:i4>
      </vt:variant>
      <vt:variant>
        <vt:i4>144</vt:i4>
      </vt:variant>
      <vt:variant>
        <vt:i4>0</vt:i4>
      </vt:variant>
      <vt:variant>
        <vt:i4>5</vt:i4>
      </vt:variant>
      <vt:variant>
        <vt:lpwstr>../../../../../../../../AppData/AppData/Local/Microsoft/Windows/Temporary Internet Files/Program Files/StroyConsultant/Temp/7872.htm</vt:lpwstr>
      </vt:variant>
      <vt:variant>
        <vt:lpwstr/>
      </vt:variant>
      <vt:variant>
        <vt:i4>3735592</vt:i4>
      </vt:variant>
      <vt:variant>
        <vt:i4>141</vt:i4>
      </vt:variant>
      <vt:variant>
        <vt:i4>0</vt:i4>
      </vt:variant>
      <vt:variant>
        <vt:i4>5</vt:i4>
      </vt:variant>
      <vt:variant>
        <vt:lpwstr>../../../../../../../../AppData/AppData/Local/Microsoft/Windows/Temporary Internet Files/Program Files/StroyConsultant/Temp/897.htm</vt:lpwstr>
      </vt:variant>
      <vt:variant>
        <vt:lpwstr/>
      </vt:variant>
      <vt:variant>
        <vt:i4>3145772</vt:i4>
      </vt:variant>
      <vt:variant>
        <vt:i4>138</vt:i4>
      </vt:variant>
      <vt:variant>
        <vt:i4>0</vt:i4>
      </vt:variant>
      <vt:variant>
        <vt:i4>5</vt:i4>
      </vt:variant>
      <vt:variant>
        <vt:lpwstr>../../../../../../../../AppData/AppData/Local/Microsoft/Windows/Temporary Internet Files/Program Files/StroyConsultant/Temp/803.htm</vt:lpwstr>
      </vt:variant>
      <vt:variant>
        <vt:lpwstr/>
      </vt:variant>
      <vt:variant>
        <vt:i4>3604521</vt:i4>
      </vt:variant>
      <vt:variant>
        <vt:i4>135</vt:i4>
      </vt:variant>
      <vt:variant>
        <vt:i4>0</vt:i4>
      </vt:variant>
      <vt:variant>
        <vt:i4>5</vt:i4>
      </vt:variant>
      <vt:variant>
        <vt:lpwstr>../../../../../../../../AppData/AppData/Local/Microsoft/Windows/Temporary Internet Files/Program Files/StroyConsultant/Temp/876.htm</vt:lpwstr>
      </vt:variant>
      <vt:variant>
        <vt:lpwstr/>
      </vt:variant>
      <vt:variant>
        <vt:i4>3735599</vt:i4>
      </vt:variant>
      <vt:variant>
        <vt:i4>132</vt:i4>
      </vt:variant>
      <vt:variant>
        <vt:i4>0</vt:i4>
      </vt:variant>
      <vt:variant>
        <vt:i4>5</vt:i4>
      </vt:variant>
      <vt:variant>
        <vt:lpwstr>../../../../../../../../AppData/AppData/Local/Microsoft/Windows/Temporary Internet Files/Program Files/StroyConsultant/Temp/890.htm</vt:lpwstr>
      </vt:variant>
      <vt:variant>
        <vt:lpwstr/>
      </vt:variant>
      <vt:variant>
        <vt:i4>3145767</vt:i4>
      </vt:variant>
      <vt:variant>
        <vt:i4>129</vt:i4>
      </vt:variant>
      <vt:variant>
        <vt:i4>0</vt:i4>
      </vt:variant>
      <vt:variant>
        <vt:i4>5</vt:i4>
      </vt:variant>
      <vt:variant>
        <vt:lpwstr>../../../../../../../../AppData/AppData/Local/Microsoft/Windows/Temporary Internet Files/Program Files/StroyConsultant/Temp/808.htm</vt:lpwstr>
      </vt:variant>
      <vt:variant>
        <vt:lpwstr/>
      </vt:variant>
      <vt:variant>
        <vt:i4>3145767</vt:i4>
      </vt:variant>
      <vt:variant>
        <vt:i4>126</vt:i4>
      </vt:variant>
      <vt:variant>
        <vt:i4>0</vt:i4>
      </vt:variant>
      <vt:variant>
        <vt:i4>5</vt:i4>
      </vt:variant>
      <vt:variant>
        <vt:lpwstr>../../../../../../../../AppData/AppData/Local/Microsoft/Windows/Temporary Internet Files/Program Files/StroyConsultant/Temp/808.htm</vt:lpwstr>
      </vt:variant>
      <vt:variant>
        <vt:lpwstr/>
      </vt:variant>
      <vt:variant>
        <vt:i4>3211310</vt:i4>
      </vt:variant>
      <vt:variant>
        <vt:i4>123</vt:i4>
      </vt:variant>
      <vt:variant>
        <vt:i4>0</vt:i4>
      </vt:variant>
      <vt:variant>
        <vt:i4>5</vt:i4>
      </vt:variant>
      <vt:variant>
        <vt:lpwstr>../../../../../../../../AppData/AppData/Local/Microsoft/Windows/Temporary Internet Files/Program Files/StroyConsultant/Temp/910.htm</vt:lpwstr>
      </vt:variant>
      <vt:variant>
        <vt:lpwstr/>
      </vt:variant>
      <vt:variant>
        <vt:i4>3145772</vt:i4>
      </vt:variant>
      <vt:variant>
        <vt:i4>120</vt:i4>
      </vt:variant>
      <vt:variant>
        <vt:i4>0</vt:i4>
      </vt:variant>
      <vt:variant>
        <vt:i4>5</vt:i4>
      </vt:variant>
      <vt:variant>
        <vt:lpwstr>../../../../../../../../AppData/AppData/Local/Microsoft/Windows/Temporary Internet Files/Program Files/StroyConsultant/Temp/902.htm</vt:lpwstr>
      </vt:variant>
      <vt:variant>
        <vt:lpwstr/>
      </vt:variant>
      <vt:variant>
        <vt:i4>5963800</vt:i4>
      </vt:variant>
      <vt:variant>
        <vt:i4>117</vt:i4>
      </vt:variant>
      <vt:variant>
        <vt:i4>0</vt:i4>
      </vt:variant>
      <vt:variant>
        <vt:i4>5</vt:i4>
      </vt:variant>
      <vt:variant>
        <vt:lpwstr>../../../../../../../../AppData/AppData/Local/Microsoft/Windows/Temporary Internet Files/Program Files/StroyConsultant/Temp/4591.htm</vt:lpwstr>
      </vt:variant>
      <vt:variant>
        <vt:lpwstr/>
      </vt:variant>
      <vt:variant>
        <vt:i4>3670062</vt:i4>
      </vt:variant>
      <vt:variant>
        <vt:i4>114</vt:i4>
      </vt:variant>
      <vt:variant>
        <vt:i4>0</vt:i4>
      </vt:variant>
      <vt:variant>
        <vt:i4>5</vt:i4>
      </vt:variant>
      <vt:variant>
        <vt:lpwstr>../../../../../../../../AppData/AppData/Local/Microsoft/Windows/Temporary Internet Files/Program Files/StroyConsultant/Temp/881.htm</vt:lpwstr>
      </vt:variant>
      <vt:variant>
        <vt:lpwstr/>
      </vt:variant>
      <vt:variant>
        <vt:i4>5242905</vt:i4>
      </vt:variant>
      <vt:variant>
        <vt:i4>111</vt:i4>
      </vt:variant>
      <vt:variant>
        <vt:i4>0</vt:i4>
      </vt:variant>
      <vt:variant>
        <vt:i4>5</vt:i4>
      </vt:variant>
      <vt:variant>
        <vt:lpwstr>../../../../../../../../AppData/AppData/Local/Microsoft/Windows/Temporary Internet Files/Program Files/StroyConsultant/Temp/9857.htm</vt:lpwstr>
      </vt:variant>
      <vt:variant>
        <vt:lpwstr/>
      </vt:variant>
      <vt:variant>
        <vt:i4>5767192</vt:i4>
      </vt:variant>
      <vt:variant>
        <vt:i4>108</vt:i4>
      </vt:variant>
      <vt:variant>
        <vt:i4>0</vt:i4>
      </vt:variant>
      <vt:variant>
        <vt:i4>5</vt:i4>
      </vt:variant>
      <vt:variant>
        <vt:lpwstr>../../../../../../../../AppData/AppData/Local/Microsoft/Windows/Temporary Internet Files/Program Files/StroyConsultant/Temp/4592.htm</vt:lpwstr>
      </vt:variant>
      <vt:variant>
        <vt:lpwstr/>
      </vt:variant>
      <vt:variant>
        <vt:i4>6094879</vt:i4>
      </vt:variant>
      <vt:variant>
        <vt:i4>105</vt:i4>
      </vt:variant>
      <vt:variant>
        <vt:i4>0</vt:i4>
      </vt:variant>
      <vt:variant>
        <vt:i4>5</vt:i4>
      </vt:variant>
      <vt:variant>
        <vt:lpwstr>../../../../../../../../AppData/AppData/Local/Microsoft/Windows/Temporary Internet Files/Program Files/StroyConsultant/Temp/9032.htm</vt:lpwstr>
      </vt:variant>
      <vt:variant>
        <vt:lpwstr/>
      </vt:variant>
      <vt:variant>
        <vt:i4>6160400</vt:i4>
      </vt:variant>
      <vt:variant>
        <vt:i4>102</vt:i4>
      </vt:variant>
      <vt:variant>
        <vt:i4>0</vt:i4>
      </vt:variant>
      <vt:variant>
        <vt:i4>5</vt:i4>
      </vt:variant>
      <vt:variant>
        <vt:lpwstr>../../../../../../../../AppData/AppData/Local/Microsoft/Windows/Temporary Internet Files/Program Files/StroyConsultant/Temp/7425.htm</vt:lpwstr>
      </vt:variant>
      <vt:variant>
        <vt:lpwstr/>
      </vt:variant>
      <vt:variant>
        <vt:i4>6094868</vt:i4>
      </vt:variant>
      <vt:variant>
        <vt:i4>99</vt:i4>
      </vt:variant>
      <vt:variant>
        <vt:i4>0</vt:i4>
      </vt:variant>
      <vt:variant>
        <vt:i4>5</vt:i4>
      </vt:variant>
      <vt:variant>
        <vt:lpwstr>../../../../../../../../AppData/AppData/Local/Microsoft/Windows/Temporary Internet Files/Program Files/StroyConsultant/Temp/7062.htm</vt:lpwstr>
      </vt:variant>
      <vt:variant>
        <vt:lpwstr/>
      </vt:variant>
      <vt:variant>
        <vt:i4>5963800</vt:i4>
      </vt:variant>
      <vt:variant>
        <vt:i4>96</vt:i4>
      </vt:variant>
      <vt:variant>
        <vt:i4>0</vt:i4>
      </vt:variant>
      <vt:variant>
        <vt:i4>5</vt:i4>
      </vt:variant>
      <vt:variant>
        <vt:lpwstr>../../../../../../../../AppData/AppData/Local/Microsoft/Windows/Temporary Internet Files/Program Files/StroyConsultant/Temp/4591.htm</vt:lpwstr>
      </vt:variant>
      <vt:variant>
        <vt:lpwstr/>
      </vt:variant>
      <vt:variant>
        <vt:i4>3670059</vt:i4>
      </vt:variant>
      <vt:variant>
        <vt:i4>93</vt:i4>
      </vt:variant>
      <vt:variant>
        <vt:i4>0</vt:i4>
      </vt:variant>
      <vt:variant>
        <vt:i4>5</vt:i4>
      </vt:variant>
      <vt:variant>
        <vt:lpwstr>../../../../../../../../AppData/AppData/Local/Microsoft/Windows/Temporary Internet Files/Program Files/StroyConsultant/Temp/884.htm</vt:lpwstr>
      </vt:variant>
      <vt:variant>
        <vt:lpwstr/>
      </vt:variant>
      <vt:variant>
        <vt:i4>5963802</vt:i4>
      </vt:variant>
      <vt:variant>
        <vt:i4>90</vt:i4>
      </vt:variant>
      <vt:variant>
        <vt:i4>0</vt:i4>
      </vt:variant>
      <vt:variant>
        <vt:i4>5</vt:i4>
      </vt:variant>
      <vt:variant>
        <vt:lpwstr>../../../../../../../../AppData/AppData/Local/Microsoft/Windows/Temporary Internet Files/Program Files/StroyConsultant/Temp/6397.htm</vt:lpwstr>
      </vt:variant>
      <vt:variant>
        <vt:lpwstr/>
      </vt:variant>
      <vt:variant>
        <vt:i4>3735593</vt:i4>
      </vt:variant>
      <vt:variant>
        <vt:i4>87</vt:i4>
      </vt:variant>
      <vt:variant>
        <vt:i4>0</vt:i4>
      </vt:variant>
      <vt:variant>
        <vt:i4>5</vt:i4>
      </vt:variant>
      <vt:variant>
        <vt:lpwstr>../../../../../../../../AppData/AppData/Local/Microsoft/Windows/Temporary Internet Files/Program Files/StroyConsultant/Temp/997.htm</vt:lpwstr>
      </vt:variant>
      <vt:variant>
        <vt:lpwstr/>
      </vt:variant>
      <vt:variant>
        <vt:i4>3604522</vt:i4>
      </vt:variant>
      <vt:variant>
        <vt:i4>84</vt:i4>
      </vt:variant>
      <vt:variant>
        <vt:i4>0</vt:i4>
      </vt:variant>
      <vt:variant>
        <vt:i4>5</vt:i4>
      </vt:variant>
      <vt:variant>
        <vt:lpwstr>../../../../../../../../AppData/AppData/Local/Microsoft/Windows/Temporary Internet Files/Program Files/StroyConsultant/Temp/875.htm</vt:lpwstr>
      </vt:variant>
      <vt:variant>
        <vt:lpwstr/>
      </vt:variant>
      <vt:variant>
        <vt:i4>3145770</vt:i4>
      </vt:variant>
      <vt:variant>
        <vt:i4>81</vt:i4>
      </vt:variant>
      <vt:variant>
        <vt:i4>0</vt:i4>
      </vt:variant>
      <vt:variant>
        <vt:i4>5</vt:i4>
      </vt:variant>
      <vt:variant>
        <vt:lpwstr>../../../../../../../../AppData/AppData/Local/Microsoft/Windows/Temporary Internet Files/Program Files/StroyConsultant/Temp/904.htm</vt:lpwstr>
      </vt:variant>
      <vt:variant>
        <vt:lpwstr/>
      </vt:variant>
      <vt:variant>
        <vt:i4>3670061</vt:i4>
      </vt:variant>
      <vt:variant>
        <vt:i4>78</vt:i4>
      </vt:variant>
      <vt:variant>
        <vt:i4>0</vt:i4>
      </vt:variant>
      <vt:variant>
        <vt:i4>5</vt:i4>
      </vt:variant>
      <vt:variant>
        <vt:lpwstr>../../../../../../../../AppData/AppData/Local/Microsoft/Windows/Temporary Internet Files/Program Files/StroyConsultant/Temp/882.htm</vt:lpwstr>
      </vt:variant>
      <vt:variant>
        <vt:lpwstr/>
      </vt:variant>
      <vt:variant>
        <vt:i4>3670054</vt:i4>
      </vt:variant>
      <vt:variant>
        <vt:i4>75</vt:i4>
      </vt:variant>
      <vt:variant>
        <vt:i4>0</vt:i4>
      </vt:variant>
      <vt:variant>
        <vt:i4>5</vt:i4>
      </vt:variant>
      <vt:variant>
        <vt:lpwstr>../../../../../../../../AppData/AppData/Local/Microsoft/Windows/Temporary Internet Files/Program Files/StroyConsultant/Temp/889.htm</vt:lpwstr>
      </vt:variant>
      <vt:variant>
        <vt:lpwstr/>
      </vt:variant>
      <vt:variant>
        <vt:i4>3538981</vt:i4>
      </vt:variant>
      <vt:variant>
        <vt:i4>72</vt:i4>
      </vt:variant>
      <vt:variant>
        <vt:i4>0</vt:i4>
      </vt:variant>
      <vt:variant>
        <vt:i4>5</vt:i4>
      </vt:variant>
      <vt:variant>
        <vt:lpwstr>../../../../../../../../AppData/AppData/Local/Microsoft/Windows/Temporary Internet Files/Program Files/StroyConsultant/Temp/765.htm</vt:lpwstr>
      </vt:variant>
      <vt:variant>
        <vt:lpwstr/>
      </vt:variant>
      <vt:variant>
        <vt:i4>3735585</vt:i4>
      </vt:variant>
      <vt:variant>
        <vt:i4>69</vt:i4>
      </vt:variant>
      <vt:variant>
        <vt:i4>0</vt:i4>
      </vt:variant>
      <vt:variant>
        <vt:i4>5</vt:i4>
      </vt:variant>
      <vt:variant>
        <vt:lpwstr>../../../../../../../../AppData/AppData/Local/Microsoft/Windows/Temporary Internet Files/Program Files/StroyConsultant/Temp/791.htm</vt:lpwstr>
      </vt:variant>
      <vt:variant>
        <vt:lpwstr/>
      </vt:variant>
      <vt:variant>
        <vt:i4>5898265</vt:i4>
      </vt:variant>
      <vt:variant>
        <vt:i4>66</vt:i4>
      </vt:variant>
      <vt:variant>
        <vt:i4>0</vt:i4>
      </vt:variant>
      <vt:variant>
        <vt:i4>5</vt:i4>
      </vt:variant>
      <vt:variant>
        <vt:lpwstr>../../../../../../../../AppData/AppData/Local/Microsoft/Windows/Temporary Internet Files/Program Files/StroyConsultant/Temp/8441.htm</vt:lpwstr>
      </vt:variant>
      <vt:variant>
        <vt:lpwstr/>
      </vt:variant>
      <vt:variant>
        <vt:i4>5308446</vt:i4>
      </vt:variant>
      <vt:variant>
        <vt:i4>63</vt:i4>
      </vt:variant>
      <vt:variant>
        <vt:i4>0</vt:i4>
      </vt:variant>
      <vt:variant>
        <vt:i4>5</vt:i4>
      </vt:variant>
      <vt:variant>
        <vt:lpwstr>../../../../../../../../AppData/AppData/Local/Microsoft/Windows/Temporary Internet Files/Program Files/StroyConsultant/Temp/8836.htm</vt:lpwstr>
      </vt:variant>
      <vt:variant>
        <vt:lpwstr/>
      </vt:variant>
      <vt:variant>
        <vt:i4>6225938</vt:i4>
      </vt:variant>
      <vt:variant>
        <vt:i4>60</vt:i4>
      </vt:variant>
      <vt:variant>
        <vt:i4>0</vt:i4>
      </vt:variant>
      <vt:variant>
        <vt:i4>5</vt:i4>
      </vt:variant>
      <vt:variant>
        <vt:lpwstr>../../../../../../../../AppData/AppData/Local/Microsoft/Windows/Temporary Internet Files/Program Files/StroyConsultant/Temp/6515.htm</vt:lpwstr>
      </vt:variant>
      <vt:variant>
        <vt:lpwstr/>
      </vt:variant>
      <vt:variant>
        <vt:i4>3145771</vt:i4>
      </vt:variant>
      <vt:variant>
        <vt:i4>57</vt:i4>
      </vt:variant>
      <vt:variant>
        <vt:i4>0</vt:i4>
      </vt:variant>
      <vt:variant>
        <vt:i4>5</vt:i4>
      </vt:variant>
      <vt:variant>
        <vt:lpwstr>../../../../../../../../AppData/AppData/Local/Microsoft/Windows/Temporary Internet Files/Program Files/StroyConsultant/Temp/804.htm</vt:lpwstr>
      </vt:variant>
      <vt:variant>
        <vt:lpwstr/>
      </vt:variant>
      <vt:variant>
        <vt:i4>3145767</vt:i4>
      </vt:variant>
      <vt:variant>
        <vt:i4>54</vt:i4>
      </vt:variant>
      <vt:variant>
        <vt:i4>0</vt:i4>
      </vt:variant>
      <vt:variant>
        <vt:i4>5</vt:i4>
      </vt:variant>
      <vt:variant>
        <vt:lpwstr>../../../../../../../../AppData/AppData/Local/Microsoft/Windows/Temporary Internet Files/Program Files/StroyConsultant/Temp/808.htm</vt:lpwstr>
      </vt:variant>
      <vt:variant>
        <vt:lpwstr/>
      </vt:variant>
      <vt:variant>
        <vt:i4>5505041</vt:i4>
      </vt:variant>
      <vt:variant>
        <vt:i4>51</vt:i4>
      </vt:variant>
      <vt:variant>
        <vt:i4>0</vt:i4>
      </vt:variant>
      <vt:variant>
        <vt:i4>5</vt:i4>
      </vt:variant>
      <vt:variant>
        <vt:lpwstr>../../../../../../../../AppData/AppData/Local/Microsoft/Windows/Temporary Internet Files/Program Files/StroyConsultant/Temp/4902.htm</vt:lpwstr>
      </vt:variant>
      <vt:variant>
        <vt:lpwstr/>
      </vt:variant>
      <vt:variant>
        <vt:i4>5963795</vt:i4>
      </vt:variant>
      <vt:variant>
        <vt:i4>48</vt:i4>
      </vt:variant>
      <vt:variant>
        <vt:i4>0</vt:i4>
      </vt:variant>
      <vt:variant>
        <vt:i4>5</vt:i4>
      </vt:variant>
      <vt:variant>
        <vt:lpwstr>../../../../../../../../AppData/AppData/Local/Microsoft/Windows/Temporary Internet Files/Program Files/StroyConsultant/Temp/4327.htm</vt:lpwstr>
      </vt:variant>
      <vt:variant>
        <vt:lpwstr/>
      </vt:variant>
      <vt:variant>
        <vt:i4>3145767</vt:i4>
      </vt:variant>
      <vt:variant>
        <vt:i4>45</vt:i4>
      </vt:variant>
      <vt:variant>
        <vt:i4>0</vt:i4>
      </vt:variant>
      <vt:variant>
        <vt:i4>5</vt:i4>
      </vt:variant>
      <vt:variant>
        <vt:lpwstr>../../../../../../../../AppData/AppData/Local/Microsoft/Windows/Temporary Internet Files/Program Files/StroyConsultant/Temp/808.htm</vt:lpwstr>
      </vt:variant>
      <vt:variant>
        <vt:lpwstr/>
      </vt:variant>
      <vt:variant>
        <vt:i4>3211310</vt:i4>
      </vt:variant>
      <vt:variant>
        <vt:i4>42</vt:i4>
      </vt:variant>
      <vt:variant>
        <vt:i4>0</vt:i4>
      </vt:variant>
      <vt:variant>
        <vt:i4>5</vt:i4>
      </vt:variant>
      <vt:variant>
        <vt:lpwstr>../../../../../../../../AppData/AppData/Local/Microsoft/Windows/Temporary Internet Files/Program Files/StroyConsultant/Temp/910.htm</vt:lpwstr>
      </vt:variant>
      <vt:variant>
        <vt:lpwstr/>
      </vt:variant>
      <vt:variant>
        <vt:i4>5898266</vt:i4>
      </vt:variant>
      <vt:variant>
        <vt:i4>39</vt:i4>
      </vt:variant>
      <vt:variant>
        <vt:i4>0</vt:i4>
      </vt:variant>
      <vt:variant>
        <vt:i4>5</vt:i4>
      </vt:variant>
      <vt:variant>
        <vt:lpwstr>../../../../../../../../AppData/AppData/Local/Microsoft/Windows/Temporary Internet Files/Program Files/StroyConsultant/Temp/8673.htm</vt:lpwstr>
      </vt:variant>
      <vt:variant>
        <vt:lpwstr/>
      </vt:variant>
      <vt:variant>
        <vt:i4>3145772</vt:i4>
      </vt:variant>
      <vt:variant>
        <vt:i4>36</vt:i4>
      </vt:variant>
      <vt:variant>
        <vt:i4>0</vt:i4>
      </vt:variant>
      <vt:variant>
        <vt:i4>5</vt:i4>
      </vt:variant>
      <vt:variant>
        <vt:lpwstr>../../../../../../../../AppData/AppData/Local/Microsoft/Windows/Temporary Internet Files/Program Files/StroyConsultant/Temp/902.htm</vt:lpwstr>
      </vt:variant>
      <vt:variant>
        <vt:lpwstr/>
      </vt:variant>
      <vt:variant>
        <vt:i4>5636116</vt:i4>
      </vt:variant>
      <vt:variant>
        <vt:i4>33</vt:i4>
      </vt:variant>
      <vt:variant>
        <vt:i4>0</vt:i4>
      </vt:variant>
      <vt:variant>
        <vt:i4>5</vt:i4>
      </vt:variant>
      <vt:variant>
        <vt:lpwstr>../../../../../../../../AppData/AppData/Local/Microsoft/Windows/Temporary Internet Files/Program Files/StroyConsultant/Temp/1009.htm</vt:lpwstr>
      </vt:variant>
      <vt:variant>
        <vt:lpwstr/>
      </vt:variant>
      <vt:variant>
        <vt:i4>3145774</vt:i4>
      </vt:variant>
      <vt:variant>
        <vt:i4>30</vt:i4>
      </vt:variant>
      <vt:variant>
        <vt:i4>0</vt:i4>
      </vt:variant>
      <vt:variant>
        <vt:i4>5</vt:i4>
      </vt:variant>
      <vt:variant>
        <vt:lpwstr>../../../../../../../../AppData/AppData/Local/Microsoft/Windows/Temporary Internet Files/Program Files/StroyConsultant/Temp/900.htm</vt:lpwstr>
      </vt:variant>
      <vt:variant>
        <vt:lpwstr/>
      </vt:variant>
      <vt:variant>
        <vt:i4>3735591</vt:i4>
      </vt:variant>
      <vt:variant>
        <vt:i4>27</vt:i4>
      </vt:variant>
      <vt:variant>
        <vt:i4>0</vt:i4>
      </vt:variant>
      <vt:variant>
        <vt:i4>5</vt:i4>
      </vt:variant>
      <vt:variant>
        <vt:lpwstr>../../../../../../../../AppData/AppData/Local/Microsoft/Windows/Temporary Internet Files/Program Files/StroyConsultant/Temp/898.htm</vt:lpwstr>
      </vt:variant>
      <vt:variant>
        <vt:lpwstr/>
      </vt:variant>
      <vt:variant>
        <vt:i4>3670054</vt:i4>
      </vt:variant>
      <vt:variant>
        <vt:i4>24</vt:i4>
      </vt:variant>
      <vt:variant>
        <vt:i4>0</vt:i4>
      </vt:variant>
      <vt:variant>
        <vt:i4>5</vt:i4>
      </vt:variant>
      <vt:variant>
        <vt:lpwstr>../../../../../../../../AppData/AppData/Local/Microsoft/Windows/Temporary Internet Files/Program Files/StroyConsultant/Temp/786.htm</vt:lpwstr>
      </vt:variant>
      <vt:variant>
        <vt:lpwstr/>
      </vt:variant>
      <vt:variant>
        <vt:i4>3735598</vt:i4>
      </vt:variant>
      <vt:variant>
        <vt:i4>21</vt:i4>
      </vt:variant>
      <vt:variant>
        <vt:i4>0</vt:i4>
      </vt:variant>
      <vt:variant>
        <vt:i4>5</vt:i4>
      </vt:variant>
      <vt:variant>
        <vt:lpwstr>../../../../../../../../AppData/AppData/Local/Microsoft/Windows/Temporary Internet Files/Program Files/StroyConsultant/Temp/990.htm</vt:lpwstr>
      </vt:variant>
      <vt:variant>
        <vt:lpwstr/>
      </vt:variant>
      <vt:variant>
        <vt:i4>3670050</vt:i4>
      </vt:variant>
      <vt:variant>
        <vt:i4>18</vt:i4>
      </vt:variant>
      <vt:variant>
        <vt:i4>0</vt:i4>
      </vt:variant>
      <vt:variant>
        <vt:i4>5</vt:i4>
      </vt:variant>
      <vt:variant>
        <vt:lpwstr>../../../../../../../../AppData/AppData/Local/Microsoft/Windows/Temporary Internet Files/Program Files/StroyConsultant/Temp/683.htm</vt:lpwstr>
      </vt:variant>
      <vt:variant>
        <vt:lpwstr/>
      </vt:variant>
      <vt:variant>
        <vt:i4>5832731</vt:i4>
      </vt:variant>
      <vt:variant>
        <vt:i4>15</vt:i4>
      </vt:variant>
      <vt:variant>
        <vt:i4>0</vt:i4>
      </vt:variant>
      <vt:variant>
        <vt:i4>5</vt:i4>
      </vt:variant>
      <vt:variant>
        <vt:lpwstr>../../../../../../../../AppData/AppData/Local/Microsoft/Windows/Temporary Internet Files/Program Files/StroyConsultant/Temp/9573.htm</vt:lpwstr>
      </vt:variant>
      <vt:variant>
        <vt:lpwstr/>
      </vt:variant>
      <vt:variant>
        <vt:i4>5767187</vt:i4>
      </vt:variant>
      <vt:variant>
        <vt:i4>12</vt:i4>
      </vt:variant>
      <vt:variant>
        <vt:i4>0</vt:i4>
      </vt:variant>
      <vt:variant>
        <vt:i4>5</vt:i4>
      </vt:variant>
      <vt:variant>
        <vt:lpwstr>../../../../../../../../AppData/AppData/Local/Microsoft/Windows/Temporary Internet Files/Program Files/StroyConsultant/Temp/7512.htm</vt:lpwstr>
      </vt:variant>
      <vt:variant>
        <vt:lpwstr/>
      </vt:variant>
      <vt:variant>
        <vt:i4>3670048</vt:i4>
      </vt:variant>
      <vt:variant>
        <vt:i4>9</vt:i4>
      </vt:variant>
      <vt:variant>
        <vt:i4>0</vt:i4>
      </vt:variant>
      <vt:variant>
        <vt:i4>5</vt:i4>
      </vt:variant>
      <vt:variant>
        <vt:lpwstr>../../../../../../../../AppData/AppData/Local/Microsoft/Windows/Temporary Internet Files/Program Files/StroyConsultant/Temp/681.htm</vt:lpwstr>
      </vt:variant>
      <vt:variant>
        <vt:lpwstr/>
      </vt:variant>
      <vt:variant>
        <vt:i4>2752529</vt:i4>
      </vt:variant>
      <vt:variant>
        <vt:i4>6</vt:i4>
      </vt:variant>
      <vt:variant>
        <vt:i4>0</vt:i4>
      </vt:variant>
      <vt:variant>
        <vt:i4>5</vt:i4>
      </vt:variant>
      <vt:variant>
        <vt:lpwstr/>
      </vt:variant>
      <vt:variant>
        <vt:lpwstr>sub_0</vt:lpwstr>
      </vt:variant>
      <vt:variant>
        <vt:i4>6881330</vt:i4>
      </vt:variant>
      <vt:variant>
        <vt:i4>3</vt:i4>
      </vt:variant>
      <vt:variant>
        <vt:i4>0</vt:i4>
      </vt:variant>
      <vt:variant>
        <vt:i4>5</vt:i4>
      </vt:variant>
      <vt:variant>
        <vt:lpwstr>garantf1://12025268.0/</vt:lpwstr>
      </vt:variant>
      <vt:variant>
        <vt:lpwstr/>
      </vt:variant>
      <vt:variant>
        <vt:i4>6881330</vt:i4>
      </vt:variant>
      <vt:variant>
        <vt:i4>0</vt:i4>
      </vt:variant>
      <vt:variant>
        <vt:i4>0</vt:i4>
      </vt:variant>
      <vt:variant>
        <vt:i4>5</vt:i4>
      </vt:variant>
      <vt:variant>
        <vt:lpwstr>garantf1://12025268.0/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ОТБОРА ПО ПРЕДОСТАВЛЕНИЮ СУБСИДИИ ИЗ БЮДЖЕТА ГОРОДА МОСКВЫ</dc:title>
  <dc:creator>1</dc:creator>
  <cp:lastModifiedBy>Александра И. Корякина</cp:lastModifiedBy>
  <cp:revision>2</cp:revision>
  <cp:lastPrinted>2013-07-05T08:56:00Z</cp:lastPrinted>
  <dcterms:created xsi:type="dcterms:W3CDTF">2015-11-13T05:24:00Z</dcterms:created>
  <dcterms:modified xsi:type="dcterms:W3CDTF">2015-11-13T05:24:00Z</dcterms:modified>
</cp:coreProperties>
</file>